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8EB4" w14:textId="77777777" w:rsidR="00C20EF1" w:rsidRDefault="00F32468">
      <w:pPr>
        <w:pStyle w:val="BodyText"/>
        <w:ind w:left="1731"/>
        <w:rPr>
          <w:rFonts w:ascii="Times New Roman"/>
          <w:sz w:val="20"/>
        </w:rPr>
      </w:pPr>
      <w:r>
        <w:rPr>
          <w:rFonts w:ascii="Times New Roman"/>
          <w:noProof/>
          <w:sz w:val="20"/>
          <w:lang w:bidi="ar-SA"/>
        </w:rPr>
        <w:drawing>
          <wp:inline distT="0" distB="0" distL="0" distR="0" wp14:anchorId="76A9EF81" wp14:editId="70562764">
            <wp:extent cx="4165662" cy="76828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165662" cy="768286"/>
                    </a:xfrm>
                    <a:prstGeom prst="rect">
                      <a:avLst/>
                    </a:prstGeom>
                  </pic:spPr>
                </pic:pic>
              </a:graphicData>
            </a:graphic>
          </wp:inline>
        </w:drawing>
      </w:r>
    </w:p>
    <w:p w14:paraId="6F834290" w14:textId="77777777" w:rsidR="00C20EF1" w:rsidRDefault="00C20EF1">
      <w:pPr>
        <w:pStyle w:val="BodyText"/>
        <w:rPr>
          <w:rFonts w:ascii="Times New Roman"/>
          <w:sz w:val="20"/>
        </w:rPr>
      </w:pPr>
    </w:p>
    <w:p w14:paraId="199D90D7" w14:textId="77777777" w:rsidR="00C20EF1" w:rsidRDefault="00C20EF1">
      <w:pPr>
        <w:pStyle w:val="BodyText"/>
        <w:spacing w:before="8"/>
        <w:rPr>
          <w:rFonts w:ascii="Times New Roman"/>
          <w:sz w:val="18"/>
        </w:rPr>
      </w:pPr>
    </w:p>
    <w:p w14:paraId="4CCA4BC4" w14:textId="76BBE3F6" w:rsidR="00C20EF1" w:rsidRDefault="00F32468">
      <w:pPr>
        <w:spacing w:before="35" w:after="17" w:line="242" w:lineRule="auto"/>
        <w:ind w:left="1543" w:right="1611"/>
        <w:jc w:val="center"/>
        <w:rPr>
          <w:b/>
          <w:sz w:val="32"/>
        </w:rPr>
      </w:pPr>
      <w:r>
        <w:rPr>
          <w:b/>
          <w:color w:val="1F477B"/>
          <w:sz w:val="32"/>
        </w:rPr>
        <w:t>Summer Work/Trave</w:t>
      </w:r>
      <w:r w:rsidR="00F344C0">
        <w:rPr>
          <w:b/>
          <w:color w:val="1F477B"/>
          <w:sz w:val="32"/>
        </w:rPr>
        <w:t>l Program - Student Handbook 2020</w:t>
      </w:r>
    </w:p>
    <w:p w14:paraId="07C978DF" w14:textId="77777777" w:rsidR="00C20EF1" w:rsidRDefault="00010EB9">
      <w:pPr>
        <w:pStyle w:val="BodyText"/>
        <w:spacing w:line="20" w:lineRule="exact"/>
        <w:ind w:left="201"/>
        <w:rPr>
          <w:sz w:val="2"/>
        </w:rPr>
      </w:pPr>
      <w:r>
        <w:rPr>
          <w:noProof/>
          <w:sz w:val="2"/>
          <w:lang w:bidi="ar-SA"/>
        </w:rPr>
        <mc:AlternateContent>
          <mc:Choice Requires="wpg">
            <w:drawing>
              <wp:inline distT="0" distB="0" distL="0" distR="0" wp14:anchorId="34321E17" wp14:editId="01B92E74">
                <wp:extent cx="6031865" cy="10795"/>
                <wp:effectExtent l="11430" t="9525" r="14605" b="8255"/>
                <wp:docPr id="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10795"/>
                          <a:chOff x="0" y="0"/>
                          <a:chExt cx="9499" cy="17"/>
                        </a:xfrm>
                      </wpg:grpSpPr>
                      <wps:wsp>
                        <wps:cNvPr id="28" name="Line 6"/>
                        <wps:cNvCnPr>
                          <a:cxnSpLocks noChangeShapeType="1"/>
                        </wps:cNvCnPr>
                        <wps:spPr bwMode="auto">
                          <a:xfrm>
                            <a:off x="0" y="8"/>
                            <a:ext cx="9499"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7547B8" id="Group 5" o:spid="_x0000_s1026" style="width:474.95pt;height:.85pt;mso-position-horizontal-relative:char;mso-position-vertical-relative:line" coordsize="94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">
                <v:line id="Line 6" o:spid="_x0000_s1027" style="position:absolute;visibility:visible;mso-wrap-style:square" from="0,8" to="9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" strokeweight=".82pt"/>
                <w10:anchorlock/>
              </v:group>
            </w:pict>
          </mc:Fallback>
        </mc:AlternateContent>
      </w:r>
    </w:p>
    <w:p w14:paraId="572EAE3F" w14:textId="77777777" w:rsidR="00C20EF1" w:rsidRDefault="00C20EF1">
      <w:pPr>
        <w:pStyle w:val="BodyText"/>
        <w:spacing w:before="11"/>
        <w:rPr>
          <w:b/>
          <w:sz w:val="25"/>
        </w:rPr>
      </w:pPr>
    </w:p>
    <w:p w14:paraId="34DF794F" w14:textId="77777777" w:rsidR="00C20EF1" w:rsidRPr="00F32468" w:rsidRDefault="00F32468">
      <w:pPr>
        <w:ind w:left="497"/>
        <w:rPr>
          <w:b/>
          <w:color w:val="4F81BD" w:themeColor="accent1"/>
          <w:sz w:val="36"/>
        </w:rPr>
      </w:pPr>
      <w:r w:rsidRPr="00F32468">
        <w:rPr>
          <w:b/>
          <w:color w:val="4F81BD" w:themeColor="accent1"/>
          <w:sz w:val="36"/>
        </w:rPr>
        <w:t>Welcome to the GeoVisions Summer Work/Travel Program!</w:t>
      </w:r>
    </w:p>
    <w:p w14:paraId="7C3D9E0B" w14:textId="77777777" w:rsidR="00C20EF1" w:rsidRDefault="00F32468">
      <w:pPr>
        <w:pStyle w:val="Heading5"/>
        <w:spacing w:before="292"/>
      </w:pPr>
      <w:r>
        <w:rPr>
          <w:color w:val="1F477B"/>
        </w:rPr>
        <w:t>Dear Student,</w:t>
      </w:r>
    </w:p>
    <w:p w14:paraId="62E4FDBC" w14:textId="77777777" w:rsidR="00C20EF1" w:rsidRDefault="00C20EF1">
      <w:pPr>
        <w:pStyle w:val="BodyText"/>
        <w:rPr>
          <w:sz w:val="24"/>
        </w:rPr>
      </w:pPr>
    </w:p>
    <w:p w14:paraId="05E70B50" w14:textId="77777777" w:rsidR="00C20EF1" w:rsidRDefault="00F32468">
      <w:pPr>
        <w:pStyle w:val="Heading5"/>
        <w:ind w:right="374"/>
      </w:pPr>
      <w:r>
        <w:rPr>
          <w:color w:val="1F477B"/>
        </w:rPr>
        <w:t xml:space="preserve">We’re very excited to welcome you to the United States! Inside this handbook, you’ll find valuable information to help you navigate your cultural exchange </w:t>
      </w:r>
      <w:r>
        <w:rPr>
          <w:color w:val="1F477B"/>
          <w:spacing w:val="-3"/>
        </w:rPr>
        <w:t xml:space="preserve">in </w:t>
      </w:r>
      <w:r>
        <w:rPr>
          <w:color w:val="1F477B"/>
        </w:rPr>
        <w:t xml:space="preserve">the United States. Our goal is to provide you with a chance to visit the United States, meet people, and learn about the culture while working </w:t>
      </w:r>
      <w:r>
        <w:rPr>
          <w:color w:val="1F477B"/>
          <w:spacing w:val="-3"/>
        </w:rPr>
        <w:t xml:space="preserve">at </w:t>
      </w:r>
      <w:r>
        <w:rPr>
          <w:color w:val="1F477B"/>
        </w:rPr>
        <w:t xml:space="preserve">an American </w:t>
      </w:r>
      <w:r>
        <w:rPr>
          <w:color w:val="1F477B"/>
          <w:spacing w:val="-3"/>
        </w:rPr>
        <w:t xml:space="preserve">company. </w:t>
      </w:r>
      <w:r>
        <w:rPr>
          <w:color w:val="1F477B"/>
        </w:rPr>
        <w:t xml:space="preserve">In turn, your participation will enrich the lives of the people you meet by giving them the chance to learn about you, your culture and your </w:t>
      </w:r>
      <w:r>
        <w:rPr>
          <w:color w:val="1F477B"/>
          <w:spacing w:val="-3"/>
        </w:rPr>
        <w:t>country.</w:t>
      </w:r>
    </w:p>
    <w:p w14:paraId="0BA9B2C4" w14:textId="77777777" w:rsidR="00C20EF1" w:rsidRDefault="00C20EF1">
      <w:pPr>
        <w:pStyle w:val="BodyText"/>
        <w:spacing w:before="11"/>
        <w:rPr>
          <w:sz w:val="23"/>
        </w:rPr>
      </w:pPr>
    </w:p>
    <w:p w14:paraId="083BAD3F" w14:textId="77777777" w:rsidR="00C20EF1" w:rsidRDefault="00F32468">
      <w:pPr>
        <w:pStyle w:val="Heading5"/>
        <w:ind w:right="356"/>
      </w:pPr>
      <w:r>
        <w:rPr>
          <w:color w:val="1F477B"/>
        </w:rPr>
        <w:t>Your time in the United States will be filled with opportunities to make new friends, learn about others, and learn a lot about yourself. If you prepare yourself well including reading through this handbook... you'll be ready for an exciting experience filled with discovery, rewards, and lots of fun.</w:t>
      </w:r>
    </w:p>
    <w:p w14:paraId="74720B85" w14:textId="77777777" w:rsidR="00C20EF1" w:rsidRDefault="00C20EF1">
      <w:pPr>
        <w:pStyle w:val="BodyText"/>
        <w:rPr>
          <w:sz w:val="24"/>
        </w:rPr>
      </w:pPr>
    </w:p>
    <w:p w14:paraId="5630F203" w14:textId="77777777" w:rsidR="00C20EF1" w:rsidRDefault="00F32468">
      <w:pPr>
        <w:pStyle w:val="Heading5"/>
        <w:ind w:right="319"/>
      </w:pPr>
      <w:r>
        <w:rPr>
          <w:color w:val="1F477B"/>
        </w:rPr>
        <w:t>Please read through this handbook. If you still have questions after reading the information contained here, please contact your in-country agency. When you arrive in the United States, we will be available to help you. GeoVisions is the organization that is your official "sponsor" for visa purposes, and issues you the DS-2019 Form, which allows you to apply for the J-l Exchange Visitor visa.</w:t>
      </w:r>
    </w:p>
    <w:p w14:paraId="2EC1514E" w14:textId="77777777" w:rsidR="00C20EF1" w:rsidRDefault="00C20EF1">
      <w:pPr>
        <w:pStyle w:val="BodyText"/>
        <w:spacing w:before="1"/>
        <w:rPr>
          <w:sz w:val="24"/>
        </w:rPr>
      </w:pPr>
    </w:p>
    <w:p w14:paraId="4958EC9C" w14:textId="77777777" w:rsidR="00C20EF1" w:rsidRDefault="00F32468">
      <w:pPr>
        <w:pStyle w:val="Heading5"/>
        <w:ind w:right="319"/>
      </w:pPr>
      <w:r>
        <w:rPr>
          <w:color w:val="1F477B"/>
        </w:rPr>
        <w:t xml:space="preserve">During the program period we hope to get around and visit most of the locations where GeoVisions students are employed. Hopefully one of us will get to meet you. </w:t>
      </w:r>
      <w:r>
        <w:rPr>
          <w:color w:val="1F477B"/>
          <w:spacing w:val="-10"/>
        </w:rPr>
        <w:t xml:space="preserve">We </w:t>
      </w:r>
      <w:r>
        <w:rPr>
          <w:color w:val="1F477B"/>
        </w:rPr>
        <w:t>look forward to welcoming you to the U.S.</w:t>
      </w:r>
    </w:p>
    <w:p w14:paraId="7379FD40" w14:textId="77777777" w:rsidR="00C20EF1" w:rsidRDefault="00C20EF1">
      <w:pPr>
        <w:pStyle w:val="BodyText"/>
        <w:spacing w:before="2"/>
        <w:rPr>
          <w:sz w:val="24"/>
        </w:rPr>
      </w:pPr>
    </w:p>
    <w:p w14:paraId="29F585A0" w14:textId="77777777" w:rsidR="00C20EF1" w:rsidRDefault="00F32468">
      <w:pPr>
        <w:pStyle w:val="Heading5"/>
        <w:spacing w:before="1"/>
      </w:pPr>
      <w:r>
        <w:rPr>
          <w:color w:val="1F477B"/>
        </w:rPr>
        <w:t>Sincerely,</w:t>
      </w:r>
    </w:p>
    <w:p w14:paraId="4B140AE3" w14:textId="5A041A05" w:rsidR="00C20EF1" w:rsidRDefault="005107B9">
      <w:pPr>
        <w:pStyle w:val="BodyText"/>
        <w:spacing w:before="6"/>
        <w:rPr>
          <w:sz w:val="20"/>
        </w:rPr>
      </w:pPr>
      <w:r>
        <w:rPr>
          <w:noProof/>
          <w:sz w:val="20"/>
          <w:lang w:bidi="ar-SA"/>
        </w:rPr>
        <w:drawing>
          <wp:inline distT="0" distB="0" distL="0" distR="0" wp14:anchorId="6A671339" wp14:editId="546C7BA0">
            <wp:extent cx="1219200" cy="6353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Ma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1841" cy="647124"/>
                    </a:xfrm>
                    <a:prstGeom prst="rect">
                      <a:avLst/>
                    </a:prstGeom>
                  </pic:spPr>
                </pic:pic>
              </a:graphicData>
            </a:graphic>
          </wp:inline>
        </w:drawing>
      </w:r>
    </w:p>
    <w:p w14:paraId="5AF29668" w14:textId="52A664CC" w:rsidR="00C20EF1" w:rsidRDefault="005107B9">
      <w:pPr>
        <w:pStyle w:val="Heading4"/>
      </w:pPr>
      <w:r>
        <w:rPr>
          <w:color w:val="1F477B"/>
        </w:rPr>
        <w:t>Heather MacLaren</w:t>
      </w:r>
    </w:p>
    <w:p w14:paraId="2780FBDC" w14:textId="2645691E" w:rsidR="00C20EF1" w:rsidRDefault="005107B9">
      <w:pPr>
        <w:pStyle w:val="Heading5"/>
      </w:pPr>
      <w:r>
        <w:rPr>
          <w:color w:val="1F477B"/>
        </w:rPr>
        <w:t>Managing Director</w:t>
      </w:r>
    </w:p>
    <w:p w14:paraId="1A4AE5DD" w14:textId="77777777" w:rsidR="00C20EF1" w:rsidRDefault="00C20EF1">
      <w:pPr>
        <w:sectPr w:rsidR="00C20EF1">
          <w:type w:val="continuous"/>
          <w:pgSz w:w="12240" w:h="15840"/>
          <w:pgMar w:top="1200" w:right="1140" w:bottom="280" w:left="1100" w:header="720" w:footer="720" w:gutter="0"/>
          <w:cols w:space="720"/>
        </w:sectPr>
      </w:pPr>
    </w:p>
    <w:p w14:paraId="466118F1" w14:textId="77777777" w:rsidR="00C20EF1" w:rsidRDefault="00C20EF1">
      <w:pPr>
        <w:pStyle w:val="BodyText"/>
        <w:rPr>
          <w:sz w:val="20"/>
        </w:rPr>
      </w:pPr>
    </w:p>
    <w:p w14:paraId="16069E3C" w14:textId="77777777" w:rsidR="00C20EF1" w:rsidRPr="00F32468" w:rsidRDefault="00F32468">
      <w:pPr>
        <w:spacing w:before="142"/>
        <w:ind w:left="1543" w:right="1449"/>
        <w:jc w:val="center"/>
        <w:rPr>
          <w:b/>
          <w:color w:val="4F81BD" w:themeColor="accent1"/>
          <w:sz w:val="40"/>
        </w:rPr>
      </w:pPr>
      <w:r w:rsidRPr="00F32468">
        <w:rPr>
          <w:b/>
          <w:color w:val="4F81BD" w:themeColor="accent1"/>
          <w:sz w:val="40"/>
        </w:rPr>
        <w:t>Table of Contents</w:t>
      </w:r>
    </w:p>
    <w:p w14:paraId="16F11E9E" w14:textId="77777777" w:rsidR="00C20EF1" w:rsidRDefault="00C20EF1">
      <w:pPr>
        <w:jc w:val="center"/>
        <w:rPr>
          <w:sz w:val="40"/>
        </w:rPr>
        <w:sectPr w:rsidR="00C20EF1">
          <w:headerReference w:type="default" r:id="rId9"/>
          <w:footerReference w:type="default" r:id="rId10"/>
          <w:pgSz w:w="12240" w:h="15840"/>
          <w:pgMar w:top="1200" w:right="1140" w:bottom="1757" w:left="1100" w:header="505" w:footer="856" w:gutter="0"/>
          <w:pgNumType w:start="2"/>
          <w:cols w:space="720"/>
        </w:sectPr>
      </w:pPr>
    </w:p>
    <w:sdt>
      <w:sdtPr>
        <w:id w:val="-722980867"/>
        <w:docPartObj>
          <w:docPartGallery w:val="Table of Contents"/>
          <w:docPartUnique/>
        </w:docPartObj>
      </w:sdtPr>
      <w:sdtEndPr/>
      <w:sdtContent>
        <w:p w14:paraId="3B305D6E" w14:textId="77777777" w:rsidR="00C20EF1" w:rsidRDefault="007C5EEF">
          <w:pPr>
            <w:pStyle w:val="TOC1"/>
            <w:tabs>
              <w:tab w:val="right" w:leader="dot" w:pos="9821"/>
            </w:tabs>
            <w:spacing w:before="192"/>
            <w:ind w:left="251"/>
          </w:pPr>
          <w:hyperlink w:anchor="_TOC_250122" w:history="1">
            <w:r w:rsidR="00F32468">
              <w:rPr>
                <w:color w:val="1F477B"/>
              </w:rPr>
              <w:t xml:space="preserve">Part I: Introduction </w:t>
            </w:r>
            <w:r w:rsidR="00F32468">
              <w:rPr>
                <w:color w:val="1F477B"/>
                <w:spacing w:val="-3"/>
              </w:rPr>
              <w:t xml:space="preserve">to </w:t>
            </w:r>
            <w:r w:rsidR="00F32468">
              <w:rPr>
                <w:color w:val="1F477B"/>
              </w:rPr>
              <w:t>GeoVisions Summer Work/Travel</w:t>
            </w:r>
            <w:r w:rsidR="00F32468">
              <w:rPr>
                <w:color w:val="1F477B"/>
                <w:spacing w:val="-1"/>
              </w:rPr>
              <w:t xml:space="preserve"> </w:t>
            </w:r>
            <w:r w:rsidR="00F32468">
              <w:rPr>
                <w:color w:val="1F477B"/>
              </w:rPr>
              <w:t>Program</w:t>
            </w:r>
            <w:r w:rsidR="00F32468">
              <w:rPr>
                <w:color w:val="1F477B"/>
              </w:rPr>
              <w:tab/>
              <w:t>5</w:t>
            </w:r>
          </w:hyperlink>
        </w:p>
        <w:p w14:paraId="497D0A1F" w14:textId="77777777" w:rsidR="00C20EF1" w:rsidRDefault="007C5EEF">
          <w:pPr>
            <w:pStyle w:val="TOC2"/>
            <w:tabs>
              <w:tab w:val="right" w:leader="dot" w:pos="9845"/>
            </w:tabs>
            <w:spacing w:before="144"/>
          </w:pPr>
          <w:hyperlink w:anchor="_TOC_250121" w:history="1">
            <w:r w:rsidR="00F32468">
              <w:rPr>
                <w:color w:val="1F477B"/>
              </w:rPr>
              <w:t>The</w:t>
            </w:r>
            <w:r w:rsidR="00F32468">
              <w:rPr>
                <w:color w:val="1F477B"/>
                <w:spacing w:val="-1"/>
              </w:rPr>
              <w:t xml:space="preserve"> </w:t>
            </w:r>
            <w:r w:rsidR="00F32468">
              <w:rPr>
                <w:color w:val="1F477B"/>
              </w:rPr>
              <w:t>Basics.</w:t>
            </w:r>
            <w:r w:rsidR="00F32468">
              <w:rPr>
                <w:color w:val="1F477B"/>
              </w:rPr>
              <w:tab/>
              <w:t>5</w:t>
            </w:r>
          </w:hyperlink>
        </w:p>
        <w:p w14:paraId="5CFA13D6" w14:textId="77777777" w:rsidR="00C20EF1" w:rsidRDefault="007C5EEF">
          <w:pPr>
            <w:pStyle w:val="TOC2"/>
            <w:tabs>
              <w:tab w:val="right" w:leader="dot" w:pos="9835"/>
            </w:tabs>
            <w:spacing w:before="20"/>
          </w:pPr>
          <w:hyperlink w:anchor="_TOC_250120" w:history="1">
            <w:r w:rsidR="00F32468">
              <w:rPr>
                <w:color w:val="1F477B"/>
              </w:rPr>
              <w:t>Contacting</w:t>
            </w:r>
            <w:r w:rsidR="00F32468">
              <w:rPr>
                <w:color w:val="1F477B"/>
                <w:spacing w:val="-5"/>
              </w:rPr>
              <w:t xml:space="preserve"> </w:t>
            </w:r>
            <w:r w:rsidR="00F32468">
              <w:rPr>
                <w:color w:val="1F477B"/>
                <w:spacing w:val="-3"/>
              </w:rPr>
              <w:t>GeoVisions</w:t>
            </w:r>
            <w:r w:rsidR="00F32468">
              <w:rPr>
                <w:color w:val="1F477B"/>
                <w:spacing w:val="-3"/>
              </w:rPr>
              <w:tab/>
            </w:r>
            <w:r w:rsidR="00F32468">
              <w:rPr>
                <w:color w:val="1F477B"/>
              </w:rPr>
              <w:t>6</w:t>
            </w:r>
          </w:hyperlink>
        </w:p>
        <w:p w14:paraId="00D7EB03" w14:textId="77777777" w:rsidR="00C20EF1" w:rsidRDefault="007C5EEF">
          <w:pPr>
            <w:pStyle w:val="TOC2"/>
            <w:tabs>
              <w:tab w:val="right" w:leader="dot" w:pos="9835"/>
            </w:tabs>
          </w:pPr>
          <w:hyperlink w:anchor="_TOC_250119" w:history="1">
            <w:r w:rsidR="00F32468">
              <w:rPr>
                <w:color w:val="1F477B"/>
              </w:rPr>
              <w:t>Introduction – who</w:t>
            </w:r>
            <w:r w:rsidR="00F32468">
              <w:rPr>
                <w:color w:val="1F477B"/>
                <w:spacing w:val="-5"/>
              </w:rPr>
              <w:t xml:space="preserve"> </w:t>
            </w:r>
            <w:r w:rsidR="00F32468">
              <w:rPr>
                <w:color w:val="1F477B"/>
              </w:rPr>
              <w:t>we</w:t>
            </w:r>
            <w:r w:rsidR="00F32468">
              <w:rPr>
                <w:color w:val="1F477B"/>
                <w:spacing w:val="-3"/>
              </w:rPr>
              <w:t xml:space="preserve"> </w:t>
            </w:r>
            <w:r w:rsidR="00F32468">
              <w:rPr>
                <w:color w:val="1F477B"/>
              </w:rPr>
              <w:t>are</w:t>
            </w:r>
            <w:r w:rsidR="00F32468">
              <w:rPr>
                <w:color w:val="1F477B"/>
              </w:rPr>
              <w:tab/>
              <w:t>6</w:t>
            </w:r>
          </w:hyperlink>
        </w:p>
        <w:p w14:paraId="765F85A3" w14:textId="77777777" w:rsidR="00C20EF1" w:rsidRDefault="007C5EEF">
          <w:pPr>
            <w:pStyle w:val="TOC2"/>
            <w:tabs>
              <w:tab w:val="right" w:leader="dot" w:pos="9819"/>
            </w:tabs>
            <w:spacing w:before="17"/>
          </w:pPr>
          <w:hyperlink w:anchor="_TOC_250118" w:history="1">
            <w:r w:rsidR="00F32468">
              <w:rPr>
                <w:color w:val="1F477B"/>
              </w:rPr>
              <w:t xml:space="preserve">What </w:t>
            </w:r>
            <w:r w:rsidR="00F32468">
              <w:rPr>
                <w:color w:val="1F477B"/>
                <w:spacing w:val="-3"/>
              </w:rPr>
              <w:t xml:space="preserve">GeoVisions </w:t>
            </w:r>
            <w:r w:rsidR="00F32468">
              <w:rPr>
                <w:color w:val="1F477B"/>
              </w:rPr>
              <w:t xml:space="preserve">Summer </w:t>
            </w:r>
            <w:r w:rsidR="00F32468">
              <w:rPr>
                <w:color w:val="1F477B"/>
                <w:spacing w:val="-3"/>
              </w:rPr>
              <w:t>Work/Travel</w:t>
            </w:r>
            <w:r w:rsidR="00F32468">
              <w:rPr>
                <w:color w:val="1F477B"/>
                <w:spacing w:val="-29"/>
              </w:rPr>
              <w:t xml:space="preserve"> </w:t>
            </w:r>
            <w:r w:rsidR="00F32468">
              <w:rPr>
                <w:color w:val="1F477B"/>
              </w:rPr>
              <w:t>Offers</w:t>
            </w:r>
            <w:r w:rsidR="00F32468">
              <w:rPr>
                <w:color w:val="1F477B"/>
                <w:spacing w:val="-9"/>
              </w:rPr>
              <w:t xml:space="preserve"> </w:t>
            </w:r>
            <w:r w:rsidR="00F32468">
              <w:rPr>
                <w:color w:val="1F477B"/>
                <w:spacing w:val="-8"/>
              </w:rPr>
              <w:t>You</w:t>
            </w:r>
            <w:r w:rsidR="00F32468">
              <w:rPr>
                <w:color w:val="1F477B"/>
                <w:spacing w:val="-8"/>
              </w:rPr>
              <w:tab/>
            </w:r>
            <w:r w:rsidR="00F32468">
              <w:rPr>
                <w:color w:val="1F477B"/>
              </w:rPr>
              <w:t>7</w:t>
            </w:r>
          </w:hyperlink>
        </w:p>
        <w:p w14:paraId="4996BD38" w14:textId="77777777" w:rsidR="00C20EF1" w:rsidRDefault="007C5EEF">
          <w:pPr>
            <w:pStyle w:val="TOC2"/>
            <w:tabs>
              <w:tab w:val="right" w:leader="dot" w:pos="9840"/>
            </w:tabs>
            <w:spacing w:before="21"/>
          </w:pPr>
          <w:hyperlink w:anchor="_TOC_250117" w:history="1">
            <w:r w:rsidR="00F32468">
              <w:rPr>
                <w:color w:val="1F477B"/>
              </w:rPr>
              <w:t>Program</w:t>
            </w:r>
            <w:r w:rsidR="00F32468">
              <w:rPr>
                <w:color w:val="1F477B"/>
                <w:spacing w:val="-2"/>
              </w:rPr>
              <w:t xml:space="preserve"> </w:t>
            </w:r>
            <w:r w:rsidR="00F32468">
              <w:rPr>
                <w:color w:val="1F477B"/>
              </w:rPr>
              <w:t>Benefits</w:t>
            </w:r>
            <w:r w:rsidR="00F32468">
              <w:rPr>
                <w:color w:val="1F477B"/>
              </w:rPr>
              <w:tab/>
              <w:t>7</w:t>
            </w:r>
          </w:hyperlink>
        </w:p>
        <w:p w14:paraId="36E5EE3A" w14:textId="77777777" w:rsidR="00C20EF1" w:rsidRDefault="007C5EEF">
          <w:pPr>
            <w:pStyle w:val="TOC1"/>
            <w:tabs>
              <w:tab w:val="right" w:leader="dot" w:pos="9823"/>
            </w:tabs>
            <w:spacing w:before="145"/>
            <w:ind w:left="249"/>
          </w:pPr>
          <w:hyperlink w:anchor="_TOC_250116" w:history="1">
            <w:r w:rsidR="00F32468">
              <w:rPr>
                <w:color w:val="1F477B"/>
              </w:rPr>
              <w:t xml:space="preserve">Part II: Summer </w:t>
            </w:r>
            <w:r w:rsidR="00F32468">
              <w:rPr>
                <w:color w:val="1F477B"/>
                <w:spacing w:val="-6"/>
              </w:rPr>
              <w:t xml:space="preserve">Work </w:t>
            </w:r>
            <w:r w:rsidR="00F32468">
              <w:rPr>
                <w:color w:val="1F477B"/>
                <w:spacing w:val="-3"/>
              </w:rPr>
              <w:t xml:space="preserve">/Travel </w:t>
            </w:r>
            <w:r w:rsidR="00F32468">
              <w:rPr>
                <w:color w:val="1F477B"/>
              </w:rPr>
              <w:t>Program Rules</w:t>
            </w:r>
            <w:r w:rsidR="00F32468">
              <w:rPr>
                <w:color w:val="1F477B"/>
                <w:spacing w:val="-15"/>
              </w:rPr>
              <w:t xml:space="preserve"> </w:t>
            </w:r>
            <w:r w:rsidR="00F32468">
              <w:rPr>
                <w:color w:val="1F477B"/>
              </w:rPr>
              <w:t>and</w:t>
            </w:r>
            <w:r w:rsidR="00F32468">
              <w:rPr>
                <w:color w:val="1F477B"/>
                <w:spacing w:val="-6"/>
              </w:rPr>
              <w:t xml:space="preserve"> </w:t>
            </w:r>
            <w:r w:rsidR="00F32468">
              <w:rPr>
                <w:color w:val="1F477B"/>
              </w:rPr>
              <w:t>Policies</w:t>
            </w:r>
            <w:r w:rsidR="00F32468">
              <w:rPr>
                <w:color w:val="1F477B"/>
              </w:rPr>
              <w:tab/>
              <w:t>8</w:t>
            </w:r>
          </w:hyperlink>
        </w:p>
        <w:p w14:paraId="2DF0FB97" w14:textId="77777777" w:rsidR="00C20EF1" w:rsidRDefault="007C5EEF">
          <w:pPr>
            <w:pStyle w:val="TOC2"/>
            <w:tabs>
              <w:tab w:val="right" w:leader="dot" w:pos="9819"/>
            </w:tabs>
            <w:spacing w:before="142"/>
          </w:pPr>
          <w:hyperlink w:anchor="_TOC_250115" w:history="1">
            <w:r w:rsidR="00F32468">
              <w:rPr>
                <w:color w:val="1F477B"/>
              </w:rPr>
              <w:t>GeoVisions Summer Work/Travel</w:t>
            </w:r>
            <w:r w:rsidR="00F32468">
              <w:rPr>
                <w:color w:val="1F477B"/>
                <w:spacing w:val="-6"/>
              </w:rPr>
              <w:t xml:space="preserve"> </w:t>
            </w:r>
            <w:r w:rsidR="00F32468">
              <w:rPr>
                <w:color w:val="1F477B"/>
              </w:rPr>
              <w:t>Program Rules</w:t>
            </w:r>
            <w:r w:rsidR="00F32468">
              <w:rPr>
                <w:color w:val="1F477B"/>
              </w:rPr>
              <w:tab/>
              <w:t>8</w:t>
            </w:r>
          </w:hyperlink>
        </w:p>
        <w:p w14:paraId="10F0A580" w14:textId="77777777" w:rsidR="00C20EF1" w:rsidRDefault="007C5EEF">
          <w:pPr>
            <w:pStyle w:val="TOC2"/>
            <w:tabs>
              <w:tab w:val="right" w:leader="dot" w:pos="9831"/>
            </w:tabs>
            <w:spacing w:before="17"/>
          </w:pPr>
          <w:hyperlink w:anchor="_TOC_250114" w:history="1">
            <w:r w:rsidR="00F32468">
              <w:rPr>
                <w:color w:val="1F477B"/>
                <w:spacing w:val="-3"/>
              </w:rPr>
              <w:t>IMPORTANT</w:t>
            </w:r>
            <w:r w:rsidR="00F32468">
              <w:rPr>
                <w:color w:val="1F477B"/>
                <w:spacing w:val="-4"/>
              </w:rPr>
              <w:t xml:space="preserve"> </w:t>
            </w:r>
            <w:r w:rsidR="00F32468">
              <w:rPr>
                <w:color w:val="1F477B"/>
              </w:rPr>
              <w:t>VISA</w:t>
            </w:r>
            <w:r w:rsidR="00F32468">
              <w:rPr>
                <w:color w:val="1F477B"/>
                <w:spacing w:val="-17"/>
              </w:rPr>
              <w:t xml:space="preserve"> </w:t>
            </w:r>
            <w:r w:rsidR="00F32468">
              <w:rPr>
                <w:color w:val="1F477B"/>
                <w:spacing w:val="-3"/>
              </w:rPr>
              <w:t>INFORMATION</w:t>
            </w:r>
            <w:r w:rsidR="00F32468">
              <w:rPr>
                <w:color w:val="1F477B"/>
                <w:spacing w:val="-3"/>
              </w:rPr>
              <w:tab/>
            </w:r>
            <w:r w:rsidR="00F32468">
              <w:rPr>
                <w:color w:val="1F477B"/>
              </w:rPr>
              <w:t>9</w:t>
            </w:r>
          </w:hyperlink>
        </w:p>
        <w:p w14:paraId="7B09EA93" w14:textId="77777777" w:rsidR="00C20EF1" w:rsidRDefault="007C5EEF">
          <w:pPr>
            <w:pStyle w:val="TOC2"/>
            <w:tabs>
              <w:tab w:val="right" w:leader="dot" w:pos="9823"/>
            </w:tabs>
          </w:pPr>
          <w:hyperlink w:anchor="_TOC_250113" w:history="1">
            <w:r w:rsidR="00F32468">
              <w:rPr>
                <w:color w:val="1F477B"/>
              </w:rPr>
              <w:t>What if I violate GeoVisions</w:t>
            </w:r>
            <w:r w:rsidR="00F32468">
              <w:rPr>
                <w:color w:val="1F477B"/>
                <w:spacing w:val="-8"/>
              </w:rPr>
              <w:t xml:space="preserve"> </w:t>
            </w:r>
            <w:r w:rsidR="00F32468">
              <w:rPr>
                <w:color w:val="1F477B"/>
              </w:rPr>
              <w:t>Program</w:t>
            </w:r>
            <w:r w:rsidR="00F32468">
              <w:rPr>
                <w:color w:val="1F477B"/>
                <w:spacing w:val="-2"/>
              </w:rPr>
              <w:t xml:space="preserve"> </w:t>
            </w:r>
            <w:r w:rsidR="00F32468">
              <w:rPr>
                <w:color w:val="1F477B"/>
              </w:rPr>
              <w:t>Rules?</w:t>
            </w:r>
            <w:r w:rsidR="00F32468">
              <w:rPr>
                <w:color w:val="1F477B"/>
              </w:rPr>
              <w:tab/>
              <w:t>9</w:t>
            </w:r>
          </w:hyperlink>
        </w:p>
        <w:p w14:paraId="467909C1" w14:textId="77777777" w:rsidR="00C20EF1" w:rsidRDefault="007C5EEF">
          <w:pPr>
            <w:pStyle w:val="TOC2"/>
            <w:tabs>
              <w:tab w:val="right" w:leader="dot" w:pos="9845"/>
            </w:tabs>
          </w:pPr>
          <w:hyperlink w:anchor="_TOC_250112" w:history="1">
            <w:r w:rsidR="00F32468">
              <w:rPr>
                <w:color w:val="1F477B"/>
                <w:spacing w:val="-7"/>
              </w:rPr>
              <w:t>Your</w:t>
            </w:r>
            <w:r w:rsidR="00F32468">
              <w:rPr>
                <w:color w:val="1F477B"/>
                <w:spacing w:val="-3"/>
              </w:rPr>
              <w:t xml:space="preserve"> </w:t>
            </w:r>
            <w:r w:rsidR="00F32468">
              <w:rPr>
                <w:color w:val="1F477B"/>
              </w:rPr>
              <w:t>Privacy</w:t>
            </w:r>
            <w:r w:rsidR="00F32468">
              <w:rPr>
                <w:color w:val="1F477B"/>
              </w:rPr>
              <w:tab/>
              <w:t>9</w:t>
            </w:r>
          </w:hyperlink>
        </w:p>
        <w:p w14:paraId="2C7810CC" w14:textId="77777777" w:rsidR="00C20EF1" w:rsidRDefault="007C5EEF">
          <w:pPr>
            <w:pStyle w:val="TOC1"/>
            <w:tabs>
              <w:tab w:val="right" w:leader="dot" w:pos="9831"/>
            </w:tabs>
            <w:ind w:left="242"/>
          </w:pPr>
          <w:hyperlink w:anchor="_TOC_250111" w:history="1">
            <w:r w:rsidR="00F32468">
              <w:rPr>
                <w:color w:val="1F477B"/>
              </w:rPr>
              <w:t>Part III: Preparation and</w:t>
            </w:r>
            <w:r w:rsidR="00F32468">
              <w:rPr>
                <w:color w:val="1F477B"/>
                <w:spacing w:val="-3"/>
              </w:rPr>
              <w:t xml:space="preserve"> </w:t>
            </w:r>
            <w:r w:rsidR="00F32468">
              <w:rPr>
                <w:color w:val="1F477B"/>
              </w:rPr>
              <w:t>Travel</w:t>
            </w:r>
            <w:r w:rsidR="00F32468">
              <w:rPr>
                <w:color w:val="1F477B"/>
                <w:spacing w:val="-4"/>
              </w:rPr>
              <w:t xml:space="preserve"> </w:t>
            </w:r>
            <w:r w:rsidR="00F32468">
              <w:rPr>
                <w:color w:val="1F477B"/>
              </w:rPr>
              <w:t>Plans</w:t>
            </w:r>
            <w:r w:rsidR="00F32468">
              <w:rPr>
                <w:color w:val="1F477B"/>
              </w:rPr>
              <w:tab/>
              <w:t>10</w:t>
            </w:r>
          </w:hyperlink>
        </w:p>
        <w:p w14:paraId="15293A3A" w14:textId="77777777" w:rsidR="00C20EF1" w:rsidRDefault="007C5EEF">
          <w:pPr>
            <w:pStyle w:val="TOC2"/>
            <w:tabs>
              <w:tab w:val="right" w:leader="dot" w:pos="9851"/>
            </w:tabs>
            <w:spacing w:before="145"/>
          </w:pPr>
          <w:hyperlink w:anchor="_TOC_250110" w:history="1">
            <w:r w:rsidR="00F32468">
              <w:rPr>
                <w:color w:val="1F477B"/>
              </w:rPr>
              <w:t>SEVIS</w:t>
            </w:r>
            <w:r w:rsidR="00F32468">
              <w:rPr>
                <w:color w:val="1F477B"/>
              </w:rPr>
              <w:tab/>
              <w:t>11</w:t>
            </w:r>
          </w:hyperlink>
        </w:p>
        <w:p w14:paraId="69AB8DEC" w14:textId="77777777" w:rsidR="00C20EF1" w:rsidRDefault="007C5EEF">
          <w:pPr>
            <w:pStyle w:val="TOC2"/>
            <w:tabs>
              <w:tab w:val="right" w:leader="dot" w:pos="9834"/>
            </w:tabs>
            <w:spacing w:before="19"/>
          </w:pPr>
          <w:hyperlink w:anchor="_TOC_250109" w:history="1">
            <w:r w:rsidR="00F32468">
              <w:rPr>
                <w:color w:val="1F477B"/>
              </w:rPr>
              <w:t xml:space="preserve">The </w:t>
            </w:r>
            <w:r w:rsidR="00F32468">
              <w:rPr>
                <w:color w:val="1F477B"/>
                <w:spacing w:val="-4"/>
              </w:rPr>
              <w:t>Visa</w:t>
            </w:r>
            <w:r w:rsidR="00F32468">
              <w:rPr>
                <w:color w:val="1F477B"/>
                <w:spacing w:val="-13"/>
              </w:rPr>
              <w:t xml:space="preserve"> </w:t>
            </w:r>
            <w:r w:rsidR="00F32468">
              <w:rPr>
                <w:color w:val="1F477B"/>
              </w:rPr>
              <w:t>Application</w:t>
            </w:r>
            <w:r w:rsidR="00F32468">
              <w:rPr>
                <w:color w:val="1F477B"/>
                <w:spacing w:val="-11"/>
              </w:rPr>
              <w:t xml:space="preserve"> </w:t>
            </w:r>
            <w:r w:rsidR="00F32468">
              <w:rPr>
                <w:color w:val="1F477B"/>
              </w:rPr>
              <w:t>Process</w:t>
            </w:r>
            <w:r w:rsidR="00F32468">
              <w:rPr>
                <w:color w:val="1F477B"/>
              </w:rPr>
              <w:tab/>
              <w:t>11</w:t>
            </w:r>
          </w:hyperlink>
        </w:p>
        <w:p w14:paraId="7570822E" w14:textId="77777777" w:rsidR="00C20EF1" w:rsidRDefault="007C5EEF">
          <w:pPr>
            <w:pStyle w:val="TOC2"/>
            <w:tabs>
              <w:tab w:val="right" w:leader="dot" w:pos="9839"/>
            </w:tabs>
          </w:pPr>
          <w:hyperlink w:anchor="_TOC_250108" w:history="1">
            <w:r w:rsidR="00F32468">
              <w:rPr>
                <w:color w:val="1F477B"/>
              </w:rPr>
              <w:t>Research</w:t>
            </w:r>
            <w:r w:rsidR="00F32468">
              <w:rPr>
                <w:color w:val="1F477B"/>
                <w:spacing w:val="-4"/>
              </w:rPr>
              <w:t xml:space="preserve"> </w:t>
            </w:r>
            <w:r w:rsidR="00F32468">
              <w:rPr>
                <w:color w:val="1F477B"/>
              </w:rPr>
              <w:t>your</w:t>
            </w:r>
            <w:r w:rsidR="00F32468">
              <w:rPr>
                <w:color w:val="1F477B"/>
                <w:spacing w:val="-1"/>
              </w:rPr>
              <w:t xml:space="preserve"> </w:t>
            </w:r>
            <w:r w:rsidR="00F32468">
              <w:rPr>
                <w:color w:val="1F477B"/>
              </w:rPr>
              <w:t>area</w:t>
            </w:r>
            <w:r w:rsidR="00F32468">
              <w:rPr>
                <w:color w:val="1F477B"/>
              </w:rPr>
              <w:tab/>
              <w:t>12</w:t>
            </w:r>
          </w:hyperlink>
        </w:p>
        <w:p w14:paraId="783F0AAE" w14:textId="77777777" w:rsidR="00C20EF1" w:rsidRDefault="007C5EEF">
          <w:pPr>
            <w:pStyle w:val="TOC2"/>
            <w:tabs>
              <w:tab w:val="right" w:leader="dot" w:pos="9839"/>
            </w:tabs>
          </w:pPr>
          <w:hyperlink w:anchor="_TOC_250107" w:history="1">
            <w:r w:rsidR="00F32468">
              <w:rPr>
                <w:color w:val="1F477B"/>
              </w:rPr>
              <w:t>Introduce</w:t>
            </w:r>
            <w:r w:rsidR="00F32468">
              <w:rPr>
                <w:color w:val="1F477B"/>
                <w:spacing w:val="-3"/>
              </w:rPr>
              <w:t xml:space="preserve"> </w:t>
            </w:r>
            <w:r w:rsidR="00F32468">
              <w:rPr>
                <w:color w:val="1F477B"/>
              </w:rPr>
              <w:t>Yourself</w:t>
            </w:r>
            <w:r w:rsidR="00F32468">
              <w:rPr>
                <w:color w:val="1F477B"/>
              </w:rPr>
              <w:tab/>
              <w:t>12</w:t>
            </w:r>
          </w:hyperlink>
        </w:p>
        <w:p w14:paraId="2589ABAD" w14:textId="77777777" w:rsidR="00C20EF1" w:rsidRDefault="007C5EEF">
          <w:pPr>
            <w:pStyle w:val="TOC2"/>
            <w:tabs>
              <w:tab w:val="right" w:leader="dot" w:pos="9817"/>
            </w:tabs>
            <w:spacing w:before="19"/>
          </w:pPr>
          <w:hyperlink w:anchor="_TOC_250106" w:history="1">
            <w:r w:rsidR="00F32468">
              <w:rPr>
                <w:color w:val="1F477B"/>
              </w:rPr>
              <w:t>Planning your arrival - send us your</w:t>
            </w:r>
            <w:r w:rsidR="00F32468">
              <w:rPr>
                <w:color w:val="1F477B"/>
                <w:spacing w:val="-19"/>
              </w:rPr>
              <w:t xml:space="preserve"> </w:t>
            </w:r>
            <w:r w:rsidR="00F32468">
              <w:rPr>
                <w:color w:val="1F477B"/>
              </w:rPr>
              <w:t>travel</w:t>
            </w:r>
            <w:r w:rsidR="00F32468">
              <w:rPr>
                <w:color w:val="1F477B"/>
                <w:spacing w:val="-1"/>
              </w:rPr>
              <w:t xml:space="preserve"> </w:t>
            </w:r>
            <w:r w:rsidR="00F32468">
              <w:rPr>
                <w:color w:val="1F477B"/>
              </w:rPr>
              <w:t>plans!</w:t>
            </w:r>
            <w:r w:rsidR="00F32468">
              <w:rPr>
                <w:color w:val="1F477B"/>
              </w:rPr>
              <w:tab/>
              <w:t>12</w:t>
            </w:r>
          </w:hyperlink>
        </w:p>
        <w:p w14:paraId="2D8BC612" w14:textId="77777777" w:rsidR="00C20EF1" w:rsidRDefault="007C5EEF">
          <w:pPr>
            <w:pStyle w:val="TOC2"/>
            <w:tabs>
              <w:tab w:val="right" w:leader="dot" w:pos="9827"/>
            </w:tabs>
          </w:pPr>
          <w:hyperlink w:anchor="_TOC_250105" w:history="1">
            <w:r w:rsidR="00F32468">
              <w:rPr>
                <w:color w:val="1F477B"/>
              </w:rPr>
              <w:t>Packing for your</w:t>
            </w:r>
            <w:r w:rsidR="00F32468">
              <w:rPr>
                <w:color w:val="1F477B"/>
                <w:spacing w:val="-13"/>
              </w:rPr>
              <w:t xml:space="preserve"> </w:t>
            </w:r>
            <w:r w:rsidR="00F32468">
              <w:rPr>
                <w:color w:val="1F477B"/>
              </w:rPr>
              <w:t>Cultural</w:t>
            </w:r>
            <w:r w:rsidR="00F32468">
              <w:rPr>
                <w:color w:val="1F477B"/>
                <w:spacing w:val="-1"/>
              </w:rPr>
              <w:t xml:space="preserve"> </w:t>
            </w:r>
            <w:r w:rsidR="00F32468">
              <w:rPr>
                <w:color w:val="1F477B"/>
              </w:rPr>
              <w:t>Exchange</w:t>
            </w:r>
            <w:r w:rsidR="00F32468">
              <w:rPr>
                <w:color w:val="1F477B"/>
              </w:rPr>
              <w:tab/>
              <w:t>13</w:t>
            </w:r>
          </w:hyperlink>
        </w:p>
        <w:p w14:paraId="663A592F" w14:textId="77777777" w:rsidR="00C20EF1" w:rsidRDefault="007C5EEF">
          <w:pPr>
            <w:pStyle w:val="TOC1"/>
            <w:tabs>
              <w:tab w:val="right" w:leader="dot" w:pos="9829"/>
            </w:tabs>
            <w:spacing w:before="142"/>
            <w:ind w:left="242"/>
          </w:pPr>
          <w:hyperlink w:anchor="_TOC_250104" w:history="1">
            <w:r w:rsidR="00F32468">
              <w:rPr>
                <w:color w:val="1F477B"/>
              </w:rPr>
              <w:t>Part IV: Arriving to the</w:t>
            </w:r>
            <w:r w:rsidR="00F32468">
              <w:rPr>
                <w:color w:val="1F477B"/>
                <w:spacing w:val="-6"/>
              </w:rPr>
              <w:t xml:space="preserve"> </w:t>
            </w:r>
            <w:r w:rsidR="00F32468">
              <w:rPr>
                <w:color w:val="1F477B"/>
              </w:rPr>
              <w:t>United</w:t>
            </w:r>
            <w:r w:rsidR="00F32468">
              <w:rPr>
                <w:color w:val="1F477B"/>
                <w:spacing w:val="-1"/>
              </w:rPr>
              <w:t xml:space="preserve"> </w:t>
            </w:r>
            <w:r w:rsidR="00F32468">
              <w:rPr>
                <w:color w:val="1F477B"/>
              </w:rPr>
              <w:t>States</w:t>
            </w:r>
            <w:r w:rsidR="00F32468">
              <w:rPr>
                <w:color w:val="1F477B"/>
              </w:rPr>
              <w:tab/>
              <w:t>15</w:t>
            </w:r>
          </w:hyperlink>
        </w:p>
        <w:p w14:paraId="677C4633" w14:textId="77777777" w:rsidR="00C20EF1" w:rsidRDefault="007C5EEF">
          <w:pPr>
            <w:pStyle w:val="TOC2"/>
            <w:tabs>
              <w:tab w:val="right" w:leader="dot" w:pos="9841"/>
            </w:tabs>
            <w:spacing w:before="142"/>
          </w:pPr>
          <w:hyperlink w:anchor="_TOC_250103" w:history="1">
            <w:r w:rsidR="00F32468">
              <w:rPr>
                <w:color w:val="1F477B"/>
              </w:rPr>
              <w:t>U.S.</w:t>
            </w:r>
            <w:r w:rsidR="00F32468">
              <w:rPr>
                <w:color w:val="1F477B"/>
                <w:spacing w:val="-2"/>
              </w:rPr>
              <w:t xml:space="preserve"> </w:t>
            </w:r>
            <w:r w:rsidR="00F32468">
              <w:rPr>
                <w:color w:val="1F477B"/>
              </w:rPr>
              <w:t>Customs</w:t>
            </w:r>
            <w:r w:rsidR="00F32468">
              <w:rPr>
                <w:color w:val="1F477B"/>
                <w:spacing w:val="-6"/>
              </w:rPr>
              <w:t xml:space="preserve"> </w:t>
            </w:r>
            <w:r w:rsidR="00F32468">
              <w:rPr>
                <w:color w:val="1F477B"/>
              </w:rPr>
              <w:t>Form</w:t>
            </w:r>
            <w:r w:rsidR="00F32468">
              <w:rPr>
                <w:color w:val="1F477B"/>
              </w:rPr>
              <w:tab/>
              <w:t>15</w:t>
            </w:r>
          </w:hyperlink>
        </w:p>
        <w:p w14:paraId="259E0279" w14:textId="77777777" w:rsidR="00C20EF1" w:rsidRDefault="007C5EEF">
          <w:pPr>
            <w:pStyle w:val="TOC2"/>
            <w:tabs>
              <w:tab w:val="right" w:leader="dot" w:pos="9829"/>
            </w:tabs>
            <w:spacing w:before="20"/>
          </w:pPr>
          <w:hyperlink w:anchor="_TOC_250102" w:history="1">
            <w:r w:rsidR="00F32468">
              <w:rPr>
                <w:color w:val="1F477B"/>
              </w:rPr>
              <w:t>Passing</w:t>
            </w:r>
            <w:r w:rsidR="00F32468">
              <w:rPr>
                <w:color w:val="1F477B"/>
                <w:spacing w:val="-2"/>
              </w:rPr>
              <w:t xml:space="preserve"> </w:t>
            </w:r>
            <w:r w:rsidR="00F32468">
              <w:rPr>
                <w:color w:val="1F477B"/>
              </w:rPr>
              <w:t>through</w:t>
            </w:r>
            <w:r w:rsidR="00F32468">
              <w:rPr>
                <w:color w:val="1F477B"/>
                <w:spacing w:val="-2"/>
              </w:rPr>
              <w:t xml:space="preserve"> </w:t>
            </w:r>
            <w:r w:rsidR="00F32468">
              <w:rPr>
                <w:color w:val="1F477B"/>
              </w:rPr>
              <w:t>Immigrations</w:t>
            </w:r>
            <w:r w:rsidR="00F32468">
              <w:rPr>
                <w:color w:val="1F477B"/>
              </w:rPr>
              <w:tab/>
              <w:t>15</w:t>
            </w:r>
          </w:hyperlink>
        </w:p>
        <w:p w14:paraId="39D19DAB" w14:textId="77777777" w:rsidR="00C20EF1" w:rsidRDefault="007C5EEF">
          <w:pPr>
            <w:pStyle w:val="TOC2"/>
            <w:tabs>
              <w:tab w:val="right" w:leader="dot" w:pos="9836"/>
            </w:tabs>
            <w:spacing w:before="21"/>
          </w:pPr>
          <w:hyperlink w:anchor="_TOC_250101" w:history="1">
            <w:r w:rsidR="00F32468">
              <w:rPr>
                <w:color w:val="1F477B"/>
              </w:rPr>
              <w:t>Secondary</w:t>
            </w:r>
            <w:r w:rsidR="00F32468">
              <w:rPr>
                <w:color w:val="1F477B"/>
                <w:spacing w:val="-2"/>
              </w:rPr>
              <w:t xml:space="preserve"> </w:t>
            </w:r>
            <w:r w:rsidR="00F32468">
              <w:rPr>
                <w:color w:val="1F477B"/>
              </w:rPr>
              <w:t>Inspection</w:t>
            </w:r>
            <w:r w:rsidR="00F32468">
              <w:rPr>
                <w:color w:val="1F477B"/>
              </w:rPr>
              <w:tab/>
              <w:t>16</w:t>
            </w:r>
          </w:hyperlink>
        </w:p>
        <w:p w14:paraId="399A8E6D" w14:textId="77777777" w:rsidR="00C20EF1" w:rsidRDefault="007C5EEF">
          <w:pPr>
            <w:pStyle w:val="TOC2"/>
            <w:tabs>
              <w:tab w:val="right" w:leader="dot" w:pos="9839"/>
            </w:tabs>
          </w:pPr>
          <w:hyperlink w:anchor="_TOC_250100" w:history="1">
            <w:r w:rsidR="00F32468">
              <w:rPr>
                <w:color w:val="1F477B"/>
              </w:rPr>
              <w:t>Collecting</w:t>
            </w:r>
            <w:r w:rsidR="00F32468">
              <w:rPr>
                <w:color w:val="1F477B"/>
                <w:spacing w:val="-16"/>
              </w:rPr>
              <w:t xml:space="preserve"> </w:t>
            </w:r>
            <w:r w:rsidR="00F32468">
              <w:rPr>
                <w:color w:val="1F477B"/>
                <w:spacing w:val="-7"/>
              </w:rPr>
              <w:t>Your</w:t>
            </w:r>
            <w:r w:rsidR="00F32468">
              <w:rPr>
                <w:color w:val="1F477B"/>
                <w:spacing w:val="-2"/>
              </w:rPr>
              <w:t xml:space="preserve"> </w:t>
            </w:r>
            <w:r w:rsidR="00F32468">
              <w:rPr>
                <w:color w:val="1F477B"/>
              </w:rPr>
              <w:t>Bags</w:t>
            </w:r>
            <w:r w:rsidR="00F32468">
              <w:rPr>
                <w:color w:val="1F477B"/>
              </w:rPr>
              <w:tab/>
              <w:t>16</w:t>
            </w:r>
          </w:hyperlink>
        </w:p>
        <w:p w14:paraId="7956B540" w14:textId="77777777" w:rsidR="00C20EF1" w:rsidRDefault="007C5EEF">
          <w:pPr>
            <w:pStyle w:val="TOC2"/>
            <w:tabs>
              <w:tab w:val="right" w:leader="dot" w:pos="9846"/>
            </w:tabs>
          </w:pPr>
          <w:hyperlink w:anchor="_TOC_250099" w:history="1">
            <w:r w:rsidR="00F32468">
              <w:rPr>
                <w:color w:val="1F477B"/>
              </w:rPr>
              <w:t>Customs</w:t>
            </w:r>
            <w:r w:rsidR="00F32468">
              <w:rPr>
                <w:color w:val="1F477B"/>
              </w:rPr>
              <w:tab/>
              <w:t>16</w:t>
            </w:r>
          </w:hyperlink>
        </w:p>
        <w:p w14:paraId="0E74474C" w14:textId="77777777" w:rsidR="00C20EF1" w:rsidRDefault="007C5EEF">
          <w:pPr>
            <w:pStyle w:val="TOC2"/>
            <w:tabs>
              <w:tab w:val="right" w:leader="dot" w:pos="9822"/>
            </w:tabs>
            <w:spacing w:before="19"/>
          </w:pPr>
          <w:hyperlink w:anchor="_TOC_250098" w:history="1">
            <w:r w:rsidR="00F32468">
              <w:rPr>
                <w:color w:val="1F477B"/>
                <w:spacing w:val="-3"/>
              </w:rPr>
              <w:t xml:space="preserve">WARNING: </w:t>
            </w:r>
            <w:r w:rsidR="00F32468">
              <w:rPr>
                <w:color w:val="1F477B"/>
              </w:rPr>
              <w:t xml:space="preserve">Protect </w:t>
            </w:r>
            <w:r w:rsidR="00F32468">
              <w:rPr>
                <w:color w:val="1F477B"/>
                <w:spacing w:val="-4"/>
              </w:rPr>
              <w:t xml:space="preserve">Yourself </w:t>
            </w:r>
            <w:r w:rsidR="00F32468">
              <w:rPr>
                <w:color w:val="1F477B"/>
              </w:rPr>
              <w:t>and</w:t>
            </w:r>
            <w:r w:rsidR="00F32468">
              <w:rPr>
                <w:color w:val="1F477B"/>
                <w:spacing w:val="-13"/>
              </w:rPr>
              <w:t xml:space="preserve"> </w:t>
            </w:r>
            <w:r w:rsidR="00F32468">
              <w:rPr>
                <w:color w:val="1F477B"/>
                <w:spacing w:val="-7"/>
              </w:rPr>
              <w:t>Your</w:t>
            </w:r>
            <w:r w:rsidR="00F32468">
              <w:rPr>
                <w:color w:val="1F477B"/>
                <w:spacing w:val="-5"/>
              </w:rPr>
              <w:t xml:space="preserve"> </w:t>
            </w:r>
            <w:r w:rsidR="00F32468">
              <w:rPr>
                <w:color w:val="1F477B"/>
              </w:rPr>
              <w:t>Property</w:t>
            </w:r>
            <w:r w:rsidR="00F32468">
              <w:rPr>
                <w:color w:val="1F477B"/>
              </w:rPr>
              <w:tab/>
              <w:t>16</w:t>
            </w:r>
          </w:hyperlink>
        </w:p>
        <w:p w14:paraId="1DDFE995" w14:textId="77777777" w:rsidR="00C20EF1" w:rsidRDefault="007C5EEF">
          <w:pPr>
            <w:pStyle w:val="TOC2"/>
            <w:tabs>
              <w:tab w:val="right" w:leader="dot" w:pos="9834"/>
            </w:tabs>
          </w:pPr>
          <w:hyperlink w:anchor="_TOC_250097" w:history="1">
            <w:r w:rsidR="00F32468">
              <w:rPr>
                <w:color w:val="1F477B"/>
              </w:rPr>
              <w:t>Reporting to</w:t>
            </w:r>
            <w:r w:rsidR="00F32468">
              <w:rPr>
                <w:color w:val="1F477B"/>
                <w:spacing w:val="-10"/>
              </w:rPr>
              <w:t xml:space="preserve"> </w:t>
            </w:r>
            <w:r w:rsidR="00F32468">
              <w:rPr>
                <w:color w:val="1F477B"/>
              </w:rPr>
              <w:t>your</w:t>
            </w:r>
            <w:r w:rsidR="00F32468">
              <w:rPr>
                <w:color w:val="1F477B"/>
                <w:spacing w:val="-3"/>
              </w:rPr>
              <w:t xml:space="preserve"> </w:t>
            </w:r>
            <w:r w:rsidR="00F32468">
              <w:rPr>
                <w:color w:val="1F477B"/>
              </w:rPr>
              <w:t>Employer</w:t>
            </w:r>
            <w:r w:rsidR="00F32468">
              <w:rPr>
                <w:color w:val="1F477B"/>
              </w:rPr>
              <w:tab/>
              <w:t>16</w:t>
            </w:r>
          </w:hyperlink>
        </w:p>
        <w:p w14:paraId="3210AABC" w14:textId="77777777" w:rsidR="00C20EF1" w:rsidRDefault="007C5EEF">
          <w:pPr>
            <w:pStyle w:val="TOC1"/>
            <w:tabs>
              <w:tab w:val="right" w:leader="dot" w:pos="9829"/>
            </w:tabs>
            <w:spacing w:before="142"/>
            <w:ind w:left="244"/>
          </w:pPr>
          <w:hyperlink w:anchor="_TOC_250096" w:history="1">
            <w:r w:rsidR="00F32468">
              <w:rPr>
                <w:color w:val="1F477B"/>
              </w:rPr>
              <w:t>Part V: Your first steps in the</w:t>
            </w:r>
            <w:r w:rsidR="00F32468">
              <w:rPr>
                <w:color w:val="1F477B"/>
                <w:spacing w:val="-6"/>
              </w:rPr>
              <w:t xml:space="preserve"> </w:t>
            </w:r>
            <w:r w:rsidR="00F32468">
              <w:rPr>
                <w:color w:val="1F477B"/>
              </w:rPr>
              <w:t>United</w:t>
            </w:r>
            <w:r w:rsidR="00F32468">
              <w:rPr>
                <w:color w:val="1F477B"/>
                <w:spacing w:val="-4"/>
              </w:rPr>
              <w:t xml:space="preserve"> </w:t>
            </w:r>
            <w:r w:rsidR="00F32468">
              <w:rPr>
                <w:color w:val="1F477B"/>
              </w:rPr>
              <w:t>States</w:t>
            </w:r>
            <w:r w:rsidR="00F32468">
              <w:rPr>
                <w:color w:val="1F477B"/>
              </w:rPr>
              <w:tab/>
              <w:t>17</w:t>
            </w:r>
          </w:hyperlink>
        </w:p>
        <w:p w14:paraId="4472AB37" w14:textId="77777777" w:rsidR="00C20EF1" w:rsidRDefault="007C5EEF">
          <w:pPr>
            <w:pStyle w:val="TOC2"/>
            <w:tabs>
              <w:tab w:val="right" w:leader="dot" w:pos="9824"/>
            </w:tabs>
            <w:spacing w:before="142"/>
          </w:pPr>
          <w:hyperlink w:anchor="_TOC_250095" w:history="1">
            <w:r w:rsidR="00F32468">
              <w:rPr>
                <w:color w:val="1F477B"/>
              </w:rPr>
              <w:t>Arrival Check-in – THIS IS</w:t>
            </w:r>
            <w:r w:rsidR="00F32468">
              <w:rPr>
                <w:color w:val="1F477B"/>
                <w:spacing w:val="-8"/>
              </w:rPr>
              <w:t xml:space="preserve"> </w:t>
            </w:r>
            <w:r w:rsidR="00F32468">
              <w:rPr>
                <w:color w:val="1F477B"/>
              </w:rPr>
              <w:t>VERY</w:t>
            </w:r>
            <w:r w:rsidR="00F32468">
              <w:rPr>
                <w:color w:val="1F477B"/>
                <w:spacing w:val="-1"/>
              </w:rPr>
              <w:t xml:space="preserve"> </w:t>
            </w:r>
            <w:r w:rsidR="00F32468">
              <w:rPr>
                <w:color w:val="1F477B"/>
              </w:rPr>
              <w:t>IMPORTANT!!</w:t>
            </w:r>
            <w:r w:rsidR="00F32468">
              <w:rPr>
                <w:color w:val="1F477B"/>
              </w:rPr>
              <w:tab/>
              <w:t>17</w:t>
            </w:r>
          </w:hyperlink>
        </w:p>
        <w:p w14:paraId="7E1F2A4E" w14:textId="77777777" w:rsidR="00C20EF1" w:rsidRDefault="007C5EEF">
          <w:pPr>
            <w:pStyle w:val="TOC2"/>
            <w:tabs>
              <w:tab w:val="right" w:leader="dot" w:pos="9841"/>
            </w:tabs>
            <w:spacing w:before="19"/>
          </w:pPr>
          <w:hyperlink w:anchor="_TOC_250094" w:history="1">
            <w:r w:rsidR="00F32468">
              <w:rPr>
                <w:color w:val="1F477B"/>
              </w:rPr>
              <w:t>Monthly Check-In</w:t>
            </w:r>
            <w:r w:rsidR="00F32468">
              <w:rPr>
                <w:color w:val="1F477B"/>
                <w:spacing w:val="-2"/>
              </w:rPr>
              <w:t xml:space="preserve"> </w:t>
            </w:r>
            <w:r w:rsidR="00F32468">
              <w:rPr>
                <w:color w:val="1F477B"/>
              </w:rPr>
              <w:t>Info</w:t>
            </w:r>
            <w:r w:rsidR="00F32468">
              <w:rPr>
                <w:color w:val="1F477B"/>
              </w:rPr>
              <w:tab/>
              <w:t>18</w:t>
            </w:r>
          </w:hyperlink>
        </w:p>
        <w:p w14:paraId="0CA6DD90" w14:textId="77777777" w:rsidR="00C20EF1" w:rsidRDefault="007C5EEF">
          <w:pPr>
            <w:pStyle w:val="TOC2"/>
            <w:tabs>
              <w:tab w:val="right" w:leader="dot" w:pos="9839"/>
            </w:tabs>
            <w:spacing w:before="23"/>
          </w:pPr>
          <w:hyperlink w:anchor="_TOC_250093" w:history="1">
            <w:r w:rsidR="00F32468">
              <w:rPr>
                <w:color w:val="1F477B"/>
              </w:rPr>
              <w:t>Retrieving</w:t>
            </w:r>
            <w:r w:rsidR="00F32468">
              <w:rPr>
                <w:color w:val="1F477B"/>
                <w:spacing w:val="-6"/>
              </w:rPr>
              <w:t xml:space="preserve"> </w:t>
            </w:r>
            <w:r w:rsidR="00F32468">
              <w:rPr>
                <w:color w:val="1F477B"/>
              </w:rPr>
              <w:t>your</w:t>
            </w:r>
            <w:r w:rsidR="00F32468">
              <w:rPr>
                <w:color w:val="1F477B"/>
                <w:spacing w:val="-1"/>
              </w:rPr>
              <w:t xml:space="preserve"> </w:t>
            </w:r>
            <w:r w:rsidR="00F32468">
              <w:rPr>
                <w:color w:val="1F477B"/>
              </w:rPr>
              <w:t>I-94</w:t>
            </w:r>
            <w:r w:rsidR="00F32468">
              <w:rPr>
                <w:color w:val="1F477B"/>
              </w:rPr>
              <w:tab/>
              <w:t>18</w:t>
            </w:r>
          </w:hyperlink>
        </w:p>
        <w:p w14:paraId="788E8E16" w14:textId="77777777" w:rsidR="00C20EF1" w:rsidRDefault="007C5EEF">
          <w:pPr>
            <w:pStyle w:val="TOC2"/>
            <w:tabs>
              <w:tab w:val="right" w:leader="dot" w:pos="9827"/>
            </w:tabs>
          </w:pPr>
          <w:hyperlink w:anchor="_TOC_250092" w:history="1">
            <w:r w:rsidR="00F32468">
              <w:rPr>
                <w:color w:val="1F477B"/>
              </w:rPr>
              <w:t>Applying for a Social Security</w:t>
            </w:r>
            <w:r w:rsidR="00F32468">
              <w:rPr>
                <w:color w:val="1F477B"/>
                <w:spacing w:val="-8"/>
              </w:rPr>
              <w:t xml:space="preserve"> </w:t>
            </w:r>
            <w:r w:rsidR="00F32468">
              <w:rPr>
                <w:color w:val="1F477B"/>
              </w:rPr>
              <w:t>Number</w:t>
            </w:r>
            <w:r w:rsidR="00F32468">
              <w:rPr>
                <w:color w:val="1F477B"/>
                <w:spacing w:val="-6"/>
              </w:rPr>
              <w:t xml:space="preserve"> </w:t>
            </w:r>
            <w:r w:rsidR="00F32468">
              <w:rPr>
                <w:color w:val="1F477B"/>
              </w:rPr>
              <w:t>(SSN)</w:t>
            </w:r>
            <w:r w:rsidR="00F32468">
              <w:rPr>
                <w:color w:val="1F477B"/>
              </w:rPr>
              <w:tab/>
              <w:t>18</w:t>
            </w:r>
          </w:hyperlink>
        </w:p>
        <w:p w14:paraId="0FEDEBB7" w14:textId="77777777" w:rsidR="00C20EF1" w:rsidRDefault="007C5EEF">
          <w:pPr>
            <w:pStyle w:val="TOC2"/>
            <w:tabs>
              <w:tab w:val="right" w:leader="dot" w:pos="9829"/>
            </w:tabs>
          </w:pPr>
          <w:hyperlink w:anchor="_TOC_250091" w:history="1">
            <w:r w:rsidR="00F32468">
              <w:rPr>
                <w:color w:val="1F477B"/>
              </w:rPr>
              <w:t>Common Social</w:t>
            </w:r>
            <w:r w:rsidR="00F32468">
              <w:rPr>
                <w:color w:val="1F477B"/>
                <w:spacing w:val="-5"/>
              </w:rPr>
              <w:t xml:space="preserve"> </w:t>
            </w:r>
            <w:r w:rsidR="00F32468">
              <w:rPr>
                <w:color w:val="1F477B"/>
              </w:rPr>
              <w:t>Security</w:t>
            </w:r>
            <w:r w:rsidR="00F32468">
              <w:rPr>
                <w:color w:val="1F477B"/>
                <w:spacing w:val="-2"/>
              </w:rPr>
              <w:t xml:space="preserve"> </w:t>
            </w:r>
            <w:r w:rsidR="00F32468">
              <w:rPr>
                <w:color w:val="1F477B"/>
              </w:rPr>
              <w:t>Questions</w:t>
            </w:r>
            <w:r w:rsidR="00F32468">
              <w:rPr>
                <w:color w:val="1F477B"/>
              </w:rPr>
              <w:tab/>
              <w:t>19</w:t>
            </w:r>
          </w:hyperlink>
        </w:p>
        <w:p w14:paraId="35787990" w14:textId="77777777" w:rsidR="00C20EF1" w:rsidRDefault="007C5EEF">
          <w:pPr>
            <w:pStyle w:val="TOC2"/>
            <w:tabs>
              <w:tab w:val="right" w:leader="dot" w:pos="9815"/>
            </w:tabs>
            <w:spacing w:before="21"/>
          </w:pPr>
          <w:hyperlink w:anchor="_TOC_250090" w:history="1">
            <w:r w:rsidR="00F32468">
              <w:rPr>
                <w:color w:val="1F477B"/>
                <w:spacing w:val="-3"/>
              </w:rPr>
              <w:t xml:space="preserve">W-4 </w:t>
            </w:r>
            <w:r w:rsidR="00F32468">
              <w:rPr>
                <w:color w:val="1F477B"/>
              </w:rPr>
              <w:t xml:space="preserve">Form - Employee's </w:t>
            </w:r>
            <w:r w:rsidR="00F32468">
              <w:rPr>
                <w:color w:val="1F477B"/>
                <w:spacing w:val="-3"/>
              </w:rPr>
              <w:t>Withholding</w:t>
            </w:r>
            <w:r w:rsidR="00F32468">
              <w:rPr>
                <w:color w:val="1F477B"/>
                <w:spacing w:val="-15"/>
              </w:rPr>
              <w:t xml:space="preserve"> </w:t>
            </w:r>
            <w:r w:rsidR="00F32468">
              <w:rPr>
                <w:color w:val="1F477B"/>
              </w:rPr>
              <w:t>Allowance</w:t>
            </w:r>
            <w:r w:rsidR="00F32468">
              <w:rPr>
                <w:color w:val="1F477B"/>
                <w:spacing w:val="-2"/>
              </w:rPr>
              <w:t xml:space="preserve"> </w:t>
            </w:r>
            <w:r w:rsidR="00F32468">
              <w:rPr>
                <w:color w:val="1F477B"/>
              </w:rPr>
              <w:t>Certificate</w:t>
            </w:r>
            <w:r w:rsidR="00F32468">
              <w:rPr>
                <w:color w:val="1F477B"/>
              </w:rPr>
              <w:tab/>
              <w:t>21</w:t>
            </w:r>
          </w:hyperlink>
        </w:p>
        <w:p w14:paraId="69DC57FC" w14:textId="77777777" w:rsidR="00C20EF1" w:rsidRDefault="007C5EEF">
          <w:pPr>
            <w:pStyle w:val="TOC1"/>
            <w:tabs>
              <w:tab w:val="right" w:leader="dot" w:pos="9827"/>
            </w:tabs>
            <w:spacing w:before="140"/>
            <w:ind w:left="244"/>
          </w:pPr>
          <w:hyperlink w:anchor="_TOC_250089" w:history="1">
            <w:r w:rsidR="00F32468">
              <w:rPr>
                <w:color w:val="1F477B"/>
              </w:rPr>
              <w:t>Part VI: Your Experience in the</w:t>
            </w:r>
            <w:r w:rsidR="00F32468">
              <w:rPr>
                <w:color w:val="1F477B"/>
                <w:spacing w:val="-4"/>
              </w:rPr>
              <w:t xml:space="preserve"> </w:t>
            </w:r>
            <w:r w:rsidR="00F32468">
              <w:rPr>
                <w:color w:val="1F477B"/>
              </w:rPr>
              <w:t>United</w:t>
            </w:r>
            <w:r w:rsidR="00F32468">
              <w:rPr>
                <w:color w:val="1F477B"/>
                <w:spacing w:val="-6"/>
              </w:rPr>
              <w:t xml:space="preserve"> </w:t>
            </w:r>
            <w:r w:rsidR="00F32468">
              <w:rPr>
                <w:color w:val="1F477B"/>
              </w:rPr>
              <w:t>States</w:t>
            </w:r>
            <w:r w:rsidR="00F32468">
              <w:rPr>
                <w:color w:val="1F477B"/>
              </w:rPr>
              <w:tab/>
              <w:t>23</w:t>
            </w:r>
          </w:hyperlink>
        </w:p>
        <w:p w14:paraId="4528541C" w14:textId="77777777" w:rsidR="00C20EF1" w:rsidRDefault="007C5EEF">
          <w:pPr>
            <w:pStyle w:val="TOC2"/>
            <w:tabs>
              <w:tab w:val="right" w:leader="dot" w:pos="9824"/>
            </w:tabs>
            <w:spacing w:before="144"/>
          </w:pPr>
          <w:hyperlink w:anchor="_TOC_250088" w:history="1">
            <w:r w:rsidR="00F32468">
              <w:rPr>
                <w:color w:val="1F477B"/>
              </w:rPr>
              <w:t xml:space="preserve">Have a positive attitude </w:t>
            </w:r>
            <w:r w:rsidR="00F32468">
              <w:rPr>
                <w:color w:val="1F477B"/>
                <w:spacing w:val="-3"/>
              </w:rPr>
              <w:t>and</w:t>
            </w:r>
            <w:r w:rsidR="00F32468">
              <w:rPr>
                <w:color w:val="1F477B"/>
                <w:spacing w:val="-16"/>
              </w:rPr>
              <w:t xml:space="preserve"> </w:t>
            </w:r>
            <w:r w:rsidR="00F32468">
              <w:rPr>
                <w:color w:val="1F477B"/>
              </w:rPr>
              <w:t>be</w:t>
            </w:r>
            <w:r w:rsidR="00F32468">
              <w:rPr>
                <w:color w:val="1F477B"/>
                <w:spacing w:val="-3"/>
              </w:rPr>
              <w:t xml:space="preserve"> </w:t>
            </w:r>
            <w:r w:rsidR="00F32468">
              <w:rPr>
                <w:color w:val="1F477B"/>
              </w:rPr>
              <w:t>enthusiastic</w:t>
            </w:r>
            <w:r w:rsidR="00F32468">
              <w:rPr>
                <w:color w:val="1F477B"/>
              </w:rPr>
              <w:tab/>
              <w:t>23</w:t>
            </w:r>
          </w:hyperlink>
        </w:p>
        <w:p w14:paraId="372F8FC9" w14:textId="77777777" w:rsidR="00C20EF1" w:rsidRDefault="007C5EEF">
          <w:pPr>
            <w:pStyle w:val="TOC2"/>
            <w:tabs>
              <w:tab w:val="right" w:leader="dot" w:pos="9851"/>
            </w:tabs>
            <w:spacing w:before="20" w:after="75"/>
          </w:pPr>
          <w:hyperlink w:anchor="_TOC_250087" w:history="1">
            <w:r w:rsidR="00F32468">
              <w:rPr>
                <w:color w:val="1F477B"/>
                <w:spacing w:val="-3"/>
              </w:rPr>
              <w:t>Time</w:t>
            </w:r>
            <w:r w:rsidR="00F32468">
              <w:rPr>
                <w:color w:val="1F477B"/>
                <w:spacing w:val="-3"/>
              </w:rPr>
              <w:tab/>
            </w:r>
            <w:r w:rsidR="00F32468">
              <w:rPr>
                <w:color w:val="1F477B"/>
              </w:rPr>
              <w:t>23</w:t>
            </w:r>
          </w:hyperlink>
        </w:p>
        <w:p w14:paraId="36ABF527" w14:textId="77777777" w:rsidR="00C20EF1" w:rsidRDefault="007C5EEF">
          <w:pPr>
            <w:pStyle w:val="TOC2"/>
            <w:tabs>
              <w:tab w:val="right" w:leader="dot" w:pos="9834"/>
            </w:tabs>
            <w:spacing w:before="257"/>
          </w:pPr>
          <w:hyperlink w:anchor="_TOC_250086" w:history="1">
            <w:r w:rsidR="00F32468">
              <w:rPr>
                <w:color w:val="1F477B"/>
              </w:rPr>
              <w:t>Dress Code in the</w:t>
            </w:r>
            <w:r w:rsidR="00F32468">
              <w:rPr>
                <w:color w:val="1F477B"/>
                <w:spacing w:val="-7"/>
              </w:rPr>
              <w:t xml:space="preserve"> </w:t>
            </w:r>
            <w:r w:rsidR="00F32468">
              <w:rPr>
                <w:color w:val="1F477B"/>
              </w:rPr>
              <w:t>Work</w:t>
            </w:r>
            <w:r w:rsidR="00F32468">
              <w:rPr>
                <w:color w:val="1F477B"/>
                <w:spacing w:val="-3"/>
              </w:rPr>
              <w:t xml:space="preserve"> </w:t>
            </w:r>
            <w:r w:rsidR="00F32468">
              <w:rPr>
                <w:color w:val="1F477B"/>
              </w:rPr>
              <w:t>Place</w:t>
            </w:r>
            <w:r w:rsidR="00F32468">
              <w:rPr>
                <w:color w:val="1F477B"/>
              </w:rPr>
              <w:tab/>
              <w:t>23</w:t>
            </w:r>
          </w:hyperlink>
        </w:p>
        <w:p w14:paraId="7DE8988E" w14:textId="77777777" w:rsidR="00C20EF1" w:rsidRDefault="007C5EEF">
          <w:pPr>
            <w:pStyle w:val="TOC2"/>
            <w:tabs>
              <w:tab w:val="right" w:leader="dot" w:pos="9834"/>
            </w:tabs>
            <w:spacing w:before="20"/>
          </w:pPr>
          <w:hyperlink w:anchor="_TOC_250085" w:history="1">
            <w:r w:rsidR="00F32468">
              <w:rPr>
                <w:color w:val="1F477B"/>
              </w:rPr>
              <w:t>Work</w:t>
            </w:r>
            <w:r w:rsidR="00F32468">
              <w:rPr>
                <w:color w:val="1F477B"/>
                <w:spacing w:val="-3"/>
              </w:rPr>
              <w:t xml:space="preserve"> </w:t>
            </w:r>
            <w:r w:rsidR="00F32468">
              <w:rPr>
                <w:color w:val="1F477B"/>
              </w:rPr>
              <w:t>Place Communication</w:t>
            </w:r>
            <w:r w:rsidR="00F32468">
              <w:rPr>
                <w:color w:val="1F477B"/>
              </w:rPr>
              <w:tab/>
              <w:t>23</w:t>
            </w:r>
          </w:hyperlink>
        </w:p>
        <w:p w14:paraId="5F31730D" w14:textId="77777777" w:rsidR="00C20EF1" w:rsidRDefault="007C5EEF">
          <w:pPr>
            <w:pStyle w:val="TOC2"/>
            <w:tabs>
              <w:tab w:val="right" w:leader="dot" w:pos="9839"/>
            </w:tabs>
          </w:pPr>
          <w:hyperlink w:anchor="_TOC_250084" w:history="1">
            <w:r w:rsidR="00F32468">
              <w:rPr>
                <w:color w:val="1F477B"/>
              </w:rPr>
              <w:t>Missing Work /</w:t>
            </w:r>
            <w:r w:rsidR="00F32468">
              <w:rPr>
                <w:color w:val="1F477B"/>
                <w:spacing w:val="-8"/>
              </w:rPr>
              <w:t xml:space="preserve"> </w:t>
            </w:r>
            <w:r w:rsidR="00F32468">
              <w:rPr>
                <w:color w:val="1F477B"/>
              </w:rPr>
              <w:t>Calling</w:t>
            </w:r>
            <w:r w:rsidR="00F32468">
              <w:rPr>
                <w:color w:val="1F477B"/>
                <w:spacing w:val="-4"/>
              </w:rPr>
              <w:t xml:space="preserve"> </w:t>
            </w:r>
            <w:r w:rsidR="00F32468">
              <w:rPr>
                <w:color w:val="1F477B"/>
              </w:rPr>
              <w:t>In</w:t>
            </w:r>
            <w:r w:rsidR="00F32468">
              <w:rPr>
                <w:color w:val="1F477B"/>
              </w:rPr>
              <w:tab/>
              <w:t>24</w:t>
            </w:r>
          </w:hyperlink>
        </w:p>
        <w:p w14:paraId="0717901E" w14:textId="77777777" w:rsidR="00C20EF1" w:rsidRDefault="007C5EEF">
          <w:pPr>
            <w:pStyle w:val="TOC2"/>
            <w:tabs>
              <w:tab w:val="right" w:leader="dot" w:pos="9829"/>
            </w:tabs>
          </w:pPr>
          <w:hyperlink w:anchor="_TOC_250083" w:history="1">
            <w:r w:rsidR="00F32468">
              <w:rPr>
                <w:color w:val="1F477B"/>
              </w:rPr>
              <w:t>Rights and Responsibilities</w:t>
            </w:r>
            <w:r w:rsidR="00F32468">
              <w:rPr>
                <w:color w:val="1F477B"/>
                <w:spacing w:val="-11"/>
              </w:rPr>
              <w:t xml:space="preserve"> </w:t>
            </w:r>
            <w:r w:rsidR="00F32468">
              <w:rPr>
                <w:color w:val="1F477B"/>
              </w:rPr>
              <w:t>at Work</w:t>
            </w:r>
            <w:r w:rsidR="00F32468">
              <w:rPr>
                <w:color w:val="1F477B"/>
              </w:rPr>
              <w:tab/>
              <w:t>24</w:t>
            </w:r>
          </w:hyperlink>
        </w:p>
        <w:p w14:paraId="2E0092EF" w14:textId="77777777" w:rsidR="00C20EF1" w:rsidRDefault="007C5EEF">
          <w:pPr>
            <w:pStyle w:val="TOC2"/>
            <w:tabs>
              <w:tab w:val="right" w:leader="dot" w:pos="9831"/>
            </w:tabs>
          </w:pPr>
          <w:hyperlink w:anchor="_TOC_250082" w:history="1">
            <w:r w:rsidR="00F32468">
              <w:rPr>
                <w:color w:val="1F477B"/>
              </w:rPr>
              <w:t>Work as long as</w:t>
            </w:r>
            <w:r w:rsidR="00F32468">
              <w:rPr>
                <w:color w:val="1F477B"/>
                <w:spacing w:val="-8"/>
              </w:rPr>
              <w:t xml:space="preserve"> </w:t>
            </w:r>
            <w:r w:rsidR="00F32468">
              <w:rPr>
                <w:color w:val="1F477B"/>
              </w:rPr>
              <w:t>you</w:t>
            </w:r>
            <w:r w:rsidR="00F32468">
              <w:rPr>
                <w:color w:val="1F477B"/>
                <w:spacing w:val="-4"/>
              </w:rPr>
              <w:t xml:space="preserve"> </w:t>
            </w:r>
            <w:r w:rsidR="00F32468">
              <w:rPr>
                <w:color w:val="1F477B"/>
              </w:rPr>
              <w:t>promised</w:t>
            </w:r>
            <w:r w:rsidR="00F32468">
              <w:rPr>
                <w:color w:val="1F477B"/>
              </w:rPr>
              <w:tab/>
              <w:t>25</w:t>
            </w:r>
          </w:hyperlink>
        </w:p>
        <w:p w14:paraId="6711B1F7" w14:textId="77777777" w:rsidR="00C20EF1" w:rsidRDefault="007C5EEF">
          <w:pPr>
            <w:pStyle w:val="TOC2"/>
            <w:tabs>
              <w:tab w:val="right" w:leader="dot" w:pos="9827"/>
            </w:tabs>
            <w:spacing w:before="19"/>
          </w:pPr>
          <w:hyperlink w:anchor="_TOC_250081" w:history="1">
            <w:r w:rsidR="00F32468">
              <w:rPr>
                <w:color w:val="1F477B"/>
              </w:rPr>
              <w:t>Estimated Average Hours</w:t>
            </w:r>
            <w:r w:rsidR="00F32468">
              <w:rPr>
                <w:color w:val="1F477B"/>
                <w:spacing w:val="-9"/>
              </w:rPr>
              <w:t xml:space="preserve"> </w:t>
            </w:r>
            <w:r w:rsidR="00F32468">
              <w:rPr>
                <w:color w:val="1F477B"/>
              </w:rPr>
              <w:t>per</w:t>
            </w:r>
            <w:r w:rsidR="00F32468">
              <w:rPr>
                <w:color w:val="1F477B"/>
                <w:spacing w:val="-1"/>
              </w:rPr>
              <w:t xml:space="preserve"> </w:t>
            </w:r>
            <w:r w:rsidR="00F32468">
              <w:rPr>
                <w:color w:val="1F477B"/>
              </w:rPr>
              <w:t>Week</w:t>
            </w:r>
            <w:r w:rsidR="00F32468">
              <w:rPr>
                <w:color w:val="1F477B"/>
              </w:rPr>
              <w:tab/>
              <w:t>25</w:t>
            </w:r>
          </w:hyperlink>
        </w:p>
        <w:p w14:paraId="2CE53416" w14:textId="77777777" w:rsidR="00C20EF1" w:rsidRDefault="007C5EEF">
          <w:pPr>
            <w:pStyle w:val="TOC2"/>
            <w:tabs>
              <w:tab w:val="right" w:leader="dot" w:pos="9846"/>
            </w:tabs>
          </w:pPr>
          <w:hyperlink w:anchor="_TOC_250080" w:history="1">
            <w:r w:rsidR="00F32468">
              <w:rPr>
                <w:color w:val="1F477B"/>
              </w:rPr>
              <w:t>Overtime</w:t>
            </w:r>
            <w:r w:rsidR="00F32468">
              <w:rPr>
                <w:color w:val="1F477B"/>
              </w:rPr>
              <w:tab/>
              <w:t>25</w:t>
            </w:r>
          </w:hyperlink>
        </w:p>
        <w:p w14:paraId="700C0449" w14:textId="77777777" w:rsidR="00C20EF1" w:rsidRDefault="007C5EEF">
          <w:pPr>
            <w:pStyle w:val="TOC2"/>
            <w:tabs>
              <w:tab w:val="right" w:leader="dot" w:pos="9846"/>
            </w:tabs>
          </w:pPr>
          <w:hyperlink w:anchor="_TOC_250079" w:history="1">
            <w:r w:rsidR="00F32468">
              <w:rPr>
                <w:color w:val="1F477B"/>
              </w:rPr>
              <w:t>Flexibility</w:t>
            </w:r>
            <w:r w:rsidR="00F32468">
              <w:rPr>
                <w:color w:val="1F477B"/>
              </w:rPr>
              <w:tab/>
              <w:t>25</w:t>
            </w:r>
          </w:hyperlink>
        </w:p>
        <w:p w14:paraId="180D4BA0" w14:textId="77777777" w:rsidR="00C20EF1" w:rsidRDefault="007C5EEF">
          <w:pPr>
            <w:pStyle w:val="TOC1"/>
            <w:tabs>
              <w:tab w:val="right" w:leader="dot" w:pos="9824"/>
            </w:tabs>
          </w:pPr>
          <w:hyperlink w:anchor="_TOC_250078" w:history="1">
            <w:r w:rsidR="00F32468">
              <w:rPr>
                <w:color w:val="1F477B"/>
              </w:rPr>
              <w:t>Part VII: What if I have problems at</w:t>
            </w:r>
            <w:r w:rsidR="00F32468">
              <w:rPr>
                <w:color w:val="1F477B"/>
                <w:spacing w:val="-20"/>
              </w:rPr>
              <w:t xml:space="preserve"> </w:t>
            </w:r>
            <w:r w:rsidR="00F32468">
              <w:rPr>
                <w:color w:val="1F477B"/>
              </w:rPr>
              <w:t>my</w:t>
            </w:r>
            <w:r w:rsidR="00F32468">
              <w:rPr>
                <w:color w:val="1F477B"/>
                <w:spacing w:val="-5"/>
              </w:rPr>
              <w:t xml:space="preserve"> </w:t>
            </w:r>
            <w:r w:rsidR="00F32468">
              <w:rPr>
                <w:color w:val="1F477B"/>
              </w:rPr>
              <w:t>job?</w:t>
            </w:r>
            <w:r w:rsidR="00F32468">
              <w:rPr>
                <w:color w:val="1F477B"/>
              </w:rPr>
              <w:tab/>
              <w:t>26</w:t>
            </w:r>
          </w:hyperlink>
        </w:p>
        <w:p w14:paraId="511AEA34" w14:textId="77777777" w:rsidR="00C20EF1" w:rsidRDefault="007C5EEF">
          <w:pPr>
            <w:pStyle w:val="TOC2"/>
            <w:tabs>
              <w:tab w:val="right" w:leader="dot" w:pos="9810"/>
            </w:tabs>
            <w:spacing w:before="144"/>
          </w:pPr>
          <w:hyperlink w:anchor="_TOC_250077" w:history="1">
            <w:r w:rsidR="00F32468">
              <w:rPr>
                <w:color w:val="1F477B"/>
              </w:rPr>
              <w:t>Serious Workplace Problems - Contact</w:t>
            </w:r>
            <w:r w:rsidR="00F32468">
              <w:rPr>
                <w:color w:val="1F477B"/>
                <w:spacing w:val="-6"/>
              </w:rPr>
              <w:t xml:space="preserve"> </w:t>
            </w:r>
            <w:r w:rsidR="00F32468">
              <w:rPr>
                <w:color w:val="1F477B"/>
              </w:rPr>
              <w:t>GeoVisions</w:t>
            </w:r>
            <w:r w:rsidR="00F32468">
              <w:rPr>
                <w:color w:val="1F477B"/>
                <w:spacing w:val="-1"/>
              </w:rPr>
              <w:t xml:space="preserve"> </w:t>
            </w:r>
            <w:r w:rsidR="00F32468">
              <w:rPr>
                <w:color w:val="1F477B"/>
              </w:rPr>
              <w:t>Immediately</w:t>
            </w:r>
            <w:r w:rsidR="00F32468">
              <w:rPr>
                <w:color w:val="1F477B"/>
              </w:rPr>
              <w:tab/>
              <w:t>26</w:t>
            </w:r>
          </w:hyperlink>
        </w:p>
        <w:p w14:paraId="1097A5C2" w14:textId="77777777" w:rsidR="00C20EF1" w:rsidRDefault="007C5EEF">
          <w:pPr>
            <w:pStyle w:val="TOC2"/>
            <w:tabs>
              <w:tab w:val="right" w:leader="dot" w:pos="9836"/>
            </w:tabs>
            <w:spacing w:before="20"/>
          </w:pPr>
          <w:hyperlink w:anchor="_TOC_250076" w:history="1">
            <w:r w:rsidR="00F32468">
              <w:rPr>
                <w:color w:val="1F477B"/>
              </w:rPr>
              <w:t>Concerns at</w:t>
            </w:r>
            <w:r w:rsidR="00F32468">
              <w:rPr>
                <w:color w:val="1F477B"/>
                <w:spacing w:val="-3"/>
              </w:rPr>
              <w:t xml:space="preserve"> </w:t>
            </w:r>
            <w:r w:rsidR="00F32468">
              <w:rPr>
                <w:color w:val="1F477B"/>
              </w:rPr>
              <w:t>the workplace</w:t>
            </w:r>
            <w:r w:rsidR="00F32468">
              <w:rPr>
                <w:color w:val="1F477B"/>
              </w:rPr>
              <w:tab/>
              <w:t>26</w:t>
            </w:r>
          </w:hyperlink>
        </w:p>
        <w:p w14:paraId="24BEC74A" w14:textId="77777777" w:rsidR="00C20EF1" w:rsidRDefault="007C5EEF">
          <w:pPr>
            <w:pStyle w:val="TOC2"/>
            <w:tabs>
              <w:tab w:val="right" w:leader="dot" w:pos="9843"/>
            </w:tabs>
          </w:pPr>
          <w:hyperlink w:anchor="_TOC_250075" w:history="1">
            <w:r w:rsidR="00F32468">
              <w:rPr>
                <w:color w:val="1F477B"/>
              </w:rPr>
              <w:t>Changing</w:t>
            </w:r>
            <w:r w:rsidR="00F32468">
              <w:rPr>
                <w:color w:val="1F477B"/>
                <w:spacing w:val="-4"/>
              </w:rPr>
              <w:t xml:space="preserve"> </w:t>
            </w:r>
            <w:r w:rsidR="00F32468">
              <w:rPr>
                <w:color w:val="1F477B"/>
              </w:rPr>
              <w:t>Jobs</w:t>
            </w:r>
            <w:r w:rsidR="00F32468">
              <w:rPr>
                <w:color w:val="1F477B"/>
              </w:rPr>
              <w:tab/>
              <w:t>26</w:t>
            </w:r>
          </w:hyperlink>
        </w:p>
        <w:p w14:paraId="45F0241F" w14:textId="77777777" w:rsidR="00C20EF1" w:rsidRDefault="007C5EEF">
          <w:pPr>
            <w:pStyle w:val="TOC2"/>
            <w:tabs>
              <w:tab w:val="right" w:leader="dot" w:pos="9831"/>
            </w:tabs>
          </w:pPr>
          <w:hyperlink w:anchor="_TOC_250074" w:history="1">
            <w:r w:rsidR="00F32468">
              <w:rPr>
                <w:color w:val="1F477B"/>
              </w:rPr>
              <w:t xml:space="preserve">Tips on How </w:t>
            </w:r>
            <w:r w:rsidR="00F32468">
              <w:rPr>
                <w:color w:val="1F477B"/>
                <w:spacing w:val="-3"/>
              </w:rPr>
              <w:t xml:space="preserve">to </w:t>
            </w:r>
            <w:r w:rsidR="00F32468">
              <w:rPr>
                <w:color w:val="1F477B"/>
              </w:rPr>
              <w:t>Seek Employment</w:t>
            </w:r>
            <w:r w:rsidR="00F32468">
              <w:rPr>
                <w:color w:val="1F477B"/>
              </w:rPr>
              <w:tab/>
              <w:t>27</w:t>
            </w:r>
          </w:hyperlink>
        </w:p>
        <w:p w14:paraId="28A6829E" w14:textId="77777777" w:rsidR="00C20EF1" w:rsidRDefault="007C5EEF">
          <w:pPr>
            <w:pStyle w:val="TOC2"/>
            <w:tabs>
              <w:tab w:val="right" w:leader="dot" w:pos="9839"/>
            </w:tabs>
            <w:spacing w:before="20"/>
          </w:pPr>
          <w:hyperlink w:anchor="_TOC_250073" w:history="1">
            <w:r w:rsidR="00F32468">
              <w:rPr>
                <w:color w:val="1F477B"/>
              </w:rPr>
              <w:t>Vetting</w:t>
            </w:r>
            <w:r w:rsidR="00F32468">
              <w:rPr>
                <w:color w:val="1F477B"/>
                <w:spacing w:val="-4"/>
              </w:rPr>
              <w:t xml:space="preserve"> </w:t>
            </w:r>
            <w:r w:rsidR="00F32468">
              <w:rPr>
                <w:color w:val="1F477B"/>
              </w:rPr>
              <w:t>Documents</w:t>
            </w:r>
            <w:r w:rsidR="00F32468">
              <w:rPr>
                <w:color w:val="1F477B"/>
              </w:rPr>
              <w:tab/>
              <w:t>28</w:t>
            </w:r>
          </w:hyperlink>
        </w:p>
        <w:p w14:paraId="16EDBA92" w14:textId="77777777" w:rsidR="00C20EF1" w:rsidRDefault="007C5EEF">
          <w:pPr>
            <w:pStyle w:val="TOC2"/>
            <w:tabs>
              <w:tab w:val="right" w:leader="dot" w:pos="9836"/>
            </w:tabs>
            <w:spacing w:before="21"/>
          </w:pPr>
          <w:hyperlink w:anchor="_TOC_250072" w:history="1">
            <w:r w:rsidR="00F32468">
              <w:rPr>
                <w:color w:val="1F477B"/>
              </w:rPr>
              <w:t>Seasonal</w:t>
            </w:r>
            <w:r w:rsidR="00F32468">
              <w:rPr>
                <w:color w:val="1F477B"/>
                <w:spacing w:val="-1"/>
              </w:rPr>
              <w:t xml:space="preserve"> </w:t>
            </w:r>
            <w:r w:rsidR="00F32468">
              <w:rPr>
                <w:color w:val="1F477B"/>
              </w:rPr>
              <w:t>Job</w:t>
            </w:r>
            <w:r w:rsidR="00F32468">
              <w:rPr>
                <w:color w:val="1F477B"/>
                <w:spacing w:val="-2"/>
              </w:rPr>
              <w:t xml:space="preserve"> </w:t>
            </w:r>
            <w:r w:rsidR="00F32468">
              <w:rPr>
                <w:color w:val="1F477B"/>
              </w:rPr>
              <w:t>Information</w:t>
            </w:r>
            <w:r w:rsidR="00F32468">
              <w:rPr>
                <w:color w:val="1F477B"/>
              </w:rPr>
              <w:tab/>
              <w:t>28</w:t>
            </w:r>
          </w:hyperlink>
        </w:p>
        <w:p w14:paraId="391B3E58" w14:textId="77777777" w:rsidR="00C20EF1" w:rsidRDefault="007C5EEF">
          <w:pPr>
            <w:pStyle w:val="TOC2"/>
            <w:tabs>
              <w:tab w:val="right" w:leader="dot" w:pos="9843"/>
            </w:tabs>
          </w:pPr>
          <w:hyperlink w:anchor="_TOC_250071" w:history="1">
            <w:r w:rsidR="00F32468">
              <w:rPr>
                <w:color w:val="1F477B"/>
              </w:rPr>
              <w:t>Prohibited</w:t>
            </w:r>
            <w:r w:rsidR="00F32468">
              <w:rPr>
                <w:color w:val="1F477B"/>
                <w:spacing w:val="-3"/>
              </w:rPr>
              <w:t xml:space="preserve"> </w:t>
            </w:r>
            <w:r w:rsidR="00F32468">
              <w:rPr>
                <w:color w:val="1F477B"/>
              </w:rPr>
              <w:t>Jobs</w:t>
            </w:r>
            <w:r w:rsidR="00F32468">
              <w:rPr>
                <w:color w:val="1F477B"/>
              </w:rPr>
              <w:tab/>
              <w:t>29</w:t>
            </w:r>
          </w:hyperlink>
        </w:p>
        <w:p w14:paraId="65337E7F" w14:textId="77777777" w:rsidR="00C20EF1" w:rsidRDefault="007C5EEF">
          <w:pPr>
            <w:pStyle w:val="TOC2"/>
            <w:tabs>
              <w:tab w:val="right" w:leader="dot" w:pos="9841"/>
            </w:tabs>
          </w:pPr>
          <w:hyperlink w:anchor="_TOC_250070" w:history="1">
            <w:r w:rsidR="00F32468">
              <w:rPr>
                <w:color w:val="1F477B"/>
              </w:rPr>
              <w:t>Driving on</w:t>
            </w:r>
            <w:r w:rsidR="00F32468">
              <w:rPr>
                <w:color w:val="1F477B"/>
                <w:spacing w:val="-9"/>
              </w:rPr>
              <w:t xml:space="preserve"> </w:t>
            </w:r>
            <w:r w:rsidR="00F32468">
              <w:rPr>
                <w:color w:val="1F477B"/>
              </w:rPr>
              <w:t>the</w:t>
            </w:r>
            <w:r w:rsidR="00F32468">
              <w:rPr>
                <w:color w:val="1F477B"/>
                <w:spacing w:val="-2"/>
              </w:rPr>
              <w:t xml:space="preserve"> </w:t>
            </w:r>
            <w:r w:rsidR="00F32468">
              <w:rPr>
                <w:color w:val="1F477B"/>
              </w:rPr>
              <w:t>Job</w:t>
            </w:r>
            <w:r w:rsidR="00F32468">
              <w:rPr>
                <w:color w:val="1F477B"/>
              </w:rPr>
              <w:tab/>
              <w:t>30</w:t>
            </w:r>
          </w:hyperlink>
        </w:p>
        <w:p w14:paraId="0388C7C0" w14:textId="77777777" w:rsidR="00C20EF1" w:rsidRDefault="007C5EEF">
          <w:pPr>
            <w:pStyle w:val="TOC1"/>
            <w:tabs>
              <w:tab w:val="right" w:leader="dot" w:pos="9829"/>
            </w:tabs>
            <w:spacing w:before="140"/>
          </w:pPr>
          <w:hyperlink w:anchor="_TOC_250069" w:history="1">
            <w:r w:rsidR="00F32468">
              <w:rPr>
                <w:color w:val="1F477B"/>
              </w:rPr>
              <w:t>Part</w:t>
            </w:r>
            <w:r w:rsidR="00F32468">
              <w:rPr>
                <w:color w:val="1F477B"/>
                <w:spacing w:val="-7"/>
              </w:rPr>
              <w:t xml:space="preserve"> </w:t>
            </w:r>
            <w:r w:rsidR="00F32468">
              <w:rPr>
                <w:color w:val="1F477B"/>
              </w:rPr>
              <w:t>VIII:</w:t>
            </w:r>
            <w:r w:rsidR="00F32468">
              <w:rPr>
                <w:color w:val="1F477B"/>
                <w:spacing w:val="-9"/>
              </w:rPr>
              <w:t xml:space="preserve"> </w:t>
            </w:r>
            <w:r w:rsidR="00F32468">
              <w:rPr>
                <w:color w:val="1F477B"/>
              </w:rPr>
              <w:t>Wages</w:t>
            </w:r>
            <w:r w:rsidR="00F32468">
              <w:rPr>
                <w:color w:val="1F477B"/>
                <w:spacing w:val="-12"/>
              </w:rPr>
              <w:t xml:space="preserve"> </w:t>
            </w:r>
            <w:r w:rsidR="00F32468">
              <w:rPr>
                <w:color w:val="1F477B"/>
              </w:rPr>
              <w:t>and</w:t>
            </w:r>
            <w:r w:rsidR="00F32468">
              <w:rPr>
                <w:color w:val="1F477B"/>
                <w:spacing w:val="-10"/>
              </w:rPr>
              <w:t xml:space="preserve"> </w:t>
            </w:r>
            <w:r w:rsidR="00F32468">
              <w:rPr>
                <w:color w:val="1F477B"/>
              </w:rPr>
              <w:t>Taxes</w:t>
            </w:r>
            <w:r w:rsidR="00F32468">
              <w:rPr>
                <w:color w:val="1F477B"/>
                <w:spacing w:val="-12"/>
              </w:rPr>
              <w:t xml:space="preserve"> </w:t>
            </w:r>
            <w:r w:rsidR="00F32468">
              <w:rPr>
                <w:color w:val="1F477B"/>
              </w:rPr>
              <w:t>in</w:t>
            </w:r>
            <w:r w:rsidR="00F32468">
              <w:rPr>
                <w:color w:val="1F477B"/>
                <w:spacing w:val="-3"/>
              </w:rPr>
              <w:t xml:space="preserve"> </w:t>
            </w:r>
            <w:r w:rsidR="00F32468">
              <w:rPr>
                <w:color w:val="1F477B"/>
              </w:rPr>
              <w:t>the</w:t>
            </w:r>
            <w:r w:rsidR="00F32468">
              <w:rPr>
                <w:color w:val="1F477B"/>
                <w:spacing w:val="-6"/>
              </w:rPr>
              <w:t xml:space="preserve"> </w:t>
            </w:r>
            <w:r w:rsidR="00F32468">
              <w:rPr>
                <w:color w:val="1F477B"/>
              </w:rPr>
              <w:t>United</w:t>
            </w:r>
            <w:r w:rsidR="00F32468">
              <w:rPr>
                <w:color w:val="1F477B"/>
                <w:spacing w:val="-15"/>
              </w:rPr>
              <w:t xml:space="preserve"> </w:t>
            </w:r>
            <w:r w:rsidR="00F32468">
              <w:rPr>
                <w:color w:val="1F477B"/>
              </w:rPr>
              <w:t>States</w:t>
            </w:r>
            <w:r w:rsidR="00F32468">
              <w:rPr>
                <w:color w:val="1F477B"/>
              </w:rPr>
              <w:tab/>
              <w:t>30</w:t>
            </w:r>
          </w:hyperlink>
        </w:p>
        <w:p w14:paraId="3163BCA9" w14:textId="77777777" w:rsidR="00C20EF1" w:rsidRDefault="007C5EEF">
          <w:pPr>
            <w:pStyle w:val="TOC2"/>
            <w:tabs>
              <w:tab w:val="right" w:leader="dot" w:pos="9836"/>
            </w:tabs>
            <w:spacing w:before="141"/>
          </w:pPr>
          <w:hyperlink w:anchor="_TOC_250068" w:history="1">
            <w:r w:rsidR="00F32468">
              <w:rPr>
                <w:color w:val="1F477B"/>
                <w:spacing w:val="-7"/>
              </w:rPr>
              <w:t xml:space="preserve">Your </w:t>
            </w:r>
            <w:r w:rsidR="00F32468">
              <w:rPr>
                <w:color w:val="1F477B"/>
              </w:rPr>
              <w:t>Salary and</w:t>
            </w:r>
            <w:r w:rsidR="00F32468">
              <w:rPr>
                <w:color w:val="1F477B"/>
                <w:spacing w:val="-4"/>
              </w:rPr>
              <w:t xml:space="preserve"> </w:t>
            </w:r>
            <w:r w:rsidR="00F32468">
              <w:rPr>
                <w:color w:val="1F477B"/>
              </w:rPr>
              <w:t>Paycheck</w:t>
            </w:r>
            <w:r w:rsidR="00F32468">
              <w:rPr>
                <w:color w:val="1F477B"/>
              </w:rPr>
              <w:tab/>
              <w:t>30</w:t>
            </w:r>
          </w:hyperlink>
        </w:p>
        <w:p w14:paraId="5A4963CE" w14:textId="77777777" w:rsidR="00C20EF1" w:rsidRDefault="007C5EEF">
          <w:pPr>
            <w:pStyle w:val="TOC2"/>
            <w:tabs>
              <w:tab w:val="right" w:leader="dot" w:pos="9822"/>
            </w:tabs>
            <w:spacing w:before="20"/>
          </w:pPr>
          <w:hyperlink w:anchor="_TOC_250067" w:history="1">
            <w:r w:rsidR="00F32468">
              <w:rPr>
                <w:color w:val="1F477B"/>
                <w:spacing w:val="-5"/>
              </w:rPr>
              <w:t xml:space="preserve">Taxes </w:t>
            </w:r>
            <w:r w:rsidR="00F32468">
              <w:rPr>
                <w:color w:val="1F477B"/>
              </w:rPr>
              <w:t>you do pay, and taxes you do</w:t>
            </w:r>
            <w:r w:rsidR="00F32468">
              <w:rPr>
                <w:color w:val="1F477B"/>
                <w:spacing w:val="-6"/>
              </w:rPr>
              <w:t xml:space="preserve"> </w:t>
            </w:r>
            <w:r w:rsidR="00F32468">
              <w:rPr>
                <w:color w:val="1F477B"/>
              </w:rPr>
              <w:t>not</w:t>
            </w:r>
            <w:r w:rsidR="00F32468">
              <w:rPr>
                <w:color w:val="1F477B"/>
                <w:spacing w:val="-3"/>
              </w:rPr>
              <w:t xml:space="preserve"> </w:t>
            </w:r>
            <w:r w:rsidR="00F32468">
              <w:rPr>
                <w:color w:val="1F477B"/>
              </w:rPr>
              <w:t>pay</w:t>
            </w:r>
            <w:r w:rsidR="00F32468">
              <w:rPr>
                <w:color w:val="1F477B"/>
              </w:rPr>
              <w:tab/>
              <w:t>30</w:t>
            </w:r>
          </w:hyperlink>
        </w:p>
        <w:p w14:paraId="4C86A975" w14:textId="77777777" w:rsidR="00C20EF1" w:rsidRDefault="007C5EEF">
          <w:pPr>
            <w:pStyle w:val="TOC2"/>
            <w:tabs>
              <w:tab w:val="right" w:leader="dot" w:pos="9846"/>
            </w:tabs>
          </w:pPr>
          <w:hyperlink w:anchor="_TOC_250066" w:history="1">
            <w:r w:rsidR="00F32468">
              <w:rPr>
                <w:color w:val="1F477B"/>
              </w:rPr>
              <w:t>Income</w:t>
            </w:r>
            <w:r w:rsidR="00F32468">
              <w:rPr>
                <w:color w:val="1F477B"/>
                <w:spacing w:val="-10"/>
              </w:rPr>
              <w:t xml:space="preserve"> </w:t>
            </w:r>
            <w:r w:rsidR="00F32468">
              <w:rPr>
                <w:color w:val="1F477B"/>
                <w:spacing w:val="-4"/>
              </w:rPr>
              <w:t>Taxes</w:t>
            </w:r>
            <w:r w:rsidR="00F32468">
              <w:rPr>
                <w:color w:val="1F477B"/>
                <w:spacing w:val="-4"/>
              </w:rPr>
              <w:tab/>
            </w:r>
            <w:r w:rsidR="00F32468">
              <w:rPr>
                <w:color w:val="1F477B"/>
              </w:rPr>
              <w:t>30</w:t>
            </w:r>
          </w:hyperlink>
        </w:p>
        <w:p w14:paraId="651FBC40" w14:textId="77777777" w:rsidR="00C20EF1" w:rsidRDefault="007C5EEF">
          <w:pPr>
            <w:pStyle w:val="TOC2"/>
            <w:tabs>
              <w:tab w:val="right" w:leader="dot" w:pos="9839"/>
            </w:tabs>
          </w:pPr>
          <w:hyperlink w:anchor="_TOC_250065" w:history="1">
            <w:r w:rsidR="00F32468">
              <w:rPr>
                <w:color w:val="1F477B"/>
              </w:rPr>
              <w:t>Federal</w:t>
            </w:r>
            <w:r w:rsidR="00F32468">
              <w:rPr>
                <w:color w:val="1F477B"/>
                <w:spacing w:val="-7"/>
              </w:rPr>
              <w:t xml:space="preserve"> </w:t>
            </w:r>
            <w:r w:rsidR="00F32468">
              <w:rPr>
                <w:color w:val="1F477B"/>
              </w:rPr>
              <w:t>Income</w:t>
            </w:r>
            <w:r w:rsidR="00F32468">
              <w:rPr>
                <w:color w:val="1F477B"/>
                <w:spacing w:val="-6"/>
              </w:rPr>
              <w:t xml:space="preserve"> </w:t>
            </w:r>
            <w:r w:rsidR="00F32468">
              <w:rPr>
                <w:color w:val="1F477B"/>
                <w:spacing w:val="-9"/>
              </w:rPr>
              <w:t>Tax</w:t>
            </w:r>
            <w:r w:rsidR="00F32468">
              <w:rPr>
                <w:color w:val="1F477B"/>
                <w:spacing w:val="-9"/>
              </w:rPr>
              <w:tab/>
            </w:r>
            <w:r w:rsidR="00F32468">
              <w:rPr>
                <w:color w:val="1F477B"/>
              </w:rPr>
              <w:t>31</w:t>
            </w:r>
          </w:hyperlink>
        </w:p>
        <w:p w14:paraId="0D85DFC9" w14:textId="77777777" w:rsidR="00C20EF1" w:rsidRDefault="007C5EEF">
          <w:pPr>
            <w:pStyle w:val="TOC2"/>
            <w:tabs>
              <w:tab w:val="right" w:leader="dot" w:pos="9831"/>
            </w:tabs>
            <w:spacing w:before="19"/>
          </w:pPr>
          <w:hyperlink w:anchor="_TOC_250064" w:history="1">
            <w:r w:rsidR="00F32468">
              <w:rPr>
                <w:color w:val="1F477B"/>
              </w:rPr>
              <w:t xml:space="preserve">State, City, </w:t>
            </w:r>
            <w:r w:rsidR="00F32468">
              <w:rPr>
                <w:color w:val="1F477B"/>
                <w:spacing w:val="-5"/>
              </w:rPr>
              <w:t>and Local</w:t>
            </w:r>
            <w:r w:rsidR="00F32468">
              <w:rPr>
                <w:color w:val="1F477B"/>
                <w:spacing w:val="-27"/>
              </w:rPr>
              <w:t xml:space="preserve"> </w:t>
            </w:r>
            <w:r w:rsidR="00F32468">
              <w:rPr>
                <w:color w:val="1F477B"/>
              </w:rPr>
              <w:t>Income</w:t>
            </w:r>
            <w:r w:rsidR="00F32468">
              <w:rPr>
                <w:color w:val="1F477B"/>
                <w:spacing w:val="-2"/>
              </w:rPr>
              <w:t xml:space="preserve"> </w:t>
            </w:r>
            <w:r w:rsidR="00F32468">
              <w:rPr>
                <w:color w:val="1F477B"/>
                <w:spacing w:val="-5"/>
              </w:rPr>
              <w:t>Taxes</w:t>
            </w:r>
            <w:r w:rsidR="00F32468">
              <w:rPr>
                <w:color w:val="1F477B"/>
                <w:spacing w:val="-5"/>
              </w:rPr>
              <w:tab/>
            </w:r>
            <w:r w:rsidR="00F32468">
              <w:rPr>
                <w:color w:val="1F477B"/>
              </w:rPr>
              <w:t>31</w:t>
            </w:r>
          </w:hyperlink>
        </w:p>
        <w:p w14:paraId="63E6D126" w14:textId="77777777" w:rsidR="00C20EF1" w:rsidRDefault="007C5EEF">
          <w:pPr>
            <w:pStyle w:val="TOC2"/>
            <w:tabs>
              <w:tab w:val="right" w:leader="dot" w:pos="9812"/>
            </w:tabs>
          </w:pPr>
          <w:hyperlink w:anchor="_TOC_250063" w:history="1">
            <w:r w:rsidR="00F32468">
              <w:rPr>
                <w:color w:val="1F477B"/>
              </w:rPr>
              <w:t>Social Security, Medicare, Federal Unemployment</w:t>
            </w:r>
            <w:r w:rsidR="00F32468">
              <w:rPr>
                <w:color w:val="1F477B"/>
                <w:spacing w:val="-38"/>
              </w:rPr>
              <w:t xml:space="preserve"> </w:t>
            </w:r>
            <w:r w:rsidR="00F32468">
              <w:rPr>
                <w:color w:val="1F477B"/>
                <w:spacing w:val="-7"/>
              </w:rPr>
              <w:t>Tax</w:t>
            </w:r>
            <w:r w:rsidR="00F32468">
              <w:rPr>
                <w:color w:val="1F477B"/>
                <w:spacing w:val="-3"/>
              </w:rPr>
              <w:t xml:space="preserve"> </w:t>
            </w:r>
            <w:r w:rsidR="00F32468">
              <w:rPr>
                <w:color w:val="1F477B"/>
                <w:spacing w:val="-4"/>
              </w:rPr>
              <w:t>(FUTA)</w:t>
            </w:r>
            <w:r w:rsidR="00F32468">
              <w:rPr>
                <w:color w:val="1F477B"/>
                <w:spacing w:val="-4"/>
              </w:rPr>
              <w:tab/>
            </w:r>
            <w:r w:rsidR="00F32468">
              <w:rPr>
                <w:color w:val="1F477B"/>
              </w:rPr>
              <w:t>31</w:t>
            </w:r>
          </w:hyperlink>
        </w:p>
        <w:p w14:paraId="28F28250" w14:textId="77777777" w:rsidR="00C20EF1" w:rsidRDefault="007C5EEF">
          <w:pPr>
            <w:pStyle w:val="TOC2"/>
            <w:tabs>
              <w:tab w:val="right" w:leader="dot" w:pos="9843"/>
            </w:tabs>
          </w:pPr>
          <w:hyperlink w:anchor="_TOC_250062" w:history="1">
            <w:r w:rsidR="00F32468">
              <w:rPr>
                <w:color w:val="1F477B"/>
                <w:spacing w:val="-3"/>
              </w:rPr>
              <w:t>W-2</w:t>
            </w:r>
            <w:r w:rsidR="00F32468">
              <w:rPr>
                <w:color w:val="1F477B"/>
                <w:spacing w:val="-1"/>
              </w:rPr>
              <w:t xml:space="preserve"> </w:t>
            </w:r>
            <w:r w:rsidR="00F32468">
              <w:rPr>
                <w:color w:val="1F477B"/>
              </w:rPr>
              <w:t>Forms</w:t>
            </w:r>
            <w:r w:rsidR="00F32468">
              <w:rPr>
                <w:color w:val="1F477B"/>
              </w:rPr>
              <w:tab/>
              <w:t>31</w:t>
            </w:r>
          </w:hyperlink>
        </w:p>
        <w:p w14:paraId="7A7DF2ED" w14:textId="77777777" w:rsidR="00C20EF1" w:rsidRDefault="007C5EEF">
          <w:pPr>
            <w:pStyle w:val="TOC2"/>
            <w:tabs>
              <w:tab w:val="right" w:leader="dot" w:pos="9831"/>
            </w:tabs>
          </w:pPr>
          <w:hyperlink w:anchor="_TOC_250061" w:history="1">
            <w:r w:rsidR="00F32468">
              <w:rPr>
                <w:color w:val="1F477B"/>
                <w:spacing w:val="-7"/>
              </w:rPr>
              <w:t xml:space="preserve">Tax </w:t>
            </w:r>
            <w:r w:rsidR="00F32468">
              <w:rPr>
                <w:color w:val="1F477B"/>
              </w:rPr>
              <w:t>Return Forms and</w:t>
            </w:r>
            <w:r w:rsidR="00F32468">
              <w:rPr>
                <w:color w:val="1F477B"/>
                <w:spacing w:val="-4"/>
              </w:rPr>
              <w:t xml:space="preserve"> </w:t>
            </w:r>
            <w:r w:rsidR="00F32468">
              <w:rPr>
                <w:color w:val="1F477B"/>
                <w:spacing w:val="-8"/>
              </w:rPr>
              <w:t>Tax</w:t>
            </w:r>
            <w:r w:rsidR="00F32468">
              <w:rPr>
                <w:color w:val="1F477B"/>
              </w:rPr>
              <w:t xml:space="preserve"> Refunds</w:t>
            </w:r>
            <w:r w:rsidR="00F32468">
              <w:rPr>
                <w:color w:val="1F477B"/>
              </w:rPr>
              <w:tab/>
              <w:t>31</w:t>
            </w:r>
          </w:hyperlink>
        </w:p>
        <w:p w14:paraId="4CDD7352" w14:textId="77777777" w:rsidR="00C20EF1" w:rsidRDefault="007C5EEF">
          <w:pPr>
            <w:pStyle w:val="TOC1"/>
            <w:tabs>
              <w:tab w:val="right" w:leader="dot" w:pos="9841"/>
            </w:tabs>
          </w:pPr>
          <w:hyperlink w:anchor="_TOC_250060" w:history="1">
            <w:r w:rsidR="00F32468">
              <w:rPr>
                <w:color w:val="1F477B"/>
              </w:rPr>
              <w:t>Part</w:t>
            </w:r>
            <w:r w:rsidR="00F32468">
              <w:rPr>
                <w:color w:val="1F477B"/>
                <w:spacing w:val="-1"/>
              </w:rPr>
              <w:t xml:space="preserve"> </w:t>
            </w:r>
            <w:r w:rsidR="00F32468">
              <w:rPr>
                <w:color w:val="1F477B"/>
              </w:rPr>
              <w:t>IX: Housing</w:t>
            </w:r>
            <w:r w:rsidR="00F32468">
              <w:rPr>
                <w:color w:val="1F477B"/>
              </w:rPr>
              <w:tab/>
              <w:t>32</w:t>
            </w:r>
          </w:hyperlink>
        </w:p>
        <w:p w14:paraId="669DE921" w14:textId="77777777" w:rsidR="00C20EF1" w:rsidRDefault="007C5EEF">
          <w:pPr>
            <w:pStyle w:val="TOC2"/>
            <w:tabs>
              <w:tab w:val="right" w:leader="dot" w:pos="9839"/>
            </w:tabs>
            <w:spacing w:before="145"/>
          </w:pPr>
          <w:hyperlink w:anchor="_TOC_250059" w:history="1">
            <w:r w:rsidR="00F32468">
              <w:rPr>
                <w:color w:val="1F477B"/>
              </w:rPr>
              <w:t>Housing</w:t>
            </w:r>
            <w:r w:rsidR="00F32468">
              <w:rPr>
                <w:color w:val="1F477B"/>
                <w:spacing w:val="-6"/>
              </w:rPr>
              <w:t xml:space="preserve"> </w:t>
            </w:r>
            <w:r w:rsidR="00F32468">
              <w:rPr>
                <w:color w:val="1F477B"/>
              </w:rPr>
              <w:t>Standards</w:t>
            </w:r>
            <w:r w:rsidR="00F32468">
              <w:rPr>
                <w:color w:val="1F477B"/>
              </w:rPr>
              <w:tab/>
              <w:t>32</w:t>
            </w:r>
          </w:hyperlink>
        </w:p>
        <w:p w14:paraId="530576BF" w14:textId="77777777" w:rsidR="00C20EF1" w:rsidRDefault="007C5EEF">
          <w:pPr>
            <w:pStyle w:val="TOC2"/>
            <w:tabs>
              <w:tab w:val="right" w:leader="dot" w:pos="9839"/>
            </w:tabs>
            <w:spacing w:before="19"/>
          </w:pPr>
          <w:hyperlink w:anchor="_TOC_250058" w:history="1">
            <w:r w:rsidR="00F32468">
              <w:rPr>
                <w:color w:val="1F477B"/>
              </w:rPr>
              <w:t>Deposits</w:t>
            </w:r>
            <w:r w:rsidR="00F32468">
              <w:rPr>
                <w:color w:val="1F477B"/>
                <w:spacing w:val="-1"/>
              </w:rPr>
              <w:t xml:space="preserve"> </w:t>
            </w:r>
            <w:r w:rsidR="00F32468">
              <w:rPr>
                <w:color w:val="1F477B"/>
              </w:rPr>
              <w:t>and</w:t>
            </w:r>
            <w:r w:rsidR="00F32468">
              <w:rPr>
                <w:color w:val="1F477B"/>
                <w:spacing w:val="-4"/>
              </w:rPr>
              <w:t xml:space="preserve"> </w:t>
            </w:r>
            <w:r w:rsidR="00F32468">
              <w:rPr>
                <w:color w:val="1F477B"/>
              </w:rPr>
              <w:t>Leases</w:t>
            </w:r>
            <w:r w:rsidR="00F32468">
              <w:rPr>
                <w:color w:val="1F477B"/>
              </w:rPr>
              <w:tab/>
              <w:t>33</w:t>
            </w:r>
          </w:hyperlink>
        </w:p>
        <w:p w14:paraId="13A95C79" w14:textId="77777777" w:rsidR="00C20EF1" w:rsidRDefault="007C5EEF">
          <w:pPr>
            <w:pStyle w:val="TOC1"/>
            <w:tabs>
              <w:tab w:val="right" w:leader="dot" w:pos="9827"/>
            </w:tabs>
            <w:spacing w:before="140"/>
          </w:pPr>
          <w:hyperlink w:anchor="_TOC_250057" w:history="1">
            <w:r w:rsidR="00F32468">
              <w:rPr>
                <w:color w:val="1F477B"/>
              </w:rPr>
              <w:t>Part X: Emergency and</w:t>
            </w:r>
            <w:r w:rsidR="00F32468">
              <w:rPr>
                <w:color w:val="1F477B"/>
                <w:spacing w:val="-7"/>
              </w:rPr>
              <w:t xml:space="preserve"> </w:t>
            </w:r>
            <w:r w:rsidR="00F32468">
              <w:rPr>
                <w:color w:val="1F477B"/>
              </w:rPr>
              <w:t>Health</w:t>
            </w:r>
            <w:r w:rsidR="00F32468">
              <w:rPr>
                <w:color w:val="1F477B"/>
                <w:spacing w:val="-6"/>
              </w:rPr>
              <w:t xml:space="preserve"> </w:t>
            </w:r>
            <w:r w:rsidR="00F32468">
              <w:rPr>
                <w:color w:val="1F477B"/>
              </w:rPr>
              <w:t>Information</w:t>
            </w:r>
            <w:r w:rsidR="00F32468">
              <w:rPr>
                <w:color w:val="1F477B"/>
              </w:rPr>
              <w:tab/>
              <w:t>33</w:t>
            </w:r>
          </w:hyperlink>
        </w:p>
        <w:p w14:paraId="634D54B0" w14:textId="77777777" w:rsidR="00C20EF1" w:rsidRDefault="007C5EEF">
          <w:pPr>
            <w:pStyle w:val="TOC2"/>
            <w:tabs>
              <w:tab w:val="right" w:leader="dot" w:pos="9836"/>
            </w:tabs>
            <w:spacing w:before="144"/>
          </w:pPr>
          <w:hyperlink w:anchor="_TOC_250056" w:history="1">
            <w:r w:rsidR="00F32468">
              <w:rPr>
                <w:color w:val="1F477B"/>
              </w:rPr>
              <w:t>Emergency</w:t>
            </w:r>
            <w:r w:rsidR="00F32468">
              <w:rPr>
                <w:color w:val="1F477B"/>
                <w:spacing w:val="-3"/>
              </w:rPr>
              <w:t xml:space="preserve"> </w:t>
            </w:r>
            <w:r w:rsidR="00F32468">
              <w:rPr>
                <w:color w:val="1F477B"/>
              </w:rPr>
              <w:t>Situations</w:t>
            </w:r>
            <w:r w:rsidR="00F32468">
              <w:rPr>
                <w:color w:val="1F477B"/>
              </w:rPr>
              <w:tab/>
              <w:t>33</w:t>
            </w:r>
          </w:hyperlink>
        </w:p>
        <w:p w14:paraId="28B6CFC3" w14:textId="77777777" w:rsidR="00C20EF1" w:rsidRDefault="007C5EEF">
          <w:pPr>
            <w:pStyle w:val="TOC2"/>
            <w:tabs>
              <w:tab w:val="right" w:leader="dot" w:pos="9843"/>
            </w:tabs>
            <w:spacing w:before="17"/>
          </w:pPr>
          <w:hyperlink w:anchor="_TOC_250055" w:history="1">
            <w:r w:rsidR="00F32468">
              <w:rPr>
                <w:color w:val="1F477B"/>
              </w:rPr>
              <w:t>General</w:t>
            </w:r>
            <w:r w:rsidR="00F32468">
              <w:rPr>
                <w:color w:val="1F477B"/>
                <w:spacing w:val="-6"/>
              </w:rPr>
              <w:t xml:space="preserve"> </w:t>
            </w:r>
            <w:r w:rsidR="00F32468">
              <w:rPr>
                <w:color w:val="1F477B"/>
              </w:rPr>
              <w:t>Safety</w:t>
            </w:r>
            <w:r w:rsidR="00F32468">
              <w:rPr>
                <w:color w:val="1F477B"/>
              </w:rPr>
              <w:tab/>
              <w:t>33</w:t>
            </w:r>
          </w:hyperlink>
        </w:p>
        <w:p w14:paraId="084D2DEE" w14:textId="77777777" w:rsidR="00C20EF1" w:rsidRDefault="007C5EEF">
          <w:pPr>
            <w:pStyle w:val="TOC2"/>
            <w:tabs>
              <w:tab w:val="right" w:leader="dot" w:pos="9829"/>
            </w:tabs>
          </w:pPr>
          <w:hyperlink w:anchor="_TOC_250054" w:history="1">
            <w:r w:rsidR="00F32468">
              <w:rPr>
                <w:color w:val="1F477B"/>
              </w:rPr>
              <w:t>Health Information</w:t>
            </w:r>
            <w:r w:rsidR="00F32468">
              <w:rPr>
                <w:color w:val="1F477B"/>
                <w:spacing w:val="-2"/>
              </w:rPr>
              <w:t xml:space="preserve"> </w:t>
            </w:r>
            <w:r w:rsidR="00F32468">
              <w:rPr>
                <w:color w:val="1F477B"/>
              </w:rPr>
              <w:t>and</w:t>
            </w:r>
            <w:r w:rsidR="00F32468">
              <w:rPr>
                <w:color w:val="1F477B"/>
                <w:spacing w:val="-4"/>
              </w:rPr>
              <w:t xml:space="preserve"> </w:t>
            </w:r>
            <w:r w:rsidR="00F32468">
              <w:rPr>
                <w:color w:val="1F477B"/>
              </w:rPr>
              <w:t>Insurance</w:t>
            </w:r>
            <w:r w:rsidR="00F32468">
              <w:rPr>
                <w:color w:val="1F477B"/>
              </w:rPr>
              <w:tab/>
              <w:t>34</w:t>
            </w:r>
          </w:hyperlink>
        </w:p>
        <w:p w14:paraId="13E7BEE2" w14:textId="77777777" w:rsidR="00C20EF1" w:rsidRDefault="007C5EEF">
          <w:pPr>
            <w:pStyle w:val="TOC2"/>
            <w:tabs>
              <w:tab w:val="right" w:leader="dot" w:pos="9815"/>
            </w:tabs>
            <w:spacing w:before="25"/>
          </w:pPr>
          <w:hyperlink w:anchor="_TOC_250053" w:history="1">
            <w:r w:rsidR="00F32468">
              <w:rPr>
                <w:color w:val="1F477B"/>
              </w:rPr>
              <w:t>Doctor’s Offices, Hospitals, Clinics, and</w:t>
            </w:r>
            <w:r w:rsidR="00F32468">
              <w:rPr>
                <w:color w:val="1F477B"/>
                <w:spacing w:val="-21"/>
              </w:rPr>
              <w:t xml:space="preserve"> </w:t>
            </w:r>
            <w:r w:rsidR="00F32468">
              <w:rPr>
                <w:color w:val="1F477B"/>
              </w:rPr>
              <w:t>Emergency</w:t>
            </w:r>
            <w:r w:rsidR="00F32468">
              <w:rPr>
                <w:color w:val="1F477B"/>
                <w:spacing w:val="-5"/>
              </w:rPr>
              <w:t xml:space="preserve"> </w:t>
            </w:r>
            <w:r w:rsidR="00F32468">
              <w:rPr>
                <w:color w:val="1F477B"/>
              </w:rPr>
              <w:t>Rooms</w:t>
            </w:r>
            <w:r w:rsidR="00F32468">
              <w:rPr>
                <w:color w:val="1F477B"/>
              </w:rPr>
              <w:tab/>
              <w:t>35</w:t>
            </w:r>
          </w:hyperlink>
        </w:p>
        <w:p w14:paraId="3C929927" w14:textId="77777777" w:rsidR="00C20EF1" w:rsidRDefault="007C5EEF">
          <w:pPr>
            <w:pStyle w:val="TOC2"/>
            <w:tabs>
              <w:tab w:val="right" w:leader="dot" w:pos="9846"/>
            </w:tabs>
            <w:spacing w:before="17"/>
          </w:pPr>
          <w:hyperlink w:anchor="_TOC_250052" w:history="1">
            <w:r w:rsidR="00F32468">
              <w:rPr>
                <w:color w:val="1F477B"/>
              </w:rPr>
              <w:t>Dentists</w:t>
            </w:r>
            <w:r w:rsidR="00F32468">
              <w:rPr>
                <w:color w:val="1F477B"/>
              </w:rPr>
              <w:tab/>
              <w:t>35</w:t>
            </w:r>
          </w:hyperlink>
        </w:p>
        <w:p w14:paraId="5F0A37B8" w14:textId="77777777" w:rsidR="00C20EF1" w:rsidRDefault="007C5EEF">
          <w:pPr>
            <w:pStyle w:val="TOC1"/>
            <w:tabs>
              <w:tab w:val="right" w:leader="dot" w:pos="9795"/>
            </w:tabs>
            <w:spacing w:before="141"/>
          </w:pPr>
          <w:hyperlink w:anchor="_TOC_250051" w:history="1">
            <w:r w:rsidR="00F32468">
              <w:rPr>
                <w:color w:val="1F477B"/>
              </w:rPr>
              <w:t>Part XI: Understanding the Cultural Component of the Summer</w:t>
            </w:r>
            <w:r w:rsidR="00F32468">
              <w:rPr>
                <w:color w:val="1F477B"/>
                <w:spacing w:val="-28"/>
              </w:rPr>
              <w:t xml:space="preserve"> </w:t>
            </w:r>
            <w:r w:rsidR="00F32468">
              <w:rPr>
                <w:color w:val="1F477B"/>
              </w:rPr>
              <w:t>Work/Travel</w:t>
            </w:r>
            <w:r w:rsidR="00F32468">
              <w:rPr>
                <w:color w:val="1F477B"/>
                <w:spacing w:val="-3"/>
              </w:rPr>
              <w:t xml:space="preserve"> </w:t>
            </w:r>
            <w:r w:rsidR="00F32468">
              <w:rPr>
                <w:color w:val="1F477B"/>
              </w:rPr>
              <w:t>Program</w:t>
            </w:r>
            <w:r w:rsidR="00F32468">
              <w:rPr>
                <w:color w:val="1F477B"/>
              </w:rPr>
              <w:tab/>
              <w:t>35</w:t>
            </w:r>
          </w:hyperlink>
        </w:p>
        <w:p w14:paraId="260883C8" w14:textId="77777777" w:rsidR="00C20EF1" w:rsidRDefault="007C5EEF">
          <w:pPr>
            <w:pStyle w:val="TOC2"/>
            <w:tabs>
              <w:tab w:val="right" w:leader="dot" w:pos="9829"/>
            </w:tabs>
            <w:spacing w:before="145"/>
          </w:pPr>
          <w:hyperlink w:anchor="_TOC_250050" w:history="1">
            <w:r w:rsidR="00F32468">
              <w:rPr>
                <w:color w:val="1F477B"/>
              </w:rPr>
              <w:t>Cultural Activities:</w:t>
            </w:r>
            <w:r w:rsidR="00F32468">
              <w:rPr>
                <w:color w:val="1F477B"/>
                <w:spacing w:val="-2"/>
              </w:rPr>
              <w:t xml:space="preserve"> </w:t>
            </w:r>
            <w:r w:rsidR="00F32468">
              <w:rPr>
                <w:color w:val="1F477B"/>
              </w:rPr>
              <w:t>Sparking</w:t>
            </w:r>
            <w:r w:rsidR="00F32468">
              <w:rPr>
                <w:color w:val="1F477B"/>
                <w:spacing w:val="-6"/>
              </w:rPr>
              <w:t xml:space="preserve"> </w:t>
            </w:r>
            <w:r w:rsidR="00F32468">
              <w:rPr>
                <w:color w:val="1F477B"/>
              </w:rPr>
              <w:t>Ideas</w:t>
            </w:r>
            <w:r w:rsidR="00F32468">
              <w:rPr>
                <w:color w:val="1F477B"/>
              </w:rPr>
              <w:tab/>
              <w:t>35</w:t>
            </w:r>
          </w:hyperlink>
        </w:p>
        <w:p w14:paraId="2FB465C0" w14:textId="77777777" w:rsidR="00C20EF1" w:rsidRDefault="007C5EEF">
          <w:pPr>
            <w:pStyle w:val="TOC2"/>
            <w:tabs>
              <w:tab w:val="right" w:leader="dot" w:pos="9841"/>
            </w:tabs>
            <w:spacing w:before="19"/>
          </w:pPr>
          <w:hyperlink w:anchor="_TOC_250049" w:history="1">
            <w:r w:rsidR="00F32468">
              <w:rPr>
                <w:color w:val="1F477B"/>
              </w:rPr>
              <w:t>Getting</w:t>
            </w:r>
            <w:r w:rsidR="00F32468">
              <w:rPr>
                <w:color w:val="1F477B"/>
                <w:spacing w:val="-2"/>
              </w:rPr>
              <w:t xml:space="preserve"> </w:t>
            </w:r>
            <w:r w:rsidR="00F32468">
              <w:rPr>
                <w:color w:val="1F477B"/>
              </w:rPr>
              <w:t>Started</w:t>
            </w:r>
            <w:r w:rsidR="00F32468">
              <w:rPr>
                <w:color w:val="1F477B"/>
              </w:rPr>
              <w:tab/>
              <w:t>36</w:t>
            </w:r>
          </w:hyperlink>
        </w:p>
        <w:p w14:paraId="36B04547" w14:textId="77777777" w:rsidR="00C20EF1" w:rsidRDefault="007C5EEF">
          <w:pPr>
            <w:pStyle w:val="TOC1"/>
            <w:tabs>
              <w:tab w:val="right" w:leader="dot" w:pos="9827"/>
            </w:tabs>
            <w:spacing w:after="20"/>
          </w:pPr>
          <w:hyperlink w:anchor="_TOC_250048" w:history="1">
            <w:r w:rsidR="00F32468">
              <w:rPr>
                <w:color w:val="1F477B"/>
              </w:rPr>
              <w:t xml:space="preserve">Part XII: Managing Money </w:t>
            </w:r>
            <w:r w:rsidR="00F32468">
              <w:rPr>
                <w:color w:val="1F477B"/>
                <w:spacing w:val="-3"/>
              </w:rPr>
              <w:t>in</w:t>
            </w:r>
            <w:r w:rsidR="00F32468">
              <w:rPr>
                <w:color w:val="1F477B"/>
                <w:spacing w:val="-10"/>
              </w:rPr>
              <w:t xml:space="preserve"> </w:t>
            </w:r>
            <w:r w:rsidR="00F32468">
              <w:rPr>
                <w:color w:val="1F477B"/>
              </w:rPr>
              <w:t>the US</w:t>
            </w:r>
            <w:r w:rsidR="00F32468">
              <w:rPr>
                <w:color w:val="1F477B"/>
              </w:rPr>
              <w:tab/>
              <w:t>37</w:t>
            </w:r>
          </w:hyperlink>
        </w:p>
        <w:p w14:paraId="235E760F" w14:textId="77777777" w:rsidR="00C20EF1" w:rsidRDefault="007C5EEF">
          <w:pPr>
            <w:pStyle w:val="TOC2"/>
            <w:tabs>
              <w:tab w:val="right" w:leader="dot" w:pos="9841"/>
            </w:tabs>
            <w:spacing w:before="257"/>
          </w:pPr>
          <w:hyperlink w:anchor="_TOC_250047" w:history="1">
            <w:r w:rsidR="00F32468">
              <w:rPr>
                <w:color w:val="1F477B"/>
              </w:rPr>
              <w:t>Living on</w:t>
            </w:r>
            <w:r w:rsidR="00F32468">
              <w:rPr>
                <w:color w:val="1F477B"/>
                <w:spacing w:val="-7"/>
              </w:rPr>
              <w:t xml:space="preserve"> </w:t>
            </w:r>
            <w:r w:rsidR="00F32468">
              <w:rPr>
                <w:color w:val="1F477B"/>
              </w:rPr>
              <w:t>a</w:t>
            </w:r>
            <w:r w:rsidR="00F32468">
              <w:rPr>
                <w:color w:val="1F477B"/>
                <w:spacing w:val="-5"/>
              </w:rPr>
              <w:t xml:space="preserve"> </w:t>
            </w:r>
            <w:r w:rsidR="00F32468">
              <w:rPr>
                <w:color w:val="1F477B"/>
              </w:rPr>
              <w:t>Budget</w:t>
            </w:r>
            <w:r w:rsidR="00F32468">
              <w:rPr>
                <w:color w:val="1F477B"/>
              </w:rPr>
              <w:tab/>
              <w:t>37</w:t>
            </w:r>
          </w:hyperlink>
        </w:p>
        <w:p w14:paraId="79E3D8F0" w14:textId="77777777" w:rsidR="00C20EF1" w:rsidRDefault="007C5EEF">
          <w:pPr>
            <w:pStyle w:val="TOC2"/>
            <w:tabs>
              <w:tab w:val="right" w:leader="dot" w:pos="9846"/>
            </w:tabs>
            <w:spacing w:before="20"/>
          </w:pPr>
          <w:hyperlink w:anchor="_TOC_250046" w:history="1">
            <w:r w:rsidR="00F32468">
              <w:rPr>
                <w:color w:val="1F477B"/>
              </w:rPr>
              <w:t>Banking</w:t>
            </w:r>
            <w:r w:rsidR="00F32468">
              <w:rPr>
                <w:color w:val="1F477B"/>
              </w:rPr>
              <w:tab/>
              <w:t>37</w:t>
            </w:r>
          </w:hyperlink>
        </w:p>
        <w:p w14:paraId="350677EF" w14:textId="77777777" w:rsidR="00C20EF1" w:rsidRDefault="007C5EEF">
          <w:pPr>
            <w:pStyle w:val="TOC2"/>
            <w:tabs>
              <w:tab w:val="right" w:leader="dot" w:pos="9827"/>
            </w:tabs>
          </w:pPr>
          <w:hyperlink w:anchor="_TOC_250045" w:history="1">
            <w:r w:rsidR="00F32468">
              <w:rPr>
                <w:color w:val="1F477B"/>
              </w:rPr>
              <w:t>Bank/ Debit Cards and</w:t>
            </w:r>
            <w:r w:rsidR="00F32468">
              <w:rPr>
                <w:color w:val="1F477B"/>
                <w:spacing w:val="-7"/>
              </w:rPr>
              <w:t xml:space="preserve"> </w:t>
            </w:r>
            <w:r w:rsidR="00F32468">
              <w:rPr>
                <w:color w:val="1F477B"/>
              </w:rPr>
              <w:t>ATM</w:t>
            </w:r>
            <w:r w:rsidR="00F32468">
              <w:rPr>
                <w:color w:val="1F477B"/>
                <w:spacing w:val="-2"/>
              </w:rPr>
              <w:t xml:space="preserve"> </w:t>
            </w:r>
            <w:r w:rsidR="00F32468">
              <w:rPr>
                <w:color w:val="1F477B"/>
              </w:rPr>
              <w:t>Machines</w:t>
            </w:r>
            <w:r w:rsidR="00F32468">
              <w:rPr>
                <w:color w:val="1F477B"/>
              </w:rPr>
              <w:tab/>
              <w:t>37</w:t>
            </w:r>
          </w:hyperlink>
        </w:p>
        <w:p w14:paraId="5433D255" w14:textId="77777777" w:rsidR="00C20EF1" w:rsidRDefault="007C5EEF">
          <w:pPr>
            <w:pStyle w:val="TOC2"/>
            <w:tabs>
              <w:tab w:val="right" w:leader="dot" w:pos="9846"/>
            </w:tabs>
          </w:pPr>
          <w:hyperlink w:anchor="_TOC_250044" w:history="1">
            <w:r w:rsidR="00F32468">
              <w:rPr>
                <w:color w:val="1F477B"/>
              </w:rPr>
              <w:t>Credit</w:t>
            </w:r>
            <w:r w:rsidR="00F32468">
              <w:rPr>
                <w:color w:val="1F477B"/>
                <w:spacing w:val="-3"/>
              </w:rPr>
              <w:t xml:space="preserve"> </w:t>
            </w:r>
            <w:r w:rsidR="00F32468">
              <w:rPr>
                <w:color w:val="1F477B"/>
              </w:rPr>
              <w:t>Cards</w:t>
            </w:r>
            <w:r w:rsidR="00F32468">
              <w:rPr>
                <w:color w:val="1F477B"/>
              </w:rPr>
              <w:tab/>
              <w:t>37</w:t>
            </w:r>
          </w:hyperlink>
        </w:p>
        <w:p w14:paraId="6318DDCB" w14:textId="77777777" w:rsidR="00C20EF1" w:rsidRDefault="007C5EEF">
          <w:pPr>
            <w:pStyle w:val="TOC2"/>
            <w:tabs>
              <w:tab w:val="right" w:leader="dot" w:pos="9841"/>
            </w:tabs>
          </w:pPr>
          <w:hyperlink w:anchor="_TOC_250043" w:history="1">
            <w:r w:rsidR="00F32468">
              <w:rPr>
                <w:color w:val="1F477B"/>
              </w:rPr>
              <w:t>Traveler’s</w:t>
            </w:r>
            <w:r w:rsidR="00F32468">
              <w:rPr>
                <w:color w:val="1F477B"/>
                <w:spacing w:val="-1"/>
              </w:rPr>
              <w:t xml:space="preserve"> </w:t>
            </w:r>
            <w:r w:rsidR="00F32468">
              <w:rPr>
                <w:color w:val="1F477B"/>
              </w:rPr>
              <w:t>Checks</w:t>
            </w:r>
            <w:r w:rsidR="00F32468">
              <w:rPr>
                <w:color w:val="1F477B"/>
              </w:rPr>
              <w:tab/>
              <w:t>37</w:t>
            </w:r>
          </w:hyperlink>
        </w:p>
        <w:p w14:paraId="4C01A98F" w14:textId="77777777" w:rsidR="00C20EF1" w:rsidRDefault="007C5EEF">
          <w:pPr>
            <w:pStyle w:val="TOC2"/>
            <w:tabs>
              <w:tab w:val="right" w:leader="dot" w:pos="9812"/>
            </w:tabs>
            <w:spacing w:before="19"/>
          </w:pPr>
          <w:hyperlink w:anchor="_TOC_250042" w:history="1">
            <w:r w:rsidR="00F32468">
              <w:rPr>
                <w:color w:val="1F477B"/>
              </w:rPr>
              <w:t>Need</w:t>
            </w:r>
            <w:r w:rsidR="00F32468">
              <w:rPr>
                <w:color w:val="1F477B"/>
                <w:spacing w:val="-4"/>
              </w:rPr>
              <w:t xml:space="preserve"> </w:t>
            </w:r>
            <w:r w:rsidR="00F32468">
              <w:rPr>
                <w:color w:val="1F477B"/>
              </w:rPr>
              <w:t>Money</w:t>
            </w:r>
            <w:r w:rsidR="00F32468">
              <w:rPr>
                <w:color w:val="1F477B"/>
                <w:spacing w:val="-2"/>
              </w:rPr>
              <w:t xml:space="preserve"> </w:t>
            </w:r>
            <w:r w:rsidR="00F32468">
              <w:rPr>
                <w:color w:val="1F477B"/>
              </w:rPr>
              <w:t>in</w:t>
            </w:r>
            <w:r w:rsidR="00F32468">
              <w:rPr>
                <w:color w:val="1F477B"/>
                <w:spacing w:val="-11"/>
              </w:rPr>
              <w:t xml:space="preserve"> </w:t>
            </w:r>
            <w:r w:rsidR="00F32468">
              <w:rPr>
                <w:color w:val="1F477B"/>
              </w:rPr>
              <w:t>a</w:t>
            </w:r>
            <w:r w:rsidR="00F32468">
              <w:rPr>
                <w:color w:val="1F477B"/>
                <w:spacing w:val="-15"/>
              </w:rPr>
              <w:t xml:space="preserve"> </w:t>
            </w:r>
            <w:r w:rsidR="00F32468">
              <w:rPr>
                <w:color w:val="1F477B"/>
              </w:rPr>
              <w:t>Hurry? -</w:t>
            </w:r>
            <w:r w:rsidR="00F32468">
              <w:rPr>
                <w:color w:val="1F477B"/>
                <w:spacing w:val="-8"/>
              </w:rPr>
              <w:t xml:space="preserve"> </w:t>
            </w:r>
            <w:r w:rsidR="00F32468">
              <w:rPr>
                <w:color w:val="1F477B"/>
                <w:spacing w:val="-3"/>
                <w:position w:val="1"/>
              </w:rPr>
              <w:t>Western</w:t>
            </w:r>
            <w:r w:rsidR="00F32468">
              <w:rPr>
                <w:color w:val="1F477B"/>
                <w:spacing w:val="-6"/>
                <w:position w:val="1"/>
              </w:rPr>
              <w:t xml:space="preserve"> </w:t>
            </w:r>
            <w:r w:rsidR="00F32468">
              <w:rPr>
                <w:color w:val="1F477B"/>
                <w:position w:val="1"/>
              </w:rPr>
              <w:t>Union</w:t>
            </w:r>
            <w:r w:rsidR="00F32468">
              <w:rPr>
                <w:color w:val="1F477B"/>
                <w:spacing w:val="-6"/>
                <w:position w:val="1"/>
              </w:rPr>
              <w:t xml:space="preserve"> </w:t>
            </w:r>
            <w:r w:rsidR="00F32468">
              <w:rPr>
                <w:color w:val="1F477B"/>
                <w:position w:val="1"/>
              </w:rPr>
              <w:t>&amp;</w:t>
            </w:r>
            <w:r w:rsidR="00F32468">
              <w:rPr>
                <w:color w:val="1F477B"/>
                <w:spacing w:val="-3"/>
                <w:position w:val="1"/>
              </w:rPr>
              <w:t xml:space="preserve"> </w:t>
            </w:r>
            <w:r w:rsidR="00F32468">
              <w:rPr>
                <w:color w:val="1F477B"/>
                <w:position w:val="1"/>
              </w:rPr>
              <w:t>Wire</w:t>
            </w:r>
            <w:r w:rsidR="00F32468">
              <w:rPr>
                <w:color w:val="1F477B"/>
                <w:spacing w:val="-2"/>
                <w:position w:val="1"/>
              </w:rPr>
              <w:t xml:space="preserve"> </w:t>
            </w:r>
            <w:r w:rsidR="00F32468">
              <w:rPr>
                <w:color w:val="1F477B"/>
                <w:position w:val="1"/>
              </w:rPr>
              <w:t>Transfers</w:t>
            </w:r>
            <w:r w:rsidR="00F32468">
              <w:rPr>
                <w:color w:val="1F477B"/>
                <w:position w:val="1"/>
              </w:rPr>
              <w:tab/>
              <w:t>38</w:t>
            </w:r>
          </w:hyperlink>
        </w:p>
        <w:p w14:paraId="76D2B39B" w14:textId="77777777" w:rsidR="00C20EF1" w:rsidRDefault="007C5EEF">
          <w:pPr>
            <w:pStyle w:val="TOC1"/>
            <w:tabs>
              <w:tab w:val="right" w:leader="dot" w:pos="9817"/>
            </w:tabs>
            <w:spacing w:before="141"/>
          </w:pPr>
          <w:hyperlink w:anchor="_TOC_250041" w:history="1">
            <w:r w:rsidR="00F32468">
              <w:rPr>
                <w:color w:val="1F477B"/>
              </w:rPr>
              <w:t xml:space="preserve">Part XIII: Making the Adjustment </w:t>
            </w:r>
            <w:r w:rsidR="00F32468">
              <w:rPr>
                <w:color w:val="1F477B"/>
                <w:spacing w:val="-3"/>
              </w:rPr>
              <w:t xml:space="preserve">to </w:t>
            </w:r>
            <w:r w:rsidR="00F32468">
              <w:rPr>
                <w:color w:val="1F477B"/>
              </w:rPr>
              <w:t>life in</w:t>
            </w:r>
            <w:r w:rsidR="00F32468">
              <w:rPr>
                <w:color w:val="1F477B"/>
                <w:spacing w:val="-12"/>
              </w:rPr>
              <w:t xml:space="preserve"> </w:t>
            </w:r>
            <w:r w:rsidR="00F32468">
              <w:rPr>
                <w:color w:val="1F477B"/>
              </w:rPr>
              <w:t>the U. S</w:t>
            </w:r>
            <w:r w:rsidR="00F32468">
              <w:rPr>
                <w:color w:val="1F477B"/>
              </w:rPr>
              <w:tab/>
              <w:t>38</w:t>
            </w:r>
          </w:hyperlink>
        </w:p>
        <w:p w14:paraId="0C41274A" w14:textId="77777777" w:rsidR="00C20EF1" w:rsidRDefault="007C5EEF">
          <w:pPr>
            <w:pStyle w:val="TOC2"/>
            <w:tabs>
              <w:tab w:val="right" w:leader="dot" w:pos="9831"/>
            </w:tabs>
            <w:spacing w:before="145"/>
          </w:pPr>
          <w:hyperlink w:anchor="_TOC_250040" w:history="1">
            <w:r w:rsidR="00F32468">
              <w:rPr>
                <w:color w:val="1F477B"/>
              </w:rPr>
              <w:t>Understanding</w:t>
            </w:r>
            <w:r w:rsidR="00F32468">
              <w:rPr>
                <w:color w:val="1F477B"/>
                <w:spacing w:val="-4"/>
              </w:rPr>
              <w:t xml:space="preserve"> </w:t>
            </w:r>
            <w:r w:rsidR="00F32468">
              <w:rPr>
                <w:color w:val="1F477B"/>
              </w:rPr>
              <w:t>Culture</w:t>
            </w:r>
            <w:r w:rsidR="00F32468">
              <w:rPr>
                <w:color w:val="1F477B"/>
                <w:spacing w:val="-4"/>
              </w:rPr>
              <w:t xml:space="preserve"> </w:t>
            </w:r>
            <w:r w:rsidR="00F32468">
              <w:rPr>
                <w:color w:val="1F477B"/>
              </w:rPr>
              <w:t>Shock</w:t>
            </w:r>
            <w:r w:rsidR="00F32468">
              <w:rPr>
                <w:color w:val="1F477B"/>
              </w:rPr>
              <w:tab/>
              <w:t>38</w:t>
            </w:r>
          </w:hyperlink>
        </w:p>
        <w:p w14:paraId="3A8CFD9A" w14:textId="77777777" w:rsidR="00C20EF1" w:rsidRDefault="007C5EEF">
          <w:pPr>
            <w:pStyle w:val="TOC2"/>
            <w:tabs>
              <w:tab w:val="right" w:leader="dot" w:pos="9841"/>
            </w:tabs>
            <w:spacing w:before="19"/>
          </w:pPr>
          <w:hyperlink w:anchor="_TOC_250039" w:history="1">
            <w:r w:rsidR="00F32468">
              <w:rPr>
                <w:color w:val="1F477B"/>
              </w:rPr>
              <w:t>US</w:t>
            </w:r>
            <w:r w:rsidR="00F32468">
              <w:rPr>
                <w:color w:val="1F477B"/>
                <w:spacing w:val="-2"/>
              </w:rPr>
              <w:t xml:space="preserve"> </w:t>
            </w:r>
            <w:r w:rsidR="00F32468">
              <w:rPr>
                <w:color w:val="1F477B"/>
              </w:rPr>
              <w:t>Culture</w:t>
            </w:r>
            <w:r w:rsidR="00F32468">
              <w:rPr>
                <w:color w:val="1F477B"/>
                <w:spacing w:val="-1"/>
              </w:rPr>
              <w:t xml:space="preserve"> </w:t>
            </w:r>
            <w:r w:rsidR="00F32468">
              <w:rPr>
                <w:color w:val="1F477B"/>
              </w:rPr>
              <w:t>Traits</w:t>
            </w:r>
            <w:r w:rsidR="00F32468">
              <w:rPr>
                <w:color w:val="1F477B"/>
              </w:rPr>
              <w:tab/>
              <w:t>39</w:t>
            </w:r>
          </w:hyperlink>
        </w:p>
        <w:p w14:paraId="4DE9CDDE" w14:textId="77777777" w:rsidR="00C20EF1" w:rsidRDefault="007C5EEF">
          <w:pPr>
            <w:pStyle w:val="TOC2"/>
            <w:tabs>
              <w:tab w:val="right" w:leader="dot" w:pos="9834"/>
            </w:tabs>
          </w:pPr>
          <w:hyperlink w:anchor="_TOC_250038" w:history="1">
            <w:r w:rsidR="00F32468">
              <w:rPr>
                <w:color w:val="1F477B"/>
                <w:spacing w:val="-12"/>
              </w:rPr>
              <w:t>Understanding Temperature</w:t>
            </w:r>
            <w:r w:rsidR="00F32468">
              <w:rPr>
                <w:color w:val="1F477B"/>
                <w:spacing w:val="-12"/>
              </w:rPr>
              <w:tab/>
            </w:r>
            <w:r w:rsidR="00F32468">
              <w:rPr>
                <w:color w:val="1F477B"/>
              </w:rPr>
              <w:t>39</w:t>
            </w:r>
          </w:hyperlink>
        </w:p>
        <w:p w14:paraId="1D8B9E15" w14:textId="77777777" w:rsidR="00C20EF1" w:rsidRDefault="007C5EEF">
          <w:pPr>
            <w:pStyle w:val="TOC2"/>
            <w:tabs>
              <w:tab w:val="right" w:leader="dot" w:pos="9839"/>
            </w:tabs>
            <w:spacing w:before="19"/>
          </w:pPr>
          <w:hyperlink w:anchor="_TOC_250037" w:history="1">
            <w:r w:rsidR="00F32468">
              <w:rPr>
                <w:color w:val="1F477B"/>
                <w:spacing w:val="-15"/>
              </w:rPr>
              <w:t>Understanding Time</w:t>
            </w:r>
            <w:r w:rsidR="00F32468">
              <w:rPr>
                <w:color w:val="1F477B"/>
                <w:spacing w:val="-2"/>
              </w:rPr>
              <w:t xml:space="preserve"> </w:t>
            </w:r>
            <w:r w:rsidR="00F32468">
              <w:rPr>
                <w:color w:val="1F477B"/>
              </w:rPr>
              <w:t>Zones</w:t>
            </w:r>
            <w:r w:rsidR="00F32468">
              <w:rPr>
                <w:color w:val="1F477B"/>
              </w:rPr>
              <w:tab/>
              <w:t>39</w:t>
            </w:r>
          </w:hyperlink>
        </w:p>
        <w:p w14:paraId="103C5CB4" w14:textId="77777777" w:rsidR="00C20EF1" w:rsidRDefault="007C5EEF">
          <w:pPr>
            <w:pStyle w:val="TOC2"/>
            <w:tabs>
              <w:tab w:val="right" w:leader="dot" w:pos="9839"/>
            </w:tabs>
            <w:spacing w:before="23"/>
          </w:pPr>
          <w:hyperlink w:anchor="_TOC_250036" w:history="1">
            <w:r w:rsidR="00F32468">
              <w:rPr>
                <w:color w:val="1F477B"/>
              </w:rPr>
              <w:t>Smoking in</w:t>
            </w:r>
            <w:r w:rsidR="00F32468">
              <w:rPr>
                <w:color w:val="1F477B"/>
                <w:spacing w:val="-5"/>
              </w:rPr>
              <w:t xml:space="preserve"> </w:t>
            </w:r>
            <w:r w:rsidR="00F32468">
              <w:rPr>
                <w:color w:val="1F477B"/>
              </w:rPr>
              <w:t>the</w:t>
            </w:r>
            <w:r w:rsidR="00F32468">
              <w:rPr>
                <w:color w:val="1F477B"/>
                <w:spacing w:val="-3"/>
              </w:rPr>
              <w:t xml:space="preserve"> </w:t>
            </w:r>
            <w:r w:rsidR="00F32468">
              <w:rPr>
                <w:color w:val="1F477B"/>
              </w:rPr>
              <w:t>US</w:t>
            </w:r>
            <w:r w:rsidR="00F32468">
              <w:rPr>
                <w:color w:val="1F477B"/>
              </w:rPr>
              <w:tab/>
              <w:t>39</w:t>
            </w:r>
          </w:hyperlink>
        </w:p>
        <w:p w14:paraId="76BD2D65" w14:textId="77777777" w:rsidR="00C20EF1" w:rsidRDefault="007C5EEF">
          <w:pPr>
            <w:pStyle w:val="TOC2"/>
            <w:tabs>
              <w:tab w:val="right" w:leader="dot" w:pos="9841"/>
            </w:tabs>
          </w:pPr>
          <w:hyperlink w:anchor="_TOC_250035" w:history="1">
            <w:r w:rsidR="00F32468">
              <w:rPr>
                <w:color w:val="1F477B"/>
              </w:rPr>
              <w:t>Tipping in</w:t>
            </w:r>
            <w:r w:rsidR="00F32468">
              <w:rPr>
                <w:color w:val="1F477B"/>
                <w:spacing w:val="-6"/>
              </w:rPr>
              <w:t xml:space="preserve"> </w:t>
            </w:r>
            <w:r w:rsidR="00F32468">
              <w:rPr>
                <w:color w:val="1F477B"/>
              </w:rPr>
              <w:t>the</w:t>
            </w:r>
            <w:r w:rsidR="00F32468">
              <w:rPr>
                <w:color w:val="1F477B"/>
                <w:spacing w:val="-3"/>
              </w:rPr>
              <w:t xml:space="preserve"> </w:t>
            </w:r>
            <w:r w:rsidR="00F32468">
              <w:rPr>
                <w:color w:val="1F477B"/>
              </w:rPr>
              <w:t>US</w:t>
            </w:r>
            <w:r w:rsidR="00F32468">
              <w:rPr>
                <w:color w:val="1F477B"/>
              </w:rPr>
              <w:tab/>
              <w:t>39</w:t>
            </w:r>
          </w:hyperlink>
        </w:p>
        <w:p w14:paraId="52836AE2" w14:textId="77777777" w:rsidR="00C20EF1" w:rsidRDefault="007C5EEF">
          <w:pPr>
            <w:pStyle w:val="TOC1"/>
            <w:tabs>
              <w:tab w:val="right" w:leader="dot" w:pos="9834"/>
            </w:tabs>
          </w:pPr>
          <w:hyperlink w:anchor="_TOC_250034" w:history="1">
            <w:r w:rsidR="00F32468">
              <w:rPr>
                <w:color w:val="1F477B"/>
              </w:rPr>
              <w:t>Part XIV:</w:t>
            </w:r>
            <w:r w:rsidR="00F32468">
              <w:rPr>
                <w:color w:val="1F477B"/>
                <w:spacing w:val="-2"/>
              </w:rPr>
              <w:t xml:space="preserve"> </w:t>
            </w:r>
            <w:r w:rsidR="00F32468">
              <w:rPr>
                <w:color w:val="1F477B"/>
              </w:rPr>
              <w:t>Staying</w:t>
            </w:r>
            <w:r w:rsidR="00F32468">
              <w:rPr>
                <w:color w:val="1F477B"/>
                <w:spacing w:val="-4"/>
              </w:rPr>
              <w:t xml:space="preserve"> </w:t>
            </w:r>
            <w:r w:rsidR="00F32468">
              <w:rPr>
                <w:color w:val="1F477B"/>
              </w:rPr>
              <w:t>Connected</w:t>
            </w:r>
            <w:r w:rsidR="00F32468">
              <w:rPr>
                <w:color w:val="1F477B"/>
              </w:rPr>
              <w:tab/>
              <w:t>40</w:t>
            </w:r>
          </w:hyperlink>
        </w:p>
        <w:p w14:paraId="16A84F39" w14:textId="77777777" w:rsidR="00C20EF1" w:rsidRDefault="00F32468">
          <w:pPr>
            <w:pStyle w:val="TOC2"/>
            <w:tabs>
              <w:tab w:val="right" w:leader="dot" w:pos="9843"/>
            </w:tabs>
            <w:spacing w:before="144"/>
          </w:pPr>
          <w:r>
            <w:rPr>
              <w:color w:val="1F477B"/>
            </w:rPr>
            <w:t>Internet Access</w:t>
          </w:r>
          <w:r>
            <w:rPr>
              <w:color w:val="1F477B"/>
            </w:rPr>
            <w:tab/>
            <w:t>40</w:t>
          </w:r>
        </w:p>
        <w:p w14:paraId="51F3FF7E" w14:textId="77777777" w:rsidR="00C20EF1" w:rsidRDefault="007C5EEF">
          <w:pPr>
            <w:pStyle w:val="TOC2"/>
            <w:numPr>
              <w:ilvl w:val="1"/>
              <w:numId w:val="21"/>
            </w:numPr>
            <w:tabs>
              <w:tab w:val="left" w:pos="826"/>
              <w:tab w:val="right" w:leader="dot" w:pos="9851"/>
            </w:tabs>
            <w:spacing w:before="18"/>
          </w:pPr>
          <w:hyperlink w:anchor="_TOC_250033" w:history="1">
            <w:r w:rsidR="00F32468">
              <w:rPr>
                <w:color w:val="1F477B"/>
              </w:rPr>
              <w:t>ail</w:t>
            </w:r>
            <w:r w:rsidR="00F32468">
              <w:rPr>
                <w:color w:val="1F477B"/>
              </w:rPr>
              <w:tab/>
              <w:t>40</w:t>
            </w:r>
          </w:hyperlink>
        </w:p>
        <w:p w14:paraId="189D710C" w14:textId="77777777" w:rsidR="00C20EF1" w:rsidRDefault="007C5EEF">
          <w:pPr>
            <w:pStyle w:val="TOC2"/>
            <w:tabs>
              <w:tab w:val="right" w:leader="dot" w:pos="9851"/>
            </w:tabs>
            <w:spacing w:before="21"/>
          </w:pPr>
          <w:hyperlink w:anchor="_TOC_250032" w:history="1">
            <w:r w:rsidR="00F32468">
              <w:rPr>
                <w:color w:val="1F477B"/>
              </w:rPr>
              <w:t>Skype</w:t>
            </w:r>
            <w:r w:rsidR="00F32468">
              <w:rPr>
                <w:color w:val="1F477B"/>
              </w:rPr>
              <w:tab/>
              <w:t>40</w:t>
            </w:r>
          </w:hyperlink>
        </w:p>
        <w:p w14:paraId="6B069EE4" w14:textId="77777777" w:rsidR="00C20EF1" w:rsidRDefault="007C5EEF">
          <w:pPr>
            <w:pStyle w:val="TOC2"/>
            <w:tabs>
              <w:tab w:val="right" w:leader="dot" w:pos="9843"/>
            </w:tabs>
            <w:spacing w:before="25"/>
          </w:pPr>
          <w:hyperlink w:anchor="_TOC_250031" w:history="1">
            <w:r w:rsidR="00F32468">
              <w:rPr>
                <w:color w:val="1F477B"/>
              </w:rPr>
              <w:t>Social</w:t>
            </w:r>
            <w:r w:rsidR="00F32468">
              <w:rPr>
                <w:color w:val="1F477B"/>
                <w:spacing w:val="-3"/>
              </w:rPr>
              <w:t xml:space="preserve"> </w:t>
            </w:r>
            <w:r w:rsidR="00F32468">
              <w:rPr>
                <w:color w:val="1F477B"/>
              </w:rPr>
              <w:t>Media</w:t>
            </w:r>
            <w:r w:rsidR="00F32468">
              <w:rPr>
                <w:color w:val="1F477B"/>
              </w:rPr>
              <w:tab/>
              <w:t>40</w:t>
            </w:r>
          </w:hyperlink>
        </w:p>
        <w:p w14:paraId="780A803E" w14:textId="77777777" w:rsidR="00C20EF1" w:rsidRDefault="007C5EEF">
          <w:pPr>
            <w:pStyle w:val="TOC2"/>
            <w:tabs>
              <w:tab w:val="right" w:leader="dot" w:pos="9843"/>
            </w:tabs>
            <w:spacing w:before="17"/>
          </w:pPr>
          <w:hyperlink w:anchor="_TOC_250030" w:history="1">
            <w:r w:rsidR="00F32468">
              <w:rPr>
                <w:color w:val="1F477B"/>
              </w:rPr>
              <w:t>Mobile</w:t>
            </w:r>
            <w:r w:rsidR="00F32468">
              <w:rPr>
                <w:color w:val="1F477B"/>
                <w:spacing w:val="-2"/>
              </w:rPr>
              <w:t xml:space="preserve"> </w:t>
            </w:r>
            <w:r w:rsidR="00F32468">
              <w:rPr>
                <w:color w:val="1F477B"/>
              </w:rPr>
              <w:t>Phones</w:t>
            </w:r>
            <w:r w:rsidR="00F32468">
              <w:rPr>
                <w:color w:val="1F477B"/>
              </w:rPr>
              <w:tab/>
              <w:t>40</w:t>
            </w:r>
          </w:hyperlink>
        </w:p>
        <w:p w14:paraId="45E6CE9F" w14:textId="77777777" w:rsidR="00C20EF1" w:rsidRDefault="007C5EEF">
          <w:pPr>
            <w:pStyle w:val="TOC2"/>
            <w:tabs>
              <w:tab w:val="right" w:leader="dot" w:pos="9846"/>
            </w:tabs>
            <w:spacing w:before="21"/>
          </w:pPr>
          <w:hyperlink w:anchor="_TOC_250029" w:history="1">
            <w:r w:rsidR="00F32468">
              <w:rPr>
                <w:color w:val="1F477B"/>
                <w:spacing w:val="-3"/>
              </w:rPr>
              <w:t>Telephones</w:t>
            </w:r>
            <w:r w:rsidR="00F32468">
              <w:rPr>
                <w:color w:val="1F477B"/>
                <w:spacing w:val="-3"/>
              </w:rPr>
              <w:tab/>
            </w:r>
            <w:r w:rsidR="00F32468">
              <w:rPr>
                <w:color w:val="1F477B"/>
              </w:rPr>
              <w:t>40</w:t>
            </w:r>
          </w:hyperlink>
        </w:p>
        <w:p w14:paraId="42918C98" w14:textId="77777777" w:rsidR="00C20EF1" w:rsidRDefault="007C5EEF">
          <w:pPr>
            <w:pStyle w:val="TOC2"/>
            <w:tabs>
              <w:tab w:val="right" w:leader="dot" w:pos="9839"/>
            </w:tabs>
          </w:pPr>
          <w:hyperlink w:anchor="_TOC_250028" w:history="1">
            <w:r w:rsidR="00F32468">
              <w:rPr>
                <w:color w:val="1F477B"/>
              </w:rPr>
              <w:t>Directory</w:t>
            </w:r>
            <w:r w:rsidR="00F32468">
              <w:rPr>
                <w:color w:val="1F477B"/>
                <w:spacing w:val="-10"/>
              </w:rPr>
              <w:t xml:space="preserve"> </w:t>
            </w:r>
            <w:r w:rsidR="00F32468">
              <w:rPr>
                <w:color w:val="1F477B"/>
              </w:rPr>
              <w:t>Assistance</w:t>
            </w:r>
            <w:r w:rsidR="00F32468">
              <w:rPr>
                <w:color w:val="1F477B"/>
              </w:rPr>
              <w:tab/>
              <w:t>41</w:t>
            </w:r>
          </w:hyperlink>
        </w:p>
        <w:p w14:paraId="64CB6D19" w14:textId="77777777" w:rsidR="00C20EF1" w:rsidRDefault="007C5EEF">
          <w:pPr>
            <w:pStyle w:val="TOC2"/>
            <w:tabs>
              <w:tab w:val="right" w:leader="dot" w:pos="9843"/>
            </w:tabs>
            <w:spacing w:before="25"/>
          </w:pPr>
          <w:hyperlink w:anchor="_TOC_250027" w:history="1">
            <w:r w:rsidR="00F32468">
              <w:rPr>
                <w:color w:val="1F477B"/>
              </w:rPr>
              <w:t>Calling</w:t>
            </w:r>
            <w:r w:rsidR="00F32468">
              <w:rPr>
                <w:color w:val="1F477B"/>
                <w:spacing w:val="-4"/>
              </w:rPr>
              <w:t xml:space="preserve"> </w:t>
            </w:r>
            <w:r w:rsidR="00F32468">
              <w:rPr>
                <w:color w:val="1F477B"/>
              </w:rPr>
              <w:t>Collect</w:t>
            </w:r>
            <w:r w:rsidR="00F32468">
              <w:rPr>
                <w:color w:val="1F477B"/>
              </w:rPr>
              <w:tab/>
              <w:t>41</w:t>
            </w:r>
          </w:hyperlink>
        </w:p>
        <w:p w14:paraId="6B2535AA" w14:textId="77777777" w:rsidR="00C20EF1" w:rsidRDefault="007C5EEF">
          <w:pPr>
            <w:pStyle w:val="TOC2"/>
            <w:tabs>
              <w:tab w:val="right" w:leader="dot" w:pos="9836"/>
            </w:tabs>
            <w:spacing w:before="17"/>
          </w:pPr>
          <w:hyperlink w:anchor="_TOC_250026" w:history="1">
            <w:r w:rsidR="00F32468">
              <w:rPr>
                <w:color w:val="1F477B"/>
                <w:spacing w:val="-3"/>
              </w:rPr>
              <w:t>Telephone</w:t>
            </w:r>
            <w:r w:rsidR="00F32468">
              <w:rPr>
                <w:color w:val="1F477B"/>
                <w:spacing w:val="-2"/>
              </w:rPr>
              <w:t xml:space="preserve"> </w:t>
            </w:r>
            <w:r w:rsidR="00F32468">
              <w:rPr>
                <w:color w:val="1F477B"/>
              </w:rPr>
              <w:t>Directories</w:t>
            </w:r>
            <w:r w:rsidR="00F32468">
              <w:rPr>
                <w:color w:val="1F477B"/>
              </w:rPr>
              <w:tab/>
              <w:t>41</w:t>
            </w:r>
          </w:hyperlink>
        </w:p>
        <w:p w14:paraId="0D88B5F1" w14:textId="77777777" w:rsidR="00C20EF1" w:rsidRDefault="007C5EEF">
          <w:pPr>
            <w:pStyle w:val="TOC2"/>
            <w:tabs>
              <w:tab w:val="right" w:leader="dot" w:pos="9853"/>
            </w:tabs>
          </w:pPr>
          <w:hyperlink w:anchor="_TOC_250025" w:history="1">
            <w:r w:rsidR="00F32468">
              <w:rPr>
                <w:color w:val="1F477B"/>
              </w:rPr>
              <w:t>Mail</w:t>
            </w:r>
            <w:r w:rsidR="00F32468">
              <w:rPr>
                <w:color w:val="1F477B"/>
              </w:rPr>
              <w:tab/>
              <w:t>41</w:t>
            </w:r>
          </w:hyperlink>
        </w:p>
        <w:p w14:paraId="50B8A9B4" w14:textId="77777777" w:rsidR="00C20EF1" w:rsidRDefault="007C5EEF">
          <w:pPr>
            <w:pStyle w:val="TOC1"/>
            <w:tabs>
              <w:tab w:val="right" w:leader="dot" w:pos="9829"/>
            </w:tabs>
            <w:spacing w:before="144"/>
          </w:pPr>
          <w:hyperlink w:anchor="_TOC_250024" w:history="1">
            <w:r w:rsidR="00F32468">
              <w:rPr>
                <w:color w:val="1F477B"/>
                <w:spacing w:val="-7"/>
              </w:rPr>
              <w:t xml:space="preserve">Part </w:t>
            </w:r>
            <w:r w:rsidR="00F32468">
              <w:rPr>
                <w:color w:val="1F477B"/>
                <w:spacing w:val="-6"/>
              </w:rPr>
              <w:t xml:space="preserve">XV: </w:t>
            </w:r>
            <w:r w:rsidR="00F32468">
              <w:rPr>
                <w:color w:val="1F477B"/>
                <w:spacing w:val="-3"/>
              </w:rPr>
              <w:t xml:space="preserve">Travel </w:t>
            </w:r>
            <w:r w:rsidR="00F32468">
              <w:rPr>
                <w:color w:val="1F477B"/>
              </w:rPr>
              <w:t>during</w:t>
            </w:r>
            <w:r w:rsidR="00F32468">
              <w:rPr>
                <w:color w:val="1F477B"/>
                <w:spacing w:val="-32"/>
              </w:rPr>
              <w:t xml:space="preserve"> </w:t>
            </w:r>
            <w:r w:rsidR="00F32468">
              <w:rPr>
                <w:color w:val="1F477B"/>
                <w:spacing w:val="-7"/>
              </w:rPr>
              <w:t>Your</w:t>
            </w:r>
            <w:r w:rsidR="00F32468">
              <w:rPr>
                <w:color w:val="1F477B"/>
                <w:spacing w:val="-6"/>
              </w:rPr>
              <w:t xml:space="preserve"> </w:t>
            </w:r>
            <w:r w:rsidR="00F32468">
              <w:rPr>
                <w:color w:val="1F477B"/>
              </w:rPr>
              <w:t>Program</w:t>
            </w:r>
            <w:r w:rsidR="00F32468">
              <w:rPr>
                <w:color w:val="1F477B"/>
              </w:rPr>
              <w:tab/>
              <w:t>41</w:t>
            </w:r>
          </w:hyperlink>
        </w:p>
        <w:p w14:paraId="57533F59" w14:textId="77777777" w:rsidR="00C20EF1" w:rsidRDefault="007C5EEF">
          <w:pPr>
            <w:pStyle w:val="TOC2"/>
            <w:tabs>
              <w:tab w:val="right" w:leader="dot" w:pos="9831"/>
            </w:tabs>
            <w:spacing w:before="142"/>
          </w:pPr>
          <w:hyperlink w:anchor="_TOC_250023" w:history="1">
            <w:r w:rsidR="00F32468">
              <w:rPr>
                <w:color w:val="1F477B"/>
              </w:rPr>
              <w:t>Trips Out of the</w:t>
            </w:r>
            <w:r w:rsidR="00F32468">
              <w:rPr>
                <w:color w:val="1F477B"/>
                <w:spacing w:val="-8"/>
              </w:rPr>
              <w:t xml:space="preserve"> </w:t>
            </w:r>
            <w:r w:rsidR="00F32468">
              <w:rPr>
                <w:color w:val="1F477B"/>
              </w:rPr>
              <w:t>United</w:t>
            </w:r>
            <w:r w:rsidR="00F32468">
              <w:rPr>
                <w:color w:val="1F477B"/>
                <w:spacing w:val="-1"/>
              </w:rPr>
              <w:t xml:space="preserve"> </w:t>
            </w:r>
            <w:r w:rsidR="00F32468">
              <w:rPr>
                <w:color w:val="1F477B"/>
              </w:rPr>
              <w:t>States</w:t>
            </w:r>
            <w:r w:rsidR="00F32468">
              <w:rPr>
                <w:color w:val="1F477B"/>
              </w:rPr>
              <w:tab/>
              <w:t>41</w:t>
            </w:r>
          </w:hyperlink>
        </w:p>
        <w:p w14:paraId="2FB214D2" w14:textId="77777777" w:rsidR="00C20EF1" w:rsidRDefault="007C5EEF">
          <w:pPr>
            <w:pStyle w:val="TOC2"/>
            <w:tabs>
              <w:tab w:val="right" w:leader="dot" w:pos="9841"/>
            </w:tabs>
            <w:spacing w:before="17"/>
          </w:pPr>
          <w:hyperlink w:anchor="_TOC_250022" w:history="1">
            <w:r w:rsidR="00F32468">
              <w:rPr>
                <w:color w:val="1F477B"/>
              </w:rPr>
              <w:t>Flights in</w:t>
            </w:r>
            <w:r w:rsidR="00F32468">
              <w:rPr>
                <w:color w:val="1F477B"/>
                <w:spacing w:val="-4"/>
              </w:rPr>
              <w:t xml:space="preserve"> </w:t>
            </w:r>
            <w:r w:rsidR="00F32468">
              <w:rPr>
                <w:color w:val="1F477B"/>
              </w:rPr>
              <w:t>the US</w:t>
            </w:r>
            <w:r w:rsidR="00F32468">
              <w:rPr>
                <w:color w:val="1F477B"/>
              </w:rPr>
              <w:tab/>
              <w:t>42</w:t>
            </w:r>
          </w:hyperlink>
        </w:p>
        <w:p w14:paraId="5DD58DCF" w14:textId="77777777" w:rsidR="00C20EF1" w:rsidRDefault="007C5EEF">
          <w:pPr>
            <w:pStyle w:val="TOC2"/>
            <w:tabs>
              <w:tab w:val="right" w:leader="dot" w:pos="9843"/>
            </w:tabs>
          </w:pPr>
          <w:hyperlink w:anchor="_TOC_250021" w:history="1">
            <w:r w:rsidR="00F32468">
              <w:rPr>
                <w:color w:val="1F477B"/>
              </w:rPr>
              <w:t>Busses in</w:t>
            </w:r>
            <w:r w:rsidR="00F32468">
              <w:rPr>
                <w:color w:val="1F477B"/>
                <w:spacing w:val="-3"/>
              </w:rPr>
              <w:t xml:space="preserve"> </w:t>
            </w:r>
            <w:r w:rsidR="00F32468">
              <w:rPr>
                <w:color w:val="1F477B"/>
              </w:rPr>
              <w:t>the US</w:t>
            </w:r>
            <w:r w:rsidR="00F32468">
              <w:rPr>
                <w:color w:val="1F477B"/>
              </w:rPr>
              <w:tab/>
              <w:t>42</w:t>
            </w:r>
          </w:hyperlink>
        </w:p>
        <w:p w14:paraId="64AE3003" w14:textId="77777777" w:rsidR="00C20EF1" w:rsidRDefault="007C5EEF">
          <w:pPr>
            <w:pStyle w:val="TOC2"/>
            <w:tabs>
              <w:tab w:val="right" w:leader="dot" w:pos="9841"/>
            </w:tabs>
          </w:pPr>
          <w:hyperlink w:anchor="_TOC_250020" w:history="1">
            <w:r w:rsidR="00F32468">
              <w:rPr>
                <w:color w:val="1F477B"/>
              </w:rPr>
              <w:t>Trains in</w:t>
            </w:r>
            <w:r w:rsidR="00F32468">
              <w:rPr>
                <w:color w:val="1F477B"/>
                <w:spacing w:val="-4"/>
              </w:rPr>
              <w:t xml:space="preserve"> </w:t>
            </w:r>
            <w:r w:rsidR="00F32468">
              <w:rPr>
                <w:color w:val="1F477B"/>
              </w:rPr>
              <w:t>the US</w:t>
            </w:r>
            <w:r w:rsidR="00F32468">
              <w:rPr>
                <w:color w:val="1F477B"/>
              </w:rPr>
              <w:tab/>
              <w:t>43</w:t>
            </w:r>
          </w:hyperlink>
        </w:p>
        <w:p w14:paraId="0974DFED" w14:textId="77777777" w:rsidR="00C20EF1" w:rsidRDefault="007C5EEF">
          <w:pPr>
            <w:pStyle w:val="TOC2"/>
            <w:tabs>
              <w:tab w:val="right" w:leader="dot" w:pos="9829"/>
            </w:tabs>
            <w:spacing w:before="24"/>
          </w:pPr>
          <w:hyperlink w:anchor="_TOC_250019" w:history="1">
            <w:r w:rsidR="00F32468">
              <w:rPr>
                <w:color w:val="1F477B"/>
              </w:rPr>
              <w:t>Hitchhiking in the US – DON’T</w:t>
            </w:r>
            <w:r w:rsidR="00F32468">
              <w:rPr>
                <w:color w:val="1F477B"/>
                <w:spacing w:val="-7"/>
              </w:rPr>
              <w:t xml:space="preserve"> </w:t>
            </w:r>
            <w:r w:rsidR="00F32468">
              <w:rPr>
                <w:color w:val="1F477B"/>
              </w:rPr>
              <w:t>DO</w:t>
            </w:r>
            <w:r w:rsidR="00F32468">
              <w:rPr>
                <w:color w:val="1F477B"/>
                <w:spacing w:val="-3"/>
              </w:rPr>
              <w:t xml:space="preserve"> </w:t>
            </w:r>
            <w:r w:rsidR="00F32468">
              <w:rPr>
                <w:color w:val="1F477B"/>
              </w:rPr>
              <w:t>IT!</w:t>
            </w:r>
            <w:r w:rsidR="00F32468">
              <w:rPr>
                <w:color w:val="1F477B"/>
              </w:rPr>
              <w:tab/>
              <w:t>43</w:t>
            </w:r>
          </w:hyperlink>
        </w:p>
        <w:p w14:paraId="63BF2BBC" w14:textId="77777777" w:rsidR="00C20EF1" w:rsidRDefault="007C5EEF">
          <w:pPr>
            <w:pStyle w:val="TOC2"/>
            <w:tabs>
              <w:tab w:val="right" w:leader="dot" w:pos="9843"/>
            </w:tabs>
          </w:pPr>
          <w:hyperlink w:anchor="_TOC_250018" w:history="1">
            <w:r w:rsidR="00F32468">
              <w:rPr>
                <w:color w:val="1F477B"/>
                <w:spacing w:val="-5"/>
              </w:rPr>
              <w:t xml:space="preserve">Tours </w:t>
            </w:r>
            <w:r w:rsidR="00F32468">
              <w:rPr>
                <w:color w:val="1F477B"/>
              </w:rPr>
              <w:t>in</w:t>
            </w:r>
            <w:r w:rsidR="00F32468">
              <w:rPr>
                <w:color w:val="1F477B"/>
                <w:spacing w:val="1"/>
              </w:rPr>
              <w:t xml:space="preserve"> </w:t>
            </w:r>
            <w:r w:rsidR="00F32468">
              <w:rPr>
                <w:color w:val="1F477B"/>
              </w:rPr>
              <w:t>the</w:t>
            </w:r>
            <w:r w:rsidR="00F32468">
              <w:rPr>
                <w:color w:val="1F477B"/>
                <w:spacing w:val="-2"/>
              </w:rPr>
              <w:t xml:space="preserve"> </w:t>
            </w:r>
            <w:r w:rsidR="00F32468">
              <w:rPr>
                <w:color w:val="1F477B"/>
              </w:rPr>
              <w:t>US</w:t>
            </w:r>
            <w:r w:rsidR="00F32468">
              <w:rPr>
                <w:color w:val="1F477B"/>
              </w:rPr>
              <w:tab/>
              <w:t>43</w:t>
            </w:r>
          </w:hyperlink>
        </w:p>
        <w:p w14:paraId="37FDC4AE" w14:textId="77777777" w:rsidR="00C20EF1" w:rsidRDefault="007C5EEF">
          <w:pPr>
            <w:pStyle w:val="TOC2"/>
            <w:tabs>
              <w:tab w:val="right" w:leader="dot" w:pos="9819"/>
            </w:tabs>
            <w:spacing w:before="17"/>
          </w:pPr>
          <w:hyperlink w:anchor="_TOC_250017" w:history="1">
            <w:r w:rsidR="00F32468">
              <w:rPr>
                <w:color w:val="1F477B"/>
              </w:rPr>
              <w:t>Driving a Car in the U.S: Some General</w:t>
            </w:r>
            <w:r w:rsidR="00F32468">
              <w:rPr>
                <w:color w:val="1F477B"/>
                <w:spacing w:val="-18"/>
              </w:rPr>
              <w:t xml:space="preserve"> </w:t>
            </w:r>
            <w:r w:rsidR="00F32468">
              <w:rPr>
                <w:color w:val="1F477B"/>
              </w:rPr>
              <w:t>Driving</w:t>
            </w:r>
            <w:r w:rsidR="00F32468">
              <w:rPr>
                <w:color w:val="1F477B"/>
                <w:spacing w:val="-4"/>
              </w:rPr>
              <w:t xml:space="preserve"> </w:t>
            </w:r>
            <w:r w:rsidR="00F32468">
              <w:rPr>
                <w:color w:val="1F477B"/>
              </w:rPr>
              <w:t>Rules</w:t>
            </w:r>
            <w:r w:rsidR="00F32468">
              <w:rPr>
                <w:color w:val="1F477B"/>
              </w:rPr>
              <w:tab/>
              <w:t>43</w:t>
            </w:r>
          </w:hyperlink>
        </w:p>
        <w:p w14:paraId="1D6F2AF1" w14:textId="77777777" w:rsidR="00C20EF1" w:rsidRDefault="007C5EEF">
          <w:pPr>
            <w:pStyle w:val="TOC2"/>
            <w:tabs>
              <w:tab w:val="right" w:leader="dot" w:pos="9846"/>
            </w:tabs>
          </w:pPr>
          <w:hyperlink w:anchor="_TOC_250016" w:history="1">
            <w:r w:rsidR="00F32468">
              <w:rPr>
                <w:color w:val="1F477B"/>
              </w:rPr>
              <w:t>Bike Safety</w:t>
            </w:r>
            <w:r w:rsidR="00F32468">
              <w:rPr>
                <w:color w:val="1F477B"/>
              </w:rPr>
              <w:tab/>
              <w:t>43</w:t>
            </w:r>
          </w:hyperlink>
        </w:p>
        <w:p w14:paraId="4CCF3053" w14:textId="77777777" w:rsidR="00C20EF1" w:rsidRDefault="007C5EEF">
          <w:pPr>
            <w:pStyle w:val="TOC2"/>
            <w:tabs>
              <w:tab w:val="right" w:leader="dot" w:pos="9834"/>
            </w:tabs>
            <w:spacing w:before="25"/>
          </w:pPr>
          <w:hyperlink w:anchor="_TOC_250015" w:history="1">
            <w:r w:rsidR="00F32468">
              <w:rPr>
                <w:color w:val="1F477B"/>
              </w:rPr>
              <w:t>Accommodations on</w:t>
            </w:r>
            <w:r w:rsidR="00F32468">
              <w:rPr>
                <w:color w:val="1F477B"/>
                <w:spacing w:val="-18"/>
              </w:rPr>
              <w:t xml:space="preserve"> </w:t>
            </w:r>
            <w:r w:rsidR="00F32468">
              <w:rPr>
                <w:color w:val="1F477B"/>
              </w:rPr>
              <w:t>the</w:t>
            </w:r>
            <w:r w:rsidR="00F32468">
              <w:rPr>
                <w:color w:val="1F477B"/>
                <w:spacing w:val="-3"/>
              </w:rPr>
              <w:t xml:space="preserve"> </w:t>
            </w:r>
            <w:r w:rsidR="00F32468">
              <w:rPr>
                <w:color w:val="1F477B"/>
              </w:rPr>
              <w:t>Move</w:t>
            </w:r>
            <w:r w:rsidR="00F32468">
              <w:rPr>
                <w:color w:val="1F477B"/>
              </w:rPr>
              <w:tab/>
              <w:t>44</w:t>
            </w:r>
          </w:hyperlink>
        </w:p>
        <w:p w14:paraId="437DB2A6" w14:textId="77777777" w:rsidR="00C20EF1" w:rsidRDefault="007C5EEF">
          <w:pPr>
            <w:pStyle w:val="TOC1"/>
            <w:tabs>
              <w:tab w:val="right" w:leader="dot" w:pos="9829"/>
            </w:tabs>
          </w:pPr>
          <w:hyperlink w:anchor="_TOC_250014" w:history="1">
            <w:r w:rsidR="00F32468">
              <w:rPr>
                <w:color w:val="1F477B"/>
              </w:rPr>
              <w:t>Part XVI: US. Laws -</w:t>
            </w:r>
            <w:r w:rsidR="00F32468">
              <w:rPr>
                <w:color w:val="1F477B"/>
                <w:spacing w:val="-2"/>
              </w:rPr>
              <w:t xml:space="preserve"> </w:t>
            </w:r>
            <w:r w:rsidR="00F32468">
              <w:rPr>
                <w:color w:val="1F477B"/>
                <w:spacing w:val="-4"/>
              </w:rPr>
              <w:t>Avoiding</w:t>
            </w:r>
            <w:r w:rsidR="00F32468">
              <w:rPr>
                <w:color w:val="1F477B"/>
                <w:spacing w:val="-9"/>
              </w:rPr>
              <w:t xml:space="preserve"> </w:t>
            </w:r>
            <w:r w:rsidR="00F32468">
              <w:rPr>
                <w:color w:val="1F477B"/>
              </w:rPr>
              <w:t>Trouble</w:t>
            </w:r>
            <w:r w:rsidR="00F32468">
              <w:rPr>
                <w:color w:val="1F477B"/>
              </w:rPr>
              <w:tab/>
              <w:t>45</w:t>
            </w:r>
          </w:hyperlink>
        </w:p>
        <w:p w14:paraId="483B639E" w14:textId="77777777" w:rsidR="00C20EF1" w:rsidRDefault="007C5EEF">
          <w:pPr>
            <w:pStyle w:val="TOC2"/>
            <w:tabs>
              <w:tab w:val="right" w:leader="dot" w:pos="9851"/>
            </w:tabs>
            <w:spacing w:before="144"/>
          </w:pPr>
          <w:hyperlink w:anchor="_TOC_250013" w:history="1">
            <w:r w:rsidR="00F32468">
              <w:rPr>
                <w:color w:val="1F477B"/>
              </w:rPr>
              <w:t>Drugs</w:t>
            </w:r>
            <w:r w:rsidR="00F32468">
              <w:rPr>
                <w:color w:val="1F477B"/>
              </w:rPr>
              <w:tab/>
              <w:t>45</w:t>
            </w:r>
          </w:hyperlink>
        </w:p>
        <w:p w14:paraId="29699205" w14:textId="77777777" w:rsidR="00C20EF1" w:rsidRDefault="007C5EEF">
          <w:pPr>
            <w:pStyle w:val="TOC2"/>
            <w:tabs>
              <w:tab w:val="right" w:leader="dot" w:pos="9846"/>
            </w:tabs>
            <w:spacing w:before="20"/>
          </w:pPr>
          <w:hyperlink w:anchor="_TOC_250012" w:history="1">
            <w:r w:rsidR="00F32468">
              <w:rPr>
                <w:color w:val="1F477B"/>
              </w:rPr>
              <w:t>Alcohol</w:t>
            </w:r>
            <w:r w:rsidR="00F32468">
              <w:rPr>
                <w:color w:val="1F477B"/>
              </w:rPr>
              <w:tab/>
              <w:t>45</w:t>
            </w:r>
          </w:hyperlink>
        </w:p>
        <w:p w14:paraId="521399B0" w14:textId="77777777" w:rsidR="00C20EF1" w:rsidRDefault="007C5EEF">
          <w:pPr>
            <w:pStyle w:val="TOC2"/>
            <w:tabs>
              <w:tab w:val="right" w:leader="dot" w:pos="9839"/>
            </w:tabs>
          </w:pPr>
          <w:hyperlink w:anchor="_TOC_250011" w:history="1">
            <w:r w:rsidR="00F32468">
              <w:rPr>
                <w:color w:val="1F477B"/>
              </w:rPr>
              <w:t>Shoplifting/Stealing</w:t>
            </w:r>
            <w:r w:rsidR="00F32468">
              <w:rPr>
                <w:color w:val="1F477B"/>
              </w:rPr>
              <w:tab/>
              <w:t>45</w:t>
            </w:r>
          </w:hyperlink>
        </w:p>
        <w:p w14:paraId="54FBE6E7" w14:textId="77777777" w:rsidR="00C20EF1" w:rsidRDefault="007C5EEF">
          <w:pPr>
            <w:pStyle w:val="TOC2"/>
            <w:tabs>
              <w:tab w:val="right" w:leader="dot" w:pos="9839"/>
            </w:tabs>
            <w:spacing w:before="21"/>
          </w:pPr>
          <w:hyperlink w:anchor="_TOC_250010" w:history="1">
            <w:r w:rsidR="00F32468">
              <w:rPr>
                <w:color w:val="1F477B"/>
              </w:rPr>
              <w:t>Local</w:t>
            </w:r>
            <w:r w:rsidR="00F32468">
              <w:rPr>
                <w:color w:val="1F477B"/>
                <w:spacing w:val="-8"/>
              </w:rPr>
              <w:t xml:space="preserve"> </w:t>
            </w:r>
            <w:r w:rsidR="00F32468">
              <w:rPr>
                <w:color w:val="1F477B"/>
              </w:rPr>
              <w:t>Law</w:t>
            </w:r>
            <w:r w:rsidR="00F32468">
              <w:rPr>
                <w:color w:val="1F477B"/>
                <w:spacing w:val="-5"/>
              </w:rPr>
              <w:t xml:space="preserve"> </w:t>
            </w:r>
            <w:r w:rsidR="00F32468">
              <w:rPr>
                <w:color w:val="1F477B"/>
              </w:rPr>
              <w:t>Enforcement</w:t>
            </w:r>
            <w:r w:rsidR="00F32468">
              <w:rPr>
                <w:color w:val="1F477B"/>
              </w:rPr>
              <w:tab/>
              <w:t>45</w:t>
            </w:r>
          </w:hyperlink>
        </w:p>
        <w:p w14:paraId="5ED61052" w14:textId="77777777" w:rsidR="00C20EF1" w:rsidRDefault="007C5EEF">
          <w:pPr>
            <w:pStyle w:val="TOC2"/>
            <w:tabs>
              <w:tab w:val="right" w:leader="dot" w:pos="9824"/>
            </w:tabs>
            <w:spacing w:before="20" w:after="75"/>
          </w:pPr>
          <w:hyperlink w:anchor="_TOC_250009" w:history="1">
            <w:r w:rsidR="00F32468">
              <w:rPr>
                <w:color w:val="1F477B"/>
              </w:rPr>
              <w:t xml:space="preserve">Legal Rights - What to </w:t>
            </w:r>
            <w:r w:rsidR="00F32468">
              <w:rPr>
                <w:color w:val="1F477B"/>
                <w:spacing w:val="-3"/>
              </w:rPr>
              <w:t xml:space="preserve">do </w:t>
            </w:r>
            <w:r w:rsidR="00F32468">
              <w:rPr>
                <w:color w:val="1F477B"/>
              </w:rPr>
              <w:t>if you</w:t>
            </w:r>
            <w:r w:rsidR="00F32468">
              <w:rPr>
                <w:color w:val="1F477B"/>
                <w:spacing w:val="-8"/>
              </w:rPr>
              <w:t xml:space="preserve"> </w:t>
            </w:r>
            <w:r w:rsidR="00F32468">
              <w:rPr>
                <w:color w:val="1F477B"/>
              </w:rPr>
              <w:t>are arrested</w:t>
            </w:r>
            <w:r w:rsidR="00F32468">
              <w:rPr>
                <w:color w:val="1F477B"/>
              </w:rPr>
              <w:tab/>
              <w:t>46</w:t>
            </w:r>
          </w:hyperlink>
        </w:p>
        <w:p w14:paraId="553D02EA" w14:textId="77777777" w:rsidR="00C20EF1" w:rsidRDefault="007C5EEF">
          <w:pPr>
            <w:pStyle w:val="TOC2"/>
            <w:tabs>
              <w:tab w:val="right" w:leader="dot" w:pos="9846"/>
            </w:tabs>
            <w:spacing w:before="257"/>
          </w:pPr>
          <w:hyperlink w:anchor="_TOC_250008" w:history="1">
            <w:r w:rsidR="00F32468">
              <w:rPr>
                <w:color w:val="1F477B"/>
              </w:rPr>
              <w:t>Posting</w:t>
            </w:r>
            <w:r w:rsidR="00F32468">
              <w:rPr>
                <w:color w:val="1F477B"/>
                <w:spacing w:val="-4"/>
              </w:rPr>
              <w:t xml:space="preserve"> </w:t>
            </w:r>
            <w:r w:rsidR="00F32468">
              <w:rPr>
                <w:color w:val="1F477B"/>
              </w:rPr>
              <w:t>Bail.</w:t>
            </w:r>
            <w:r w:rsidR="00F32468">
              <w:rPr>
                <w:color w:val="1F477B"/>
              </w:rPr>
              <w:tab/>
              <w:t>46</w:t>
            </w:r>
          </w:hyperlink>
        </w:p>
        <w:p w14:paraId="20A59EC8" w14:textId="77777777" w:rsidR="00C20EF1" w:rsidRDefault="007C5EEF">
          <w:pPr>
            <w:pStyle w:val="TOC1"/>
            <w:tabs>
              <w:tab w:val="right" w:leader="dot" w:pos="9824"/>
            </w:tabs>
            <w:spacing w:before="140"/>
            <w:ind w:left="251"/>
          </w:pPr>
          <w:hyperlink w:anchor="_TOC_250007" w:history="1">
            <w:r w:rsidR="00F32468">
              <w:rPr>
                <w:color w:val="1F477B"/>
              </w:rPr>
              <w:t>Part XVII: Completing Your Summer Work and</w:t>
            </w:r>
            <w:r w:rsidR="00F32468">
              <w:rPr>
                <w:color w:val="1F477B"/>
                <w:spacing w:val="-12"/>
              </w:rPr>
              <w:t xml:space="preserve"> </w:t>
            </w:r>
            <w:r w:rsidR="00F32468">
              <w:rPr>
                <w:color w:val="1F477B"/>
              </w:rPr>
              <w:t>Travel</w:t>
            </w:r>
            <w:r w:rsidR="00F32468">
              <w:rPr>
                <w:color w:val="1F477B"/>
                <w:spacing w:val="-6"/>
              </w:rPr>
              <w:t xml:space="preserve"> </w:t>
            </w:r>
            <w:r w:rsidR="00F32468">
              <w:rPr>
                <w:color w:val="1F477B"/>
              </w:rPr>
              <w:t>Program</w:t>
            </w:r>
            <w:r w:rsidR="00F32468">
              <w:rPr>
                <w:color w:val="1F477B"/>
              </w:rPr>
              <w:tab/>
              <w:t>46</w:t>
            </w:r>
          </w:hyperlink>
        </w:p>
        <w:p w14:paraId="0CC914FC" w14:textId="77777777" w:rsidR="00C20EF1" w:rsidRDefault="007C5EEF">
          <w:pPr>
            <w:pStyle w:val="TOC2"/>
            <w:tabs>
              <w:tab w:val="right" w:leader="dot" w:pos="9839"/>
            </w:tabs>
            <w:spacing w:before="144"/>
          </w:pPr>
          <w:hyperlink w:anchor="_TOC_250006" w:history="1">
            <w:r w:rsidR="00F32468">
              <w:rPr>
                <w:color w:val="1F477B"/>
              </w:rPr>
              <w:t>Extending</w:t>
            </w:r>
            <w:r w:rsidR="00F32468">
              <w:rPr>
                <w:color w:val="1F477B"/>
                <w:spacing w:val="-10"/>
              </w:rPr>
              <w:t xml:space="preserve"> </w:t>
            </w:r>
            <w:r w:rsidR="00F32468">
              <w:rPr>
                <w:color w:val="1F477B"/>
                <w:spacing w:val="-8"/>
              </w:rPr>
              <w:t>Your</w:t>
            </w:r>
            <w:r w:rsidR="00F32468">
              <w:rPr>
                <w:color w:val="1F477B"/>
                <w:spacing w:val="-2"/>
              </w:rPr>
              <w:t xml:space="preserve"> </w:t>
            </w:r>
            <w:r w:rsidR="00F32468">
              <w:rPr>
                <w:color w:val="1F477B"/>
              </w:rPr>
              <w:t>Stay</w:t>
            </w:r>
            <w:r w:rsidR="00F32468">
              <w:rPr>
                <w:color w:val="1F477B"/>
              </w:rPr>
              <w:tab/>
              <w:t>46</w:t>
            </w:r>
          </w:hyperlink>
        </w:p>
        <w:p w14:paraId="1936AF1D" w14:textId="77777777" w:rsidR="00C20EF1" w:rsidRDefault="007C5EEF">
          <w:pPr>
            <w:pStyle w:val="TOC2"/>
            <w:tabs>
              <w:tab w:val="right" w:leader="dot" w:pos="9822"/>
            </w:tabs>
            <w:spacing w:before="20"/>
          </w:pPr>
          <w:hyperlink w:anchor="_TOC_250005" w:history="1">
            <w:r w:rsidR="00F32468">
              <w:rPr>
                <w:color w:val="1F477B"/>
              </w:rPr>
              <w:t>Understanding the 30-Day Travel /</w:t>
            </w:r>
            <w:r w:rsidR="00F32468">
              <w:rPr>
                <w:color w:val="1F477B"/>
                <w:spacing w:val="-13"/>
              </w:rPr>
              <w:t xml:space="preserve"> </w:t>
            </w:r>
            <w:r w:rsidR="00F32468">
              <w:rPr>
                <w:color w:val="1F477B"/>
              </w:rPr>
              <w:t>Grace</w:t>
            </w:r>
            <w:r w:rsidR="00F32468">
              <w:rPr>
                <w:color w:val="1F477B"/>
                <w:spacing w:val="-3"/>
              </w:rPr>
              <w:t xml:space="preserve"> </w:t>
            </w:r>
            <w:r w:rsidR="00F32468">
              <w:rPr>
                <w:color w:val="1F477B"/>
              </w:rPr>
              <w:t>Period</w:t>
            </w:r>
            <w:r w:rsidR="00F32468">
              <w:rPr>
                <w:color w:val="1F477B"/>
              </w:rPr>
              <w:tab/>
              <w:t>47</w:t>
            </w:r>
          </w:hyperlink>
        </w:p>
        <w:p w14:paraId="61E89B6A" w14:textId="77777777" w:rsidR="00C20EF1" w:rsidRDefault="007C5EEF">
          <w:pPr>
            <w:pStyle w:val="TOC2"/>
            <w:tabs>
              <w:tab w:val="right" w:leader="dot" w:pos="9831"/>
            </w:tabs>
          </w:pPr>
          <w:hyperlink w:anchor="_TOC_250004" w:history="1">
            <w:r w:rsidR="00F32468">
              <w:rPr>
                <w:color w:val="1F477B"/>
              </w:rPr>
              <w:t xml:space="preserve">Reconfirm </w:t>
            </w:r>
            <w:r w:rsidR="00F32468">
              <w:rPr>
                <w:color w:val="1F477B"/>
                <w:spacing w:val="-7"/>
              </w:rPr>
              <w:t>Your</w:t>
            </w:r>
            <w:r w:rsidR="00F32468">
              <w:rPr>
                <w:color w:val="1F477B"/>
                <w:spacing w:val="-11"/>
              </w:rPr>
              <w:t xml:space="preserve"> </w:t>
            </w:r>
            <w:r w:rsidR="00F32468">
              <w:rPr>
                <w:color w:val="1F477B"/>
              </w:rPr>
              <w:t>Return</w:t>
            </w:r>
            <w:r w:rsidR="00F32468">
              <w:rPr>
                <w:color w:val="1F477B"/>
                <w:spacing w:val="-2"/>
              </w:rPr>
              <w:t xml:space="preserve"> </w:t>
            </w:r>
            <w:r w:rsidR="00F32468">
              <w:rPr>
                <w:color w:val="1F477B"/>
                <w:spacing w:val="-3"/>
              </w:rPr>
              <w:t>Flight</w:t>
            </w:r>
            <w:r w:rsidR="00F32468">
              <w:rPr>
                <w:color w:val="1F477B"/>
                <w:spacing w:val="-3"/>
              </w:rPr>
              <w:tab/>
            </w:r>
            <w:r w:rsidR="00F32468">
              <w:rPr>
                <w:color w:val="1F477B"/>
              </w:rPr>
              <w:t>47</w:t>
            </w:r>
          </w:hyperlink>
        </w:p>
        <w:p w14:paraId="339F0DF8" w14:textId="77777777" w:rsidR="00C20EF1" w:rsidRDefault="007C5EEF">
          <w:pPr>
            <w:pStyle w:val="TOC2"/>
            <w:tabs>
              <w:tab w:val="right" w:leader="dot" w:pos="9843"/>
            </w:tabs>
            <w:spacing w:before="19"/>
          </w:pPr>
          <w:hyperlink w:anchor="_TOC_250003" w:history="1">
            <w:r w:rsidR="00F32468">
              <w:rPr>
                <w:color w:val="1F477B"/>
              </w:rPr>
              <w:t>Pay</w:t>
            </w:r>
            <w:r w:rsidR="00F32468">
              <w:rPr>
                <w:color w:val="1F477B"/>
                <w:spacing w:val="-9"/>
              </w:rPr>
              <w:t xml:space="preserve"> </w:t>
            </w:r>
            <w:r w:rsidR="00F32468">
              <w:rPr>
                <w:color w:val="1F477B"/>
                <w:spacing w:val="-7"/>
              </w:rPr>
              <w:t>Your</w:t>
            </w:r>
            <w:r w:rsidR="00F32468">
              <w:rPr>
                <w:color w:val="1F477B"/>
                <w:spacing w:val="-5"/>
              </w:rPr>
              <w:t xml:space="preserve"> </w:t>
            </w:r>
            <w:r w:rsidR="00F32468">
              <w:rPr>
                <w:color w:val="1F477B"/>
              </w:rPr>
              <w:t>Debts</w:t>
            </w:r>
            <w:r w:rsidR="00F32468">
              <w:rPr>
                <w:color w:val="1F477B"/>
              </w:rPr>
              <w:tab/>
              <w:t>47</w:t>
            </w:r>
          </w:hyperlink>
        </w:p>
        <w:p w14:paraId="77E7C279" w14:textId="77777777" w:rsidR="00C20EF1" w:rsidRDefault="007C5EEF">
          <w:pPr>
            <w:pStyle w:val="TOC2"/>
            <w:tabs>
              <w:tab w:val="right" w:leader="dot" w:pos="9843"/>
            </w:tabs>
          </w:pPr>
          <w:hyperlink w:anchor="_TOC_250002" w:history="1">
            <w:r w:rsidR="00F32468">
              <w:rPr>
                <w:color w:val="1F477B"/>
                <w:spacing w:val="-7"/>
              </w:rPr>
              <w:t>Your</w:t>
            </w:r>
            <w:r w:rsidR="00F32468">
              <w:rPr>
                <w:color w:val="1F477B"/>
                <w:spacing w:val="-2"/>
              </w:rPr>
              <w:t xml:space="preserve"> </w:t>
            </w:r>
            <w:r w:rsidR="00F32468">
              <w:rPr>
                <w:color w:val="1F477B"/>
              </w:rPr>
              <w:t>Housing</w:t>
            </w:r>
            <w:r w:rsidR="00F32468">
              <w:rPr>
                <w:color w:val="1F477B"/>
              </w:rPr>
              <w:tab/>
              <w:t>48</w:t>
            </w:r>
          </w:hyperlink>
        </w:p>
        <w:p w14:paraId="111CA4EE" w14:textId="77777777" w:rsidR="00C20EF1" w:rsidRDefault="007C5EEF">
          <w:pPr>
            <w:pStyle w:val="TOC2"/>
            <w:tabs>
              <w:tab w:val="right" w:leader="dot" w:pos="9836"/>
            </w:tabs>
          </w:pPr>
          <w:hyperlink w:anchor="_TOC_250001" w:history="1">
            <w:r w:rsidR="00F32468">
              <w:rPr>
                <w:color w:val="1F477B"/>
              </w:rPr>
              <w:t>Close your</w:t>
            </w:r>
            <w:r w:rsidR="00F32468">
              <w:rPr>
                <w:color w:val="1F477B"/>
                <w:spacing w:val="-12"/>
              </w:rPr>
              <w:t xml:space="preserve"> </w:t>
            </w:r>
            <w:r w:rsidR="00F32468">
              <w:rPr>
                <w:color w:val="1F477B"/>
              </w:rPr>
              <w:t>bank account</w:t>
            </w:r>
            <w:r w:rsidR="00F32468">
              <w:rPr>
                <w:color w:val="1F477B"/>
              </w:rPr>
              <w:tab/>
              <w:t>48</w:t>
            </w:r>
          </w:hyperlink>
        </w:p>
        <w:p w14:paraId="12EFF370" w14:textId="77777777" w:rsidR="00C20EF1" w:rsidRDefault="007C5EEF">
          <w:pPr>
            <w:pStyle w:val="TOC2"/>
            <w:tabs>
              <w:tab w:val="right" w:leader="dot" w:pos="9839"/>
            </w:tabs>
          </w:pPr>
          <w:hyperlink w:anchor="_TOC_250000" w:history="1">
            <w:r w:rsidR="00F32468">
              <w:rPr>
                <w:color w:val="1F477B"/>
              </w:rPr>
              <w:t>Reverse Culture Shock</w:t>
            </w:r>
            <w:r w:rsidR="00F32468">
              <w:rPr>
                <w:color w:val="1F477B"/>
              </w:rPr>
              <w:tab/>
              <w:t>48</w:t>
            </w:r>
          </w:hyperlink>
        </w:p>
      </w:sdtContent>
    </w:sdt>
    <w:p w14:paraId="1A5AD347" w14:textId="77777777" w:rsidR="00C20EF1" w:rsidRDefault="00C20EF1">
      <w:pPr>
        <w:sectPr w:rsidR="00C20EF1">
          <w:type w:val="continuous"/>
          <w:pgSz w:w="12240" w:h="15840"/>
          <w:pgMar w:top="1208" w:right="1140" w:bottom="1757" w:left="1100" w:header="720" w:footer="720" w:gutter="0"/>
          <w:cols w:space="720"/>
        </w:sectPr>
      </w:pPr>
    </w:p>
    <w:p w14:paraId="2967F820" w14:textId="77777777" w:rsidR="00C20EF1" w:rsidRDefault="00F32468">
      <w:pPr>
        <w:pStyle w:val="Heading1"/>
        <w:spacing w:before="616"/>
        <w:ind w:left="867" w:right="792"/>
        <w:jc w:val="center"/>
      </w:pPr>
      <w:bookmarkStart w:id="0" w:name="_TOC_250122"/>
      <w:bookmarkEnd w:id="0"/>
      <w:r>
        <w:rPr>
          <w:color w:val="1F477B"/>
        </w:rPr>
        <w:t>Part I: Introduction to GeoVisions Summer Work/Travel Program</w:t>
      </w:r>
    </w:p>
    <w:p w14:paraId="14A6B959" w14:textId="77777777" w:rsidR="00C20EF1" w:rsidRPr="00F32468" w:rsidRDefault="00F32468">
      <w:pPr>
        <w:pStyle w:val="Heading2"/>
        <w:spacing w:before="35"/>
        <w:rPr>
          <w:color w:val="4F81BD" w:themeColor="accent1"/>
        </w:rPr>
      </w:pPr>
      <w:bookmarkStart w:id="1" w:name="_TOC_250121"/>
      <w:bookmarkEnd w:id="1"/>
      <w:r w:rsidRPr="00F32468">
        <w:rPr>
          <w:color w:val="4F81BD" w:themeColor="accent1"/>
        </w:rPr>
        <w:t>The Basics</w:t>
      </w:r>
    </w:p>
    <w:p w14:paraId="5B213704" w14:textId="77777777" w:rsidR="00C20EF1" w:rsidRDefault="00F32468">
      <w:pPr>
        <w:pStyle w:val="BodyText"/>
        <w:spacing w:before="118"/>
        <w:ind w:left="239" w:right="195"/>
      </w:pPr>
      <w:r>
        <w:rPr>
          <w:color w:val="1F477B"/>
        </w:rPr>
        <w:t>This handbook contains a lot of critical information that will allow you to have a successful Summer Work/Travel program, and we encourage you to read through it carefully. In the meantime, the below check list contains a few critical steps that you will need to take throughout the duration of your program:</w:t>
      </w:r>
    </w:p>
    <w:p w14:paraId="24486A53" w14:textId="77777777" w:rsidR="00C20EF1" w:rsidRPr="00A7223D" w:rsidRDefault="00F32468">
      <w:pPr>
        <w:pStyle w:val="ListParagraph"/>
        <w:numPr>
          <w:ilvl w:val="2"/>
          <w:numId w:val="21"/>
        </w:numPr>
        <w:tabs>
          <w:tab w:val="left" w:pos="960"/>
        </w:tabs>
        <w:spacing w:before="189" w:line="281" w:lineRule="exact"/>
        <w:rPr>
          <w:color w:val="1F497D" w:themeColor="text2"/>
        </w:rPr>
      </w:pPr>
      <w:r w:rsidRPr="00A7223D">
        <w:rPr>
          <w:b/>
          <w:color w:val="1F497D" w:themeColor="text2"/>
        </w:rPr>
        <w:t xml:space="preserve">You can reach GeoVisions </w:t>
      </w:r>
      <w:r w:rsidRPr="00A7223D">
        <w:rPr>
          <w:color w:val="1F497D" w:themeColor="text2"/>
        </w:rPr>
        <w:t>by one of the following</w:t>
      </w:r>
      <w:r w:rsidRPr="00A7223D">
        <w:rPr>
          <w:color w:val="1F497D" w:themeColor="text2"/>
          <w:spacing w:val="-18"/>
        </w:rPr>
        <w:t xml:space="preserve"> </w:t>
      </w:r>
      <w:r w:rsidRPr="00A7223D">
        <w:rPr>
          <w:color w:val="1F497D" w:themeColor="text2"/>
        </w:rPr>
        <w:t>methods:</w:t>
      </w:r>
    </w:p>
    <w:p w14:paraId="0923ABC7" w14:textId="77777777" w:rsidR="00C20EF1" w:rsidRPr="00A7223D" w:rsidRDefault="00F32468">
      <w:pPr>
        <w:pStyle w:val="BodyText"/>
        <w:ind w:left="1679" w:right="3213"/>
        <w:rPr>
          <w:color w:val="1F497D" w:themeColor="text2"/>
        </w:rPr>
      </w:pPr>
      <w:r w:rsidRPr="00A7223D">
        <w:rPr>
          <w:color w:val="1F497D" w:themeColor="text2"/>
        </w:rPr>
        <w:t xml:space="preserve">By phone – toll free: 888.830.9455 &amp; local: 603.363.4187 By email - </w:t>
      </w:r>
      <w:hyperlink r:id="rId11">
        <w:r w:rsidRPr="00A7223D">
          <w:rPr>
            <w:color w:val="1F497D" w:themeColor="text2"/>
            <w:u w:val="single" w:color="1F477B"/>
          </w:rPr>
          <w:t>support@geovisions.</w:t>
        </w:r>
      </w:hyperlink>
      <w:r w:rsidRPr="00A7223D">
        <w:rPr>
          <w:color w:val="1F497D" w:themeColor="text2"/>
          <w:u w:val="single" w:color="1F477B"/>
        </w:rPr>
        <w:t>com</w:t>
      </w:r>
    </w:p>
    <w:p w14:paraId="3881988E" w14:textId="0A2BBC18" w:rsidR="00C20EF1" w:rsidRPr="00A7223D" w:rsidRDefault="00F32468">
      <w:pPr>
        <w:pStyle w:val="BodyText"/>
        <w:ind w:left="1679" w:right="3590"/>
        <w:rPr>
          <w:color w:val="1F497D" w:themeColor="text2"/>
        </w:rPr>
      </w:pPr>
      <w:r w:rsidRPr="00A7223D">
        <w:rPr>
          <w:color w:val="1F497D" w:themeColor="text2"/>
        </w:rPr>
        <w:t xml:space="preserve">On the GeoVisions Website - </w:t>
      </w:r>
      <w:hyperlink r:id="rId12">
        <w:r w:rsidRPr="00A7223D">
          <w:rPr>
            <w:color w:val="1F497D" w:themeColor="text2"/>
            <w:u w:val="single" w:color="1F477B"/>
          </w:rPr>
          <w:t>www.geovisions.com</w:t>
        </w:r>
        <w:r w:rsidRPr="00A7223D">
          <w:rPr>
            <w:color w:val="1F497D" w:themeColor="text2"/>
          </w:rPr>
          <w:t xml:space="preserve"> </w:t>
        </w:r>
      </w:hyperlink>
      <w:r w:rsidRPr="00A7223D">
        <w:rPr>
          <w:color w:val="1F497D" w:themeColor="text2"/>
        </w:rPr>
        <w:t>Fax – 603.363.8446</w:t>
      </w:r>
    </w:p>
    <w:p w14:paraId="43A0D240" w14:textId="611D1040" w:rsidR="00A7223D" w:rsidRPr="00A7223D" w:rsidRDefault="00A7223D">
      <w:pPr>
        <w:pStyle w:val="ListParagraph"/>
        <w:numPr>
          <w:ilvl w:val="2"/>
          <w:numId w:val="21"/>
        </w:numPr>
        <w:tabs>
          <w:tab w:val="left" w:pos="960"/>
        </w:tabs>
        <w:spacing w:line="237" w:lineRule="auto"/>
        <w:ind w:right="371"/>
        <w:rPr>
          <w:color w:val="1F497D" w:themeColor="text2"/>
        </w:rPr>
      </w:pPr>
      <w:r w:rsidRPr="00A7223D">
        <w:rPr>
          <w:b/>
          <w:color w:val="1F497D" w:themeColor="text2"/>
        </w:rPr>
        <w:t>Activate</w:t>
      </w:r>
      <w:r>
        <w:rPr>
          <w:color w:val="1F497D" w:themeColor="text2"/>
        </w:rPr>
        <w:t xml:space="preserve"> your participant portal </w:t>
      </w:r>
      <w:r w:rsidR="00F83F26">
        <w:rPr>
          <w:color w:val="1F497D" w:themeColor="text2"/>
        </w:rPr>
        <w:t>(You will receive an</w:t>
      </w:r>
      <w:r>
        <w:rPr>
          <w:color w:val="1F497D" w:themeColor="text2"/>
        </w:rPr>
        <w:t xml:space="preserve"> email invitation</w:t>
      </w:r>
      <w:r w:rsidR="00F83F26">
        <w:rPr>
          <w:color w:val="1F497D" w:themeColor="text2"/>
        </w:rPr>
        <w:t xml:space="preserve"> to do this)</w:t>
      </w:r>
      <w:r>
        <w:rPr>
          <w:color w:val="1F497D" w:themeColor="text2"/>
        </w:rPr>
        <w:t>.</w:t>
      </w:r>
    </w:p>
    <w:p w14:paraId="5EC66051" w14:textId="0F5F967E" w:rsidR="00C20EF1" w:rsidRPr="00A7223D" w:rsidRDefault="00F32468">
      <w:pPr>
        <w:pStyle w:val="ListParagraph"/>
        <w:numPr>
          <w:ilvl w:val="2"/>
          <w:numId w:val="21"/>
        </w:numPr>
        <w:tabs>
          <w:tab w:val="left" w:pos="960"/>
        </w:tabs>
        <w:spacing w:line="237" w:lineRule="auto"/>
        <w:ind w:right="371"/>
        <w:rPr>
          <w:color w:val="1F497D" w:themeColor="text2"/>
        </w:rPr>
      </w:pPr>
      <w:r w:rsidRPr="00A7223D">
        <w:rPr>
          <w:b/>
          <w:color w:val="1F497D" w:themeColor="text2"/>
        </w:rPr>
        <w:t xml:space="preserve">Check in </w:t>
      </w:r>
      <w:r w:rsidR="00F83F26">
        <w:rPr>
          <w:color w:val="1F497D" w:themeColor="text2"/>
        </w:rPr>
        <w:t>to SEVIS</w:t>
      </w:r>
      <w:r w:rsidRPr="00A7223D">
        <w:rPr>
          <w:color w:val="1F497D" w:themeColor="text2"/>
        </w:rPr>
        <w:t xml:space="preserve"> </w:t>
      </w:r>
      <w:r w:rsidR="00A7223D" w:rsidRPr="00A7223D">
        <w:rPr>
          <w:color w:val="1F497D" w:themeColor="text2"/>
        </w:rPr>
        <w:t xml:space="preserve">after </w:t>
      </w:r>
      <w:r w:rsidR="00F83F26">
        <w:rPr>
          <w:color w:val="1F497D" w:themeColor="text2"/>
        </w:rPr>
        <w:t xml:space="preserve">the </w:t>
      </w:r>
      <w:r w:rsidR="00A7223D" w:rsidRPr="00A7223D">
        <w:rPr>
          <w:color w:val="1F497D" w:themeColor="text2"/>
        </w:rPr>
        <w:t>start date on</w:t>
      </w:r>
      <w:r w:rsidR="00F83F26">
        <w:rPr>
          <w:color w:val="1F497D" w:themeColor="text2"/>
        </w:rPr>
        <w:t xml:space="preserve"> your</w:t>
      </w:r>
      <w:r w:rsidR="00A7223D" w:rsidRPr="00A7223D">
        <w:rPr>
          <w:color w:val="1F497D" w:themeColor="text2"/>
        </w:rPr>
        <w:t xml:space="preserve"> DS-2019</w:t>
      </w:r>
      <w:r w:rsidR="00F83F26">
        <w:rPr>
          <w:color w:val="1F497D" w:themeColor="text2"/>
        </w:rPr>
        <w:t>.</w:t>
      </w:r>
      <w:r w:rsidR="00A7223D" w:rsidRPr="00A7223D">
        <w:rPr>
          <w:color w:val="1F497D" w:themeColor="text2"/>
        </w:rPr>
        <w:t xml:space="preserve"> </w:t>
      </w:r>
      <w:r w:rsidR="00F83F26">
        <w:rPr>
          <w:color w:val="1F497D" w:themeColor="text2"/>
        </w:rPr>
        <w:t xml:space="preserve">You can do this on your </w:t>
      </w:r>
      <w:r w:rsidR="00A7223D">
        <w:rPr>
          <w:color w:val="1F497D" w:themeColor="text2"/>
        </w:rPr>
        <w:t xml:space="preserve">participant portal, </w:t>
      </w:r>
      <w:r w:rsidRPr="00A7223D">
        <w:rPr>
          <w:color w:val="1F497D" w:themeColor="text2"/>
        </w:rPr>
        <w:t>or calling our office at</w:t>
      </w:r>
      <w:r w:rsidRPr="00A7223D">
        <w:rPr>
          <w:color w:val="1F497D" w:themeColor="text2"/>
          <w:spacing w:val="-18"/>
        </w:rPr>
        <w:t xml:space="preserve"> </w:t>
      </w:r>
      <w:r w:rsidRPr="00A7223D">
        <w:rPr>
          <w:color w:val="1F497D" w:themeColor="text2"/>
        </w:rPr>
        <w:t>603-363-4187</w:t>
      </w:r>
    </w:p>
    <w:p w14:paraId="7B69F05E" w14:textId="77777777" w:rsidR="00C20EF1" w:rsidRDefault="00F32468">
      <w:pPr>
        <w:pStyle w:val="ListParagraph"/>
        <w:numPr>
          <w:ilvl w:val="2"/>
          <w:numId w:val="21"/>
        </w:numPr>
        <w:tabs>
          <w:tab w:val="left" w:pos="960"/>
        </w:tabs>
        <w:spacing w:line="266" w:lineRule="exact"/>
      </w:pPr>
      <w:r w:rsidRPr="00A7223D">
        <w:rPr>
          <w:color w:val="1F497D" w:themeColor="text2"/>
        </w:rPr>
        <w:t xml:space="preserve">Report to your </w:t>
      </w:r>
      <w:r w:rsidRPr="00A7223D">
        <w:rPr>
          <w:b/>
          <w:color w:val="1F497D" w:themeColor="text2"/>
        </w:rPr>
        <w:t xml:space="preserve">designated </w:t>
      </w:r>
      <w:r>
        <w:rPr>
          <w:b/>
          <w:color w:val="1F477B"/>
        </w:rPr>
        <w:t xml:space="preserve">employer </w:t>
      </w:r>
      <w:r>
        <w:rPr>
          <w:color w:val="1F477B"/>
        </w:rPr>
        <w:t>listed on your DS-2019</w:t>
      </w:r>
      <w:r>
        <w:rPr>
          <w:color w:val="1F477B"/>
          <w:spacing w:val="-16"/>
        </w:rPr>
        <w:t xml:space="preserve"> </w:t>
      </w:r>
      <w:r>
        <w:rPr>
          <w:color w:val="1F477B"/>
        </w:rPr>
        <w:t>Form</w:t>
      </w:r>
    </w:p>
    <w:p w14:paraId="2A374A66" w14:textId="77777777" w:rsidR="00C20EF1" w:rsidRDefault="00F32468">
      <w:pPr>
        <w:pStyle w:val="ListParagraph"/>
        <w:numPr>
          <w:ilvl w:val="2"/>
          <w:numId w:val="21"/>
        </w:numPr>
        <w:tabs>
          <w:tab w:val="left" w:pos="960"/>
        </w:tabs>
        <w:spacing w:line="270" w:lineRule="exact"/>
      </w:pPr>
      <w:r>
        <w:rPr>
          <w:color w:val="1F477B"/>
        </w:rPr>
        <w:t xml:space="preserve">Apply for your </w:t>
      </w:r>
      <w:r>
        <w:rPr>
          <w:b/>
          <w:color w:val="1F477B"/>
        </w:rPr>
        <w:t xml:space="preserve">Social Security Number </w:t>
      </w:r>
      <w:r>
        <w:rPr>
          <w:color w:val="1F477B"/>
        </w:rPr>
        <w:t>10 DAYS after you have checked in with</w:t>
      </w:r>
      <w:r>
        <w:rPr>
          <w:color w:val="1F477B"/>
          <w:spacing w:val="-18"/>
        </w:rPr>
        <w:t xml:space="preserve"> </w:t>
      </w:r>
      <w:r>
        <w:rPr>
          <w:color w:val="1F477B"/>
        </w:rPr>
        <w:t>GeoVisions</w:t>
      </w:r>
    </w:p>
    <w:p w14:paraId="262DF576" w14:textId="31E39539" w:rsidR="00C20EF1" w:rsidRPr="00D902A1" w:rsidRDefault="00F32468">
      <w:pPr>
        <w:pStyle w:val="ListParagraph"/>
        <w:numPr>
          <w:ilvl w:val="2"/>
          <w:numId w:val="21"/>
        </w:numPr>
        <w:tabs>
          <w:tab w:val="left" w:pos="960"/>
        </w:tabs>
        <w:ind w:right="323"/>
        <w:rPr>
          <w:color w:val="FF0000"/>
        </w:rPr>
      </w:pPr>
      <w:r w:rsidRPr="00A7223D">
        <w:rPr>
          <w:color w:val="1F497D" w:themeColor="text2"/>
        </w:rPr>
        <w:t>Complete</w:t>
      </w:r>
      <w:r w:rsidRPr="00A7223D">
        <w:rPr>
          <w:color w:val="1F497D" w:themeColor="text2"/>
          <w:spacing w:val="-2"/>
        </w:rPr>
        <w:t xml:space="preserve"> </w:t>
      </w:r>
      <w:r w:rsidRPr="00A7223D">
        <w:rPr>
          <w:b/>
          <w:color w:val="1F497D" w:themeColor="text2"/>
        </w:rPr>
        <w:t>your</w:t>
      </w:r>
      <w:r w:rsidRPr="00A7223D">
        <w:rPr>
          <w:b/>
          <w:color w:val="1F497D" w:themeColor="text2"/>
          <w:spacing w:val="-5"/>
        </w:rPr>
        <w:t xml:space="preserve"> </w:t>
      </w:r>
      <w:r w:rsidRPr="00A7223D">
        <w:rPr>
          <w:b/>
          <w:color w:val="1F497D" w:themeColor="text2"/>
        </w:rPr>
        <w:t>monthly check</w:t>
      </w:r>
      <w:r w:rsidRPr="00A7223D">
        <w:rPr>
          <w:b/>
          <w:color w:val="1F497D" w:themeColor="text2"/>
          <w:spacing w:val="-3"/>
        </w:rPr>
        <w:t xml:space="preserve"> </w:t>
      </w:r>
      <w:r w:rsidRPr="00A7223D">
        <w:rPr>
          <w:b/>
          <w:color w:val="1F497D" w:themeColor="text2"/>
        </w:rPr>
        <w:t>in</w:t>
      </w:r>
      <w:r w:rsidRPr="00A7223D">
        <w:rPr>
          <w:b/>
          <w:color w:val="1F497D" w:themeColor="text2"/>
          <w:spacing w:val="-4"/>
        </w:rPr>
        <w:t xml:space="preserve"> </w:t>
      </w:r>
      <w:r w:rsidRPr="00A7223D">
        <w:rPr>
          <w:color w:val="1F497D" w:themeColor="text2"/>
        </w:rPr>
        <w:t>with</w:t>
      </w:r>
      <w:r w:rsidRPr="00A7223D">
        <w:rPr>
          <w:color w:val="1F497D" w:themeColor="text2"/>
          <w:spacing w:val="-1"/>
        </w:rPr>
        <w:t xml:space="preserve"> </w:t>
      </w:r>
      <w:r w:rsidRPr="00A7223D">
        <w:rPr>
          <w:color w:val="1F497D" w:themeColor="text2"/>
        </w:rPr>
        <w:t>GeoVisions</w:t>
      </w:r>
      <w:r w:rsidRPr="00A7223D">
        <w:rPr>
          <w:color w:val="1F497D" w:themeColor="text2"/>
          <w:spacing w:val="-6"/>
        </w:rPr>
        <w:t xml:space="preserve"> </w:t>
      </w:r>
      <w:r w:rsidRPr="00A7223D">
        <w:rPr>
          <w:color w:val="1F497D" w:themeColor="text2"/>
        </w:rPr>
        <w:t>between</w:t>
      </w:r>
      <w:r w:rsidRPr="00A7223D">
        <w:rPr>
          <w:color w:val="1F497D" w:themeColor="text2"/>
          <w:spacing w:val="-4"/>
        </w:rPr>
        <w:t xml:space="preserve"> </w:t>
      </w:r>
      <w:r w:rsidRPr="00A7223D">
        <w:rPr>
          <w:color w:val="1F497D" w:themeColor="text2"/>
        </w:rPr>
        <w:t>the</w:t>
      </w:r>
      <w:r w:rsidRPr="00A7223D">
        <w:rPr>
          <w:color w:val="1F497D" w:themeColor="text2"/>
          <w:spacing w:val="-5"/>
        </w:rPr>
        <w:t xml:space="preserve"> </w:t>
      </w:r>
      <w:r w:rsidRPr="00A7223D">
        <w:rPr>
          <w:color w:val="1F497D" w:themeColor="text2"/>
        </w:rPr>
        <w:t>10</w:t>
      </w:r>
      <w:r w:rsidRPr="00A7223D">
        <w:rPr>
          <w:color w:val="1F497D" w:themeColor="text2"/>
          <w:vertAlign w:val="superscript"/>
        </w:rPr>
        <w:t>th</w:t>
      </w:r>
      <w:r w:rsidRPr="00A7223D">
        <w:rPr>
          <w:color w:val="1F497D" w:themeColor="text2"/>
          <w:spacing w:val="-4"/>
        </w:rPr>
        <w:t xml:space="preserve"> </w:t>
      </w:r>
      <w:r w:rsidRPr="00A7223D">
        <w:rPr>
          <w:color w:val="1F497D" w:themeColor="text2"/>
        </w:rPr>
        <w:t>and</w:t>
      </w:r>
      <w:r w:rsidRPr="00A7223D">
        <w:rPr>
          <w:color w:val="1F497D" w:themeColor="text2"/>
          <w:spacing w:val="-4"/>
        </w:rPr>
        <w:t xml:space="preserve"> </w:t>
      </w:r>
      <w:r w:rsidRPr="00A7223D">
        <w:rPr>
          <w:color w:val="1F497D" w:themeColor="text2"/>
        </w:rPr>
        <w:t>the</w:t>
      </w:r>
      <w:r w:rsidRPr="00A7223D">
        <w:rPr>
          <w:color w:val="1F497D" w:themeColor="text2"/>
          <w:spacing w:val="-3"/>
        </w:rPr>
        <w:t xml:space="preserve"> </w:t>
      </w:r>
      <w:r w:rsidRPr="00A7223D">
        <w:rPr>
          <w:color w:val="1F497D" w:themeColor="text2"/>
        </w:rPr>
        <w:t>15</w:t>
      </w:r>
      <w:r w:rsidRPr="00A7223D">
        <w:rPr>
          <w:color w:val="1F497D" w:themeColor="text2"/>
          <w:vertAlign w:val="superscript"/>
        </w:rPr>
        <w:t>th</w:t>
      </w:r>
      <w:r w:rsidRPr="00A7223D">
        <w:rPr>
          <w:color w:val="1F497D" w:themeColor="text2"/>
          <w:spacing w:val="-4"/>
        </w:rPr>
        <w:t xml:space="preserve"> </w:t>
      </w:r>
      <w:r w:rsidRPr="00A7223D">
        <w:rPr>
          <w:color w:val="1F497D" w:themeColor="text2"/>
        </w:rPr>
        <w:t>of</w:t>
      </w:r>
      <w:r w:rsidRPr="00A7223D">
        <w:rPr>
          <w:color w:val="1F497D" w:themeColor="text2"/>
          <w:spacing w:val="-1"/>
        </w:rPr>
        <w:t xml:space="preserve"> </w:t>
      </w:r>
      <w:r w:rsidRPr="00A7223D">
        <w:rPr>
          <w:color w:val="1F497D" w:themeColor="text2"/>
        </w:rPr>
        <w:t>each</w:t>
      </w:r>
      <w:r w:rsidRPr="00A7223D">
        <w:rPr>
          <w:color w:val="1F497D" w:themeColor="text2"/>
          <w:spacing w:val="-4"/>
        </w:rPr>
        <w:t xml:space="preserve"> </w:t>
      </w:r>
      <w:r w:rsidRPr="00A7223D">
        <w:rPr>
          <w:color w:val="1F497D" w:themeColor="text2"/>
        </w:rPr>
        <w:t>month</w:t>
      </w:r>
      <w:r w:rsidRPr="00A7223D">
        <w:rPr>
          <w:color w:val="1F497D" w:themeColor="text2"/>
          <w:spacing w:val="-4"/>
        </w:rPr>
        <w:t xml:space="preserve"> </w:t>
      </w:r>
      <w:r w:rsidRPr="00A7223D">
        <w:rPr>
          <w:color w:val="1F497D" w:themeColor="text2"/>
        </w:rPr>
        <w:t>of your program by visiting:</w:t>
      </w:r>
      <w:r w:rsidRPr="00D902A1">
        <w:rPr>
          <w:color w:val="FF0000"/>
          <w:spacing w:val="1"/>
        </w:rPr>
        <w:t xml:space="preserve"> </w:t>
      </w:r>
      <w:hyperlink r:id="rId13" w:history="1">
        <w:r w:rsidR="002A775C">
          <w:rPr>
            <w:rStyle w:val="Hyperlink"/>
          </w:rPr>
          <w:t>https://www.geovisions.com/us-work-and-travel/student-central/monthly-check/</w:t>
        </w:r>
      </w:hyperlink>
    </w:p>
    <w:p w14:paraId="4C2E7181" w14:textId="77777777" w:rsidR="00C20EF1" w:rsidRDefault="00F32468">
      <w:pPr>
        <w:pStyle w:val="ListParagraph"/>
        <w:numPr>
          <w:ilvl w:val="2"/>
          <w:numId w:val="21"/>
        </w:numPr>
        <w:tabs>
          <w:tab w:val="left" w:pos="960"/>
        </w:tabs>
        <w:spacing w:line="237" w:lineRule="auto"/>
        <w:ind w:right="285"/>
        <w:rPr>
          <w:b/>
        </w:rPr>
      </w:pPr>
      <w:r>
        <w:rPr>
          <w:color w:val="1F477B"/>
        </w:rPr>
        <w:t xml:space="preserve">Notify GeoVisions immediately if you </w:t>
      </w:r>
      <w:r>
        <w:rPr>
          <w:b/>
          <w:color w:val="1F477B"/>
        </w:rPr>
        <w:t>leave your job, or change your work location, or find a new job</w:t>
      </w:r>
    </w:p>
    <w:p w14:paraId="2CC54033" w14:textId="75A5E778" w:rsidR="00C20EF1" w:rsidRDefault="00F32468">
      <w:pPr>
        <w:pStyle w:val="ListParagraph"/>
        <w:numPr>
          <w:ilvl w:val="2"/>
          <w:numId w:val="21"/>
        </w:numPr>
        <w:tabs>
          <w:tab w:val="left" w:pos="960"/>
        </w:tabs>
        <w:ind w:right="772"/>
      </w:pPr>
      <w:r>
        <w:rPr>
          <w:color w:val="1F477B"/>
        </w:rPr>
        <w:t>Always remember that new and second job offers must be VERIFIED and CONFIRMED by the GeoVisions team PRIOR to your start of employment. If you begin working before we have approved the job, the State Department considers you to be working in unauthorized employment.  Please do not start working until someone from GeoVisions tells you it is</w:t>
      </w:r>
      <w:r>
        <w:rPr>
          <w:color w:val="1F477B"/>
          <w:spacing w:val="-17"/>
        </w:rPr>
        <w:t xml:space="preserve"> </w:t>
      </w:r>
      <w:r>
        <w:rPr>
          <w:color w:val="1F477B"/>
        </w:rPr>
        <w:t>OK!</w:t>
      </w:r>
    </w:p>
    <w:p w14:paraId="263CB24E" w14:textId="72BDC7C6" w:rsidR="00C20EF1" w:rsidRDefault="00F32468">
      <w:pPr>
        <w:pStyle w:val="ListParagraph"/>
        <w:numPr>
          <w:ilvl w:val="2"/>
          <w:numId w:val="21"/>
        </w:numPr>
        <w:tabs>
          <w:tab w:val="left" w:pos="960"/>
        </w:tabs>
        <w:spacing w:line="237" w:lineRule="auto"/>
        <w:ind w:right="198"/>
        <w:rPr>
          <w:b/>
        </w:rPr>
      </w:pPr>
      <w:r>
        <w:rPr>
          <w:color w:val="1F477B"/>
        </w:rPr>
        <w:t xml:space="preserve">Notify GeoVisions immediately if you experience </w:t>
      </w:r>
      <w:r>
        <w:rPr>
          <w:b/>
          <w:color w:val="1F477B"/>
        </w:rPr>
        <w:t xml:space="preserve">a problem with your </w:t>
      </w:r>
      <w:r>
        <w:rPr>
          <w:b/>
          <w:color w:val="1F477B"/>
          <w:spacing w:val="-3"/>
        </w:rPr>
        <w:t xml:space="preserve">job, </w:t>
      </w:r>
      <w:r>
        <w:rPr>
          <w:b/>
          <w:color w:val="1F477B"/>
        </w:rPr>
        <w:t>housing, health, safety, or wel</w:t>
      </w:r>
      <w:r w:rsidR="00AF21FF">
        <w:rPr>
          <w:b/>
          <w:color w:val="1F477B"/>
        </w:rPr>
        <w:t>fare</w:t>
      </w:r>
    </w:p>
    <w:p w14:paraId="019122A5" w14:textId="77777777" w:rsidR="00C20EF1" w:rsidRDefault="00F32468">
      <w:pPr>
        <w:pStyle w:val="ListParagraph"/>
        <w:numPr>
          <w:ilvl w:val="2"/>
          <w:numId w:val="21"/>
        </w:numPr>
        <w:tabs>
          <w:tab w:val="left" w:pos="960"/>
        </w:tabs>
        <w:spacing w:line="262" w:lineRule="exact"/>
        <w:rPr>
          <w:b/>
        </w:rPr>
      </w:pPr>
      <w:r>
        <w:rPr>
          <w:color w:val="1F477B"/>
        </w:rPr>
        <w:t xml:space="preserve">Notify GeoVisions, and complete and submit a Job Offer form if you wish to work at a </w:t>
      </w:r>
      <w:r>
        <w:rPr>
          <w:b/>
          <w:color w:val="1F477B"/>
        </w:rPr>
        <w:t>second</w:t>
      </w:r>
      <w:r>
        <w:rPr>
          <w:b/>
          <w:color w:val="1F477B"/>
          <w:spacing w:val="-18"/>
        </w:rPr>
        <w:t xml:space="preserve"> </w:t>
      </w:r>
      <w:r>
        <w:rPr>
          <w:b/>
          <w:color w:val="1F477B"/>
        </w:rPr>
        <w:t>job</w:t>
      </w:r>
    </w:p>
    <w:p w14:paraId="37EAD248" w14:textId="77777777" w:rsidR="00C20EF1" w:rsidRDefault="00F32468">
      <w:pPr>
        <w:pStyle w:val="ListParagraph"/>
        <w:numPr>
          <w:ilvl w:val="2"/>
          <w:numId w:val="21"/>
        </w:numPr>
        <w:tabs>
          <w:tab w:val="left" w:pos="960"/>
        </w:tabs>
        <w:spacing w:line="269" w:lineRule="exact"/>
        <w:rPr>
          <w:b/>
        </w:rPr>
      </w:pPr>
      <w:r>
        <w:rPr>
          <w:color w:val="1F477B"/>
        </w:rPr>
        <w:t xml:space="preserve">Notify GeoVisions within 10 days if you </w:t>
      </w:r>
      <w:r>
        <w:rPr>
          <w:b/>
          <w:color w:val="1F477B"/>
        </w:rPr>
        <w:t>change your residential</w:t>
      </w:r>
      <w:r>
        <w:rPr>
          <w:b/>
          <w:color w:val="1F477B"/>
          <w:spacing w:val="-16"/>
        </w:rPr>
        <w:t xml:space="preserve"> </w:t>
      </w:r>
      <w:r>
        <w:rPr>
          <w:b/>
          <w:color w:val="1F477B"/>
        </w:rPr>
        <w:t>address</w:t>
      </w:r>
    </w:p>
    <w:p w14:paraId="4691F2CB" w14:textId="77777777" w:rsidR="00C20EF1" w:rsidRDefault="00F32468">
      <w:pPr>
        <w:pStyle w:val="ListParagraph"/>
        <w:numPr>
          <w:ilvl w:val="2"/>
          <w:numId w:val="21"/>
        </w:numPr>
        <w:tabs>
          <w:tab w:val="left" w:pos="960"/>
        </w:tabs>
        <w:spacing w:line="269" w:lineRule="exact"/>
      </w:pPr>
      <w:r>
        <w:rPr>
          <w:color w:val="1F477B"/>
        </w:rPr>
        <w:t xml:space="preserve">Engage in </w:t>
      </w:r>
      <w:r>
        <w:rPr>
          <w:b/>
          <w:color w:val="1F477B"/>
        </w:rPr>
        <w:t xml:space="preserve">Cultural Activities </w:t>
      </w:r>
      <w:r>
        <w:rPr>
          <w:color w:val="1F477B"/>
        </w:rPr>
        <w:t>while in the United</w:t>
      </w:r>
      <w:r>
        <w:rPr>
          <w:color w:val="1F477B"/>
          <w:spacing w:val="-3"/>
        </w:rPr>
        <w:t xml:space="preserve"> </w:t>
      </w:r>
      <w:r>
        <w:rPr>
          <w:color w:val="1F477B"/>
        </w:rPr>
        <w:t>States</w:t>
      </w:r>
    </w:p>
    <w:p w14:paraId="1AB0F24F" w14:textId="7284A1F7" w:rsidR="00C20EF1" w:rsidRDefault="00F32468" w:rsidP="00AF21FF">
      <w:pPr>
        <w:pStyle w:val="ListParagraph"/>
        <w:numPr>
          <w:ilvl w:val="2"/>
          <w:numId w:val="21"/>
        </w:numPr>
        <w:tabs>
          <w:tab w:val="left" w:pos="960"/>
        </w:tabs>
        <w:spacing w:line="237" w:lineRule="auto"/>
        <w:ind w:right="236"/>
        <w:sectPr w:rsidR="00C20EF1">
          <w:type w:val="continuous"/>
          <w:pgSz w:w="12240" w:h="15840"/>
          <w:pgMar w:top="1200" w:right="1140" w:bottom="1040" w:left="1100" w:header="720" w:footer="720" w:gutter="0"/>
          <w:cols w:space="720"/>
        </w:sectPr>
      </w:pPr>
      <w:r>
        <w:rPr>
          <w:color w:val="1F477B"/>
        </w:rPr>
        <w:t xml:space="preserve">Work at your designated employer until the </w:t>
      </w:r>
      <w:r>
        <w:rPr>
          <w:b/>
          <w:color w:val="1F477B"/>
        </w:rPr>
        <w:t xml:space="preserve">end date </w:t>
      </w:r>
      <w:r>
        <w:rPr>
          <w:color w:val="1F477B"/>
        </w:rPr>
        <w:t>agreed upon on your Job</w:t>
      </w:r>
      <w:r>
        <w:rPr>
          <w:color w:val="1F477B"/>
          <w:spacing w:val="-36"/>
        </w:rPr>
        <w:t xml:space="preserve"> </w:t>
      </w:r>
      <w:r>
        <w:rPr>
          <w:color w:val="1F477B"/>
        </w:rPr>
        <w:t>Offer Form, and no later than the date on your DS-2019</w:t>
      </w:r>
      <w:r>
        <w:rPr>
          <w:color w:val="1F477B"/>
          <w:spacing w:val="-15"/>
        </w:rPr>
        <w:t xml:space="preserve"> </w:t>
      </w:r>
      <w:r>
        <w:rPr>
          <w:color w:val="1F477B"/>
        </w:rPr>
        <w:t>Form</w:t>
      </w:r>
    </w:p>
    <w:p w14:paraId="114C6FD5" w14:textId="77777777" w:rsidR="00C20EF1" w:rsidRDefault="00C20EF1">
      <w:pPr>
        <w:pStyle w:val="BodyText"/>
        <w:spacing w:before="9"/>
        <w:rPr>
          <w:sz w:val="13"/>
        </w:rPr>
      </w:pPr>
    </w:p>
    <w:p w14:paraId="3C6AFB85" w14:textId="77777777" w:rsidR="00C20EF1" w:rsidRDefault="00F32468">
      <w:pPr>
        <w:pStyle w:val="ListParagraph"/>
        <w:numPr>
          <w:ilvl w:val="2"/>
          <w:numId w:val="21"/>
        </w:numPr>
        <w:tabs>
          <w:tab w:val="left" w:pos="960"/>
        </w:tabs>
        <w:spacing w:before="79"/>
        <w:ind w:right="536"/>
      </w:pPr>
      <w:r>
        <w:rPr>
          <w:color w:val="1F477B"/>
        </w:rPr>
        <w:t>You</w:t>
      </w:r>
      <w:r>
        <w:rPr>
          <w:color w:val="1F477B"/>
          <w:spacing w:val="-3"/>
        </w:rPr>
        <w:t xml:space="preserve"> </w:t>
      </w:r>
      <w:r>
        <w:rPr>
          <w:color w:val="1F477B"/>
        </w:rPr>
        <w:t>have</w:t>
      </w:r>
      <w:r>
        <w:rPr>
          <w:color w:val="1F477B"/>
          <w:spacing w:val="-4"/>
        </w:rPr>
        <w:t xml:space="preserve"> </w:t>
      </w:r>
      <w:r>
        <w:rPr>
          <w:b/>
          <w:color w:val="1F477B"/>
        </w:rPr>
        <w:t>30</w:t>
      </w:r>
      <w:r>
        <w:rPr>
          <w:b/>
          <w:color w:val="1F477B"/>
          <w:spacing w:val="-1"/>
        </w:rPr>
        <w:t xml:space="preserve"> </w:t>
      </w:r>
      <w:r>
        <w:rPr>
          <w:b/>
          <w:color w:val="1F477B"/>
        </w:rPr>
        <w:t>days</w:t>
      </w:r>
      <w:r>
        <w:rPr>
          <w:b/>
          <w:color w:val="1F477B"/>
          <w:spacing w:val="-4"/>
        </w:rPr>
        <w:t xml:space="preserve"> </w:t>
      </w:r>
      <w:r>
        <w:rPr>
          <w:b/>
          <w:color w:val="1F477B"/>
        </w:rPr>
        <w:t>to</w:t>
      </w:r>
      <w:r>
        <w:rPr>
          <w:b/>
          <w:color w:val="1F477B"/>
          <w:spacing w:val="-3"/>
        </w:rPr>
        <w:t xml:space="preserve"> </w:t>
      </w:r>
      <w:r>
        <w:rPr>
          <w:b/>
          <w:color w:val="1F477B"/>
        </w:rPr>
        <w:t>travel</w:t>
      </w:r>
      <w:r>
        <w:rPr>
          <w:b/>
          <w:color w:val="1F477B"/>
          <w:spacing w:val="-3"/>
        </w:rPr>
        <w:t xml:space="preserve"> </w:t>
      </w:r>
      <w:r>
        <w:rPr>
          <w:b/>
          <w:color w:val="1F477B"/>
        </w:rPr>
        <w:t>around</w:t>
      </w:r>
      <w:r>
        <w:rPr>
          <w:b/>
          <w:color w:val="1F477B"/>
          <w:spacing w:val="-5"/>
        </w:rPr>
        <w:t xml:space="preserve"> </w:t>
      </w:r>
      <w:r>
        <w:rPr>
          <w:b/>
          <w:color w:val="1F477B"/>
        </w:rPr>
        <w:t>the</w:t>
      </w:r>
      <w:r>
        <w:rPr>
          <w:b/>
          <w:color w:val="1F477B"/>
          <w:spacing w:val="-5"/>
        </w:rPr>
        <w:t xml:space="preserve"> </w:t>
      </w:r>
      <w:r>
        <w:rPr>
          <w:b/>
          <w:color w:val="1F477B"/>
        </w:rPr>
        <w:t xml:space="preserve">US </w:t>
      </w:r>
      <w:r>
        <w:rPr>
          <w:color w:val="1F477B"/>
        </w:rPr>
        <w:t>after</w:t>
      </w:r>
      <w:r>
        <w:rPr>
          <w:color w:val="1F477B"/>
          <w:spacing w:val="-2"/>
        </w:rPr>
        <w:t xml:space="preserve"> </w:t>
      </w:r>
      <w:r>
        <w:rPr>
          <w:color w:val="1F477B"/>
        </w:rPr>
        <w:t>the</w:t>
      </w:r>
      <w:r>
        <w:rPr>
          <w:color w:val="1F477B"/>
          <w:spacing w:val="-4"/>
        </w:rPr>
        <w:t xml:space="preserve"> </w:t>
      </w:r>
      <w:r>
        <w:rPr>
          <w:color w:val="1F477B"/>
        </w:rPr>
        <w:t>end</w:t>
      </w:r>
      <w:r>
        <w:rPr>
          <w:color w:val="1F477B"/>
          <w:spacing w:val="-3"/>
        </w:rPr>
        <w:t xml:space="preserve"> </w:t>
      </w:r>
      <w:r>
        <w:rPr>
          <w:color w:val="1F477B"/>
        </w:rPr>
        <w:t>date</w:t>
      </w:r>
      <w:r>
        <w:rPr>
          <w:color w:val="1F477B"/>
          <w:spacing w:val="-4"/>
        </w:rPr>
        <w:t xml:space="preserve"> </w:t>
      </w:r>
      <w:r>
        <w:rPr>
          <w:color w:val="1F477B"/>
        </w:rPr>
        <w:t>on</w:t>
      </w:r>
      <w:r>
        <w:rPr>
          <w:color w:val="1F477B"/>
          <w:spacing w:val="-5"/>
        </w:rPr>
        <w:t xml:space="preserve"> </w:t>
      </w:r>
      <w:r>
        <w:rPr>
          <w:color w:val="1F477B"/>
        </w:rPr>
        <w:t>your</w:t>
      </w:r>
      <w:r>
        <w:rPr>
          <w:color w:val="1F477B"/>
          <w:spacing w:val="-4"/>
        </w:rPr>
        <w:t xml:space="preserve"> </w:t>
      </w:r>
      <w:r>
        <w:rPr>
          <w:color w:val="1F477B"/>
        </w:rPr>
        <w:t>DS-2019.</w:t>
      </w:r>
      <w:r>
        <w:rPr>
          <w:color w:val="1F477B"/>
          <w:spacing w:val="-2"/>
        </w:rPr>
        <w:t xml:space="preserve"> </w:t>
      </w:r>
      <w:r>
        <w:rPr>
          <w:color w:val="1F477B"/>
        </w:rPr>
        <w:t>You</w:t>
      </w:r>
      <w:r>
        <w:rPr>
          <w:color w:val="1F477B"/>
          <w:spacing w:val="-7"/>
        </w:rPr>
        <w:t xml:space="preserve"> </w:t>
      </w:r>
      <w:r>
        <w:rPr>
          <w:color w:val="1F477B"/>
        </w:rPr>
        <w:t>must</w:t>
      </w:r>
      <w:r>
        <w:rPr>
          <w:color w:val="1F477B"/>
          <w:spacing w:val="-1"/>
        </w:rPr>
        <w:t xml:space="preserve"> </w:t>
      </w:r>
      <w:r>
        <w:rPr>
          <w:color w:val="1F477B"/>
        </w:rPr>
        <w:t>return home in time for your university start</w:t>
      </w:r>
      <w:r>
        <w:rPr>
          <w:color w:val="1F477B"/>
          <w:spacing w:val="-13"/>
        </w:rPr>
        <w:t xml:space="preserve"> </w:t>
      </w:r>
      <w:r>
        <w:rPr>
          <w:color w:val="1F477B"/>
        </w:rPr>
        <w:t>date</w:t>
      </w:r>
    </w:p>
    <w:p w14:paraId="6F3FFF8B" w14:textId="77777777" w:rsidR="00C20EF1" w:rsidRDefault="00C20EF1">
      <w:pPr>
        <w:pStyle w:val="BodyText"/>
        <w:spacing w:before="3"/>
        <w:rPr>
          <w:sz w:val="16"/>
        </w:rPr>
      </w:pPr>
    </w:p>
    <w:p w14:paraId="053B7CB9" w14:textId="77777777" w:rsidR="00C20EF1" w:rsidRPr="00F32468" w:rsidRDefault="00F32468">
      <w:pPr>
        <w:pStyle w:val="Heading2"/>
        <w:rPr>
          <w:color w:val="4F81BD" w:themeColor="accent1"/>
        </w:rPr>
      </w:pPr>
      <w:bookmarkStart w:id="2" w:name="_TOC_250120"/>
      <w:bookmarkEnd w:id="2"/>
      <w:r w:rsidRPr="00F32468">
        <w:rPr>
          <w:color w:val="4F81BD" w:themeColor="accent1"/>
        </w:rPr>
        <w:t>Contacting GeoVisions</w:t>
      </w:r>
    </w:p>
    <w:p w14:paraId="562C772F" w14:textId="277F2FEE" w:rsidR="00C20EF1" w:rsidRDefault="00F32468">
      <w:pPr>
        <w:pStyle w:val="BodyText"/>
        <w:spacing w:before="120"/>
        <w:ind w:left="239" w:right="319"/>
        <w:rPr>
          <w:color w:val="1F477B"/>
        </w:rPr>
      </w:pPr>
      <w:r>
        <w:rPr>
          <w:color w:val="1F477B"/>
        </w:rPr>
        <w:t>During your stay in the U.S. you will need to keep in constant contact with GeoVisions</w:t>
      </w:r>
      <w:r w:rsidR="00AF21FF">
        <w:rPr>
          <w:color w:val="1F477B"/>
        </w:rPr>
        <w:t>. From you work start date on your DS-2019</w:t>
      </w:r>
      <w:r>
        <w:rPr>
          <w:color w:val="1F477B"/>
        </w:rPr>
        <w:t>, you need to check in with us, and provide us with your residential address. You then need to check in with us monthly, to let us know how you are doing and if you need help with anything. Many students contact us throughout their stay with questions, if they are having problems, for advice, or any number of other reasons. We are here to help, so please do reach out to our team if you have any questions or concerns at all! Here is how you can contact GeoVisions:</w:t>
      </w:r>
    </w:p>
    <w:p w14:paraId="02E525D6" w14:textId="77777777" w:rsidR="00F32468" w:rsidRDefault="00F32468">
      <w:pPr>
        <w:pStyle w:val="BodyText"/>
        <w:spacing w:before="120"/>
        <w:ind w:left="239" w:right="319"/>
      </w:pPr>
    </w:p>
    <w:p w14:paraId="2BE93B77" w14:textId="77777777" w:rsidR="00C20EF1" w:rsidRPr="00F32468" w:rsidRDefault="00F32468">
      <w:pPr>
        <w:pStyle w:val="Heading3"/>
        <w:spacing w:line="330" w:lineRule="exact"/>
        <w:rPr>
          <w:color w:val="4F81BD" w:themeColor="accent1"/>
        </w:rPr>
      </w:pPr>
      <w:r w:rsidRPr="00F32468">
        <w:rPr>
          <w:color w:val="4F81BD" w:themeColor="accent1"/>
        </w:rPr>
        <w:t>Phone:</w:t>
      </w:r>
    </w:p>
    <w:p w14:paraId="2D9B0AF7" w14:textId="77777777" w:rsidR="00C20EF1" w:rsidRDefault="00F32468">
      <w:pPr>
        <w:spacing w:line="247" w:lineRule="auto"/>
        <w:ind w:left="959" w:right="5218"/>
      </w:pPr>
      <w:r>
        <w:rPr>
          <w:b/>
          <w:color w:val="1F477B"/>
        </w:rPr>
        <w:t xml:space="preserve">Toll Free Phone Number: </w:t>
      </w:r>
      <w:r>
        <w:rPr>
          <w:color w:val="1F477B"/>
        </w:rPr>
        <w:t>888.830.9455 (24 Hours/day)</w:t>
      </w:r>
    </w:p>
    <w:p w14:paraId="30008231" w14:textId="77777777" w:rsidR="00C20EF1" w:rsidRDefault="00F32468">
      <w:pPr>
        <w:spacing w:line="242" w:lineRule="auto"/>
        <w:ind w:left="959" w:right="5707"/>
      </w:pPr>
      <w:r>
        <w:rPr>
          <w:b/>
          <w:color w:val="1F477B"/>
        </w:rPr>
        <w:t xml:space="preserve">Office Phone: </w:t>
      </w:r>
      <w:r>
        <w:rPr>
          <w:color w:val="1F477B"/>
        </w:rPr>
        <w:t>603.363.4187 (Monday – Friday 9:00 AM – 4:00 PM EST)</w:t>
      </w:r>
    </w:p>
    <w:p w14:paraId="1E8F7130" w14:textId="77777777" w:rsidR="00C20EF1" w:rsidRDefault="00C20EF1">
      <w:pPr>
        <w:pStyle w:val="BodyText"/>
        <w:spacing w:before="11"/>
        <w:rPr>
          <w:sz w:val="26"/>
        </w:rPr>
      </w:pPr>
    </w:p>
    <w:p w14:paraId="7FF5FAAD" w14:textId="77777777" w:rsidR="00C20EF1" w:rsidRPr="00F32468" w:rsidRDefault="007C5EEF">
      <w:pPr>
        <w:pStyle w:val="Heading3"/>
        <w:rPr>
          <w:color w:val="4F81BD" w:themeColor="accent1"/>
        </w:rPr>
      </w:pPr>
      <w:hyperlink r:id="rId14">
        <w:r w:rsidR="00F32468" w:rsidRPr="00F32468">
          <w:rPr>
            <w:color w:val="4F81BD" w:themeColor="accent1"/>
          </w:rPr>
          <w:t>Email:</w:t>
        </w:r>
      </w:hyperlink>
    </w:p>
    <w:p w14:paraId="1A9EC08D" w14:textId="77777777" w:rsidR="00C20EF1" w:rsidRDefault="007C5EEF">
      <w:pPr>
        <w:pStyle w:val="BodyText"/>
        <w:spacing w:before="1"/>
        <w:ind w:left="959"/>
      </w:pPr>
      <w:hyperlink r:id="rId15">
        <w:r w:rsidR="00F32468">
          <w:rPr>
            <w:color w:val="1F477B"/>
            <w:u w:val="single" w:color="1F477B"/>
          </w:rPr>
          <w:t>support@geovisions.com</w:t>
        </w:r>
      </w:hyperlink>
    </w:p>
    <w:p w14:paraId="574DA4E2" w14:textId="77777777" w:rsidR="00C20EF1" w:rsidRPr="00F32468" w:rsidRDefault="00F32468">
      <w:pPr>
        <w:pStyle w:val="Heading3"/>
        <w:spacing w:before="68" w:line="341" w:lineRule="exact"/>
        <w:rPr>
          <w:color w:val="4F81BD" w:themeColor="accent1"/>
        </w:rPr>
      </w:pPr>
      <w:r w:rsidRPr="00F32468">
        <w:rPr>
          <w:color w:val="4F81BD" w:themeColor="accent1"/>
        </w:rPr>
        <w:t>Website:</w:t>
      </w:r>
    </w:p>
    <w:p w14:paraId="58BB4CC3" w14:textId="740F5603" w:rsidR="00C20EF1" w:rsidRDefault="007C5EEF">
      <w:pPr>
        <w:pStyle w:val="BodyText"/>
        <w:spacing w:before="2" w:line="237" w:lineRule="auto"/>
        <w:ind w:left="959" w:right="5218"/>
      </w:pPr>
      <w:hyperlink r:id="rId16">
        <w:r w:rsidR="00F32468">
          <w:rPr>
            <w:color w:val="1F477B"/>
            <w:u w:val="single" w:color="1F477B"/>
          </w:rPr>
          <w:t>www.geovisions.com</w:t>
        </w:r>
      </w:hyperlink>
      <w:r w:rsidR="00F32468">
        <w:rPr>
          <w:color w:val="1F477B"/>
        </w:rPr>
        <w:t xml:space="preserve"> </w:t>
      </w:r>
    </w:p>
    <w:p w14:paraId="247CCCCD" w14:textId="77777777" w:rsidR="00C20EF1" w:rsidRDefault="00C20EF1">
      <w:pPr>
        <w:pStyle w:val="BodyText"/>
        <w:spacing w:before="4"/>
      </w:pPr>
    </w:p>
    <w:p w14:paraId="62C9A6E4" w14:textId="77777777" w:rsidR="00C20EF1" w:rsidRPr="00F32468" w:rsidRDefault="00F32468">
      <w:pPr>
        <w:pStyle w:val="Heading3"/>
        <w:spacing w:line="339" w:lineRule="exact"/>
        <w:rPr>
          <w:color w:val="4F81BD" w:themeColor="accent1"/>
        </w:rPr>
      </w:pPr>
      <w:r w:rsidRPr="00F32468">
        <w:rPr>
          <w:color w:val="4F81BD" w:themeColor="accent1"/>
        </w:rPr>
        <w:t>Fax:</w:t>
      </w:r>
    </w:p>
    <w:p w14:paraId="6D147189" w14:textId="77777777" w:rsidR="00C20EF1" w:rsidRDefault="00F32468">
      <w:pPr>
        <w:pStyle w:val="BodyText"/>
        <w:spacing w:line="265" w:lineRule="exact"/>
        <w:ind w:left="959"/>
      </w:pPr>
      <w:r>
        <w:rPr>
          <w:color w:val="1F477B"/>
        </w:rPr>
        <w:t>1-603-363-8446</w:t>
      </w:r>
    </w:p>
    <w:p w14:paraId="44548683" w14:textId="77777777" w:rsidR="00C20EF1" w:rsidRDefault="00C20EF1">
      <w:pPr>
        <w:pStyle w:val="BodyText"/>
        <w:spacing w:before="6"/>
      </w:pPr>
    </w:p>
    <w:p w14:paraId="79B91F3C" w14:textId="77777777" w:rsidR="00C20EF1" w:rsidRPr="00F32468" w:rsidRDefault="00F32468">
      <w:pPr>
        <w:pStyle w:val="Heading3"/>
        <w:spacing w:line="340" w:lineRule="exact"/>
        <w:rPr>
          <w:color w:val="4F81BD" w:themeColor="accent1"/>
        </w:rPr>
      </w:pPr>
      <w:r w:rsidRPr="00F32468">
        <w:rPr>
          <w:color w:val="4F81BD" w:themeColor="accent1"/>
        </w:rPr>
        <w:t>Mail:</w:t>
      </w:r>
    </w:p>
    <w:p w14:paraId="4DF04438" w14:textId="77777777" w:rsidR="00C20EF1" w:rsidRDefault="00F32468">
      <w:pPr>
        <w:pStyle w:val="BodyText"/>
        <w:spacing w:before="36" w:line="196" w:lineRule="auto"/>
        <w:ind w:left="959" w:right="5815"/>
      </w:pPr>
      <w:r>
        <w:rPr>
          <w:color w:val="1F477B"/>
        </w:rPr>
        <w:t>16 Market Square, Suite 4 Portsmouth, New Hampshire 03801</w:t>
      </w:r>
    </w:p>
    <w:p w14:paraId="15760943" w14:textId="77777777" w:rsidR="00C20EF1" w:rsidRPr="00F32468" w:rsidRDefault="00F32468">
      <w:pPr>
        <w:pStyle w:val="Heading3"/>
        <w:spacing w:before="173" w:line="337" w:lineRule="exact"/>
        <w:rPr>
          <w:color w:val="4F81BD" w:themeColor="accent1"/>
        </w:rPr>
      </w:pPr>
      <w:r w:rsidRPr="00F32468">
        <w:rPr>
          <w:color w:val="4F81BD" w:themeColor="accent1"/>
        </w:rPr>
        <w:t>Voicemail / GeoVisions Answering Machine:</w:t>
      </w:r>
    </w:p>
    <w:p w14:paraId="6C4E1EE9" w14:textId="77777777" w:rsidR="00C20EF1" w:rsidRDefault="00F32468">
      <w:pPr>
        <w:pStyle w:val="BodyText"/>
        <w:spacing w:line="242" w:lineRule="auto"/>
        <w:ind w:left="959" w:right="374"/>
      </w:pPr>
      <w:r>
        <w:rPr>
          <w:color w:val="1F477B"/>
        </w:rPr>
        <w:t>When you call GeoVisions you may hear a voice tell you the office hours and then direct you to leave a message. This will occur if we are on the phone assisting other students. Once you hear the tone, please begin to leave your message. We check our voicemail during the day so please leave a message.</w:t>
      </w:r>
    </w:p>
    <w:p w14:paraId="0C04CD1B" w14:textId="77777777" w:rsidR="00C20EF1" w:rsidRDefault="00C20EF1">
      <w:pPr>
        <w:pStyle w:val="BodyText"/>
      </w:pPr>
    </w:p>
    <w:p w14:paraId="2F3D2D0C" w14:textId="77777777" w:rsidR="00C20EF1" w:rsidRDefault="00C20EF1">
      <w:pPr>
        <w:pStyle w:val="BodyText"/>
        <w:spacing w:before="5"/>
        <w:rPr>
          <w:sz w:val="28"/>
        </w:rPr>
      </w:pPr>
    </w:p>
    <w:p w14:paraId="58F5ED97" w14:textId="77777777" w:rsidR="00C20EF1" w:rsidRPr="00F32468" w:rsidRDefault="00F32468">
      <w:pPr>
        <w:pStyle w:val="Heading2"/>
        <w:spacing w:before="1"/>
        <w:rPr>
          <w:color w:val="4F81BD" w:themeColor="accent1"/>
        </w:rPr>
      </w:pPr>
      <w:bookmarkStart w:id="3" w:name="_TOC_250119"/>
      <w:bookmarkEnd w:id="3"/>
      <w:r w:rsidRPr="00F32468">
        <w:rPr>
          <w:color w:val="4F81BD" w:themeColor="accent1"/>
        </w:rPr>
        <w:t>Introduction – who we are:</w:t>
      </w:r>
    </w:p>
    <w:p w14:paraId="6DA89797" w14:textId="77777777" w:rsidR="00F32468" w:rsidRPr="00F32468" w:rsidRDefault="00F32468" w:rsidP="00F32468">
      <w:pPr>
        <w:spacing w:before="117"/>
        <w:ind w:left="220" w:right="517"/>
      </w:pPr>
      <w:r w:rsidRPr="00F32468">
        <w:rPr>
          <w:color w:val="2E5496"/>
        </w:rPr>
        <w:t xml:space="preserve">GeoVisions is a leading cultural exchange organization with a team of experienced professionals ready to assist you at all times. We are designated by the U.S. Department of State to administer the Summer </w:t>
      </w:r>
      <w:r w:rsidRPr="00F32468">
        <w:rPr>
          <w:color w:val="2E5496"/>
          <w:spacing w:val="-4"/>
        </w:rPr>
        <w:t xml:space="preserve">Work/Travel </w:t>
      </w:r>
      <w:r w:rsidRPr="00F32468">
        <w:rPr>
          <w:color w:val="2E5496"/>
        </w:rPr>
        <w:t xml:space="preserve">Program. </w:t>
      </w:r>
      <w:r w:rsidRPr="00F32468">
        <w:rPr>
          <w:color w:val="2E5496"/>
          <w:spacing w:val="-10"/>
        </w:rPr>
        <w:t xml:space="preserve">We </w:t>
      </w:r>
      <w:r w:rsidRPr="00F32468">
        <w:rPr>
          <w:color w:val="2E5496"/>
        </w:rPr>
        <w:t>are committed to providing international learning experiences to students, while giving you attention and personal service to get the most from your global adventures.</w:t>
      </w:r>
    </w:p>
    <w:p w14:paraId="77CC5E9C" w14:textId="77777777" w:rsidR="00C20EF1" w:rsidRDefault="00C20EF1">
      <w:pPr>
        <w:sectPr w:rsidR="00C20EF1">
          <w:pgSz w:w="12240" w:h="15840"/>
          <w:pgMar w:top="1200" w:right="1140" w:bottom="1040" w:left="1100" w:header="505" w:footer="856" w:gutter="0"/>
          <w:cols w:space="720"/>
        </w:sectPr>
      </w:pPr>
    </w:p>
    <w:p w14:paraId="76567018" w14:textId="77777777" w:rsidR="00C20EF1" w:rsidRDefault="00C20EF1">
      <w:pPr>
        <w:pStyle w:val="BodyText"/>
        <w:rPr>
          <w:sz w:val="20"/>
        </w:rPr>
      </w:pPr>
    </w:p>
    <w:p w14:paraId="6D17386F" w14:textId="77777777" w:rsidR="00C20EF1" w:rsidRDefault="00C20EF1">
      <w:pPr>
        <w:pStyle w:val="BodyText"/>
        <w:spacing w:before="6"/>
        <w:rPr>
          <w:sz w:val="18"/>
        </w:rPr>
      </w:pPr>
    </w:p>
    <w:p w14:paraId="2EDCF3EF" w14:textId="77777777" w:rsidR="00C20EF1" w:rsidRDefault="00F32468">
      <w:pPr>
        <w:pStyle w:val="BodyText"/>
        <w:spacing w:before="57"/>
        <w:ind w:left="239"/>
      </w:pPr>
      <w:r>
        <w:rPr>
          <w:color w:val="1F477B"/>
        </w:rPr>
        <w:t>The Summer Work/Travel program is made possible by the Fulbright-Hays Act of 1961, also known as the Mutual Educational and Cultural Exchange Act of 1961. This act allows the US Government to do three key things:</w:t>
      </w:r>
    </w:p>
    <w:p w14:paraId="6D86EA2B" w14:textId="77777777" w:rsidR="00C20EF1" w:rsidRDefault="00C20EF1">
      <w:pPr>
        <w:pStyle w:val="BodyText"/>
        <w:spacing w:before="6"/>
        <w:rPr>
          <w:sz w:val="16"/>
        </w:rPr>
      </w:pPr>
    </w:p>
    <w:p w14:paraId="6BD2655C" w14:textId="77777777" w:rsidR="00C20EF1" w:rsidRDefault="00F32468">
      <w:pPr>
        <w:pStyle w:val="ListParagraph"/>
        <w:numPr>
          <w:ilvl w:val="0"/>
          <w:numId w:val="20"/>
        </w:numPr>
        <w:tabs>
          <w:tab w:val="left" w:pos="962"/>
        </w:tabs>
        <w:spacing w:line="237" w:lineRule="auto"/>
        <w:ind w:right="759" w:hanging="360"/>
      </w:pPr>
      <w:r>
        <w:rPr>
          <w:color w:val="1F477B"/>
        </w:rPr>
        <w:t>Increase</w:t>
      </w:r>
      <w:r>
        <w:rPr>
          <w:color w:val="1F477B"/>
          <w:spacing w:val="-6"/>
        </w:rPr>
        <w:t xml:space="preserve"> </w:t>
      </w:r>
      <w:r>
        <w:rPr>
          <w:color w:val="1F477B"/>
        </w:rPr>
        <w:t>mutual</w:t>
      </w:r>
      <w:r>
        <w:rPr>
          <w:color w:val="1F477B"/>
          <w:spacing w:val="-4"/>
        </w:rPr>
        <w:t xml:space="preserve"> </w:t>
      </w:r>
      <w:r>
        <w:rPr>
          <w:color w:val="1F477B"/>
        </w:rPr>
        <w:t>understanding</w:t>
      </w:r>
      <w:r>
        <w:rPr>
          <w:color w:val="1F477B"/>
          <w:spacing w:val="-5"/>
        </w:rPr>
        <w:t xml:space="preserve"> </w:t>
      </w:r>
      <w:r>
        <w:rPr>
          <w:color w:val="1F477B"/>
        </w:rPr>
        <w:t>between</w:t>
      </w:r>
      <w:r>
        <w:rPr>
          <w:color w:val="1F477B"/>
          <w:spacing w:val="-4"/>
        </w:rPr>
        <w:t xml:space="preserve"> </w:t>
      </w:r>
      <w:r>
        <w:rPr>
          <w:color w:val="1F477B"/>
        </w:rPr>
        <w:t>the</w:t>
      </w:r>
      <w:r>
        <w:rPr>
          <w:color w:val="1F477B"/>
          <w:spacing w:val="-3"/>
        </w:rPr>
        <w:t xml:space="preserve"> </w:t>
      </w:r>
      <w:r>
        <w:rPr>
          <w:color w:val="1F477B"/>
        </w:rPr>
        <w:t>people</w:t>
      </w:r>
      <w:r>
        <w:rPr>
          <w:color w:val="1F477B"/>
          <w:spacing w:val="-7"/>
        </w:rPr>
        <w:t xml:space="preserve"> </w:t>
      </w:r>
      <w:r>
        <w:rPr>
          <w:color w:val="1F477B"/>
        </w:rPr>
        <w:t>of</w:t>
      </w:r>
      <w:r>
        <w:rPr>
          <w:color w:val="1F477B"/>
          <w:spacing w:val="-4"/>
        </w:rPr>
        <w:t xml:space="preserve"> </w:t>
      </w:r>
      <w:r>
        <w:rPr>
          <w:color w:val="1F477B"/>
        </w:rPr>
        <w:t>the</w:t>
      </w:r>
      <w:r>
        <w:rPr>
          <w:color w:val="1F477B"/>
          <w:spacing w:val="-3"/>
        </w:rPr>
        <w:t xml:space="preserve"> </w:t>
      </w:r>
      <w:r>
        <w:rPr>
          <w:color w:val="1F477B"/>
        </w:rPr>
        <w:t>United</w:t>
      </w:r>
      <w:r>
        <w:rPr>
          <w:color w:val="1F477B"/>
          <w:spacing w:val="-4"/>
        </w:rPr>
        <w:t xml:space="preserve"> </w:t>
      </w:r>
      <w:r>
        <w:rPr>
          <w:color w:val="1F477B"/>
        </w:rPr>
        <w:t>States</w:t>
      </w:r>
      <w:r>
        <w:rPr>
          <w:color w:val="1F477B"/>
          <w:spacing w:val="-4"/>
        </w:rPr>
        <w:t xml:space="preserve"> </w:t>
      </w:r>
      <w:r>
        <w:rPr>
          <w:color w:val="1F477B"/>
        </w:rPr>
        <w:t>and</w:t>
      </w:r>
      <w:r>
        <w:rPr>
          <w:color w:val="1F477B"/>
          <w:spacing w:val="-8"/>
        </w:rPr>
        <w:t xml:space="preserve"> </w:t>
      </w:r>
      <w:r>
        <w:rPr>
          <w:color w:val="1F477B"/>
        </w:rPr>
        <w:t>people</w:t>
      </w:r>
      <w:r>
        <w:rPr>
          <w:color w:val="1F477B"/>
          <w:spacing w:val="-3"/>
        </w:rPr>
        <w:t xml:space="preserve"> </w:t>
      </w:r>
      <w:r>
        <w:rPr>
          <w:color w:val="1F477B"/>
        </w:rPr>
        <w:t>of</w:t>
      </w:r>
      <w:r>
        <w:rPr>
          <w:color w:val="1F477B"/>
          <w:spacing w:val="-8"/>
        </w:rPr>
        <w:t xml:space="preserve"> </w:t>
      </w:r>
      <w:r>
        <w:rPr>
          <w:color w:val="1F477B"/>
        </w:rPr>
        <w:t>other countries through educational and cultural</w:t>
      </w:r>
      <w:r>
        <w:rPr>
          <w:color w:val="1F477B"/>
          <w:spacing w:val="-12"/>
        </w:rPr>
        <w:t xml:space="preserve"> </w:t>
      </w:r>
      <w:r>
        <w:rPr>
          <w:color w:val="1F477B"/>
        </w:rPr>
        <w:t>exchange</w:t>
      </w:r>
    </w:p>
    <w:p w14:paraId="01877070" w14:textId="77777777" w:rsidR="00C20EF1" w:rsidRDefault="00F32468">
      <w:pPr>
        <w:pStyle w:val="ListParagraph"/>
        <w:numPr>
          <w:ilvl w:val="0"/>
          <w:numId w:val="20"/>
        </w:numPr>
        <w:tabs>
          <w:tab w:val="left" w:pos="962"/>
        </w:tabs>
        <w:spacing w:line="268" w:lineRule="exact"/>
        <w:ind w:hanging="360"/>
      </w:pPr>
      <w:r>
        <w:rPr>
          <w:color w:val="1F477B"/>
        </w:rPr>
        <w:t>To strengthen the ties that unite the United States with other</w:t>
      </w:r>
      <w:r>
        <w:rPr>
          <w:color w:val="1F477B"/>
          <w:spacing w:val="-25"/>
        </w:rPr>
        <w:t xml:space="preserve"> </w:t>
      </w:r>
      <w:r>
        <w:rPr>
          <w:color w:val="1F477B"/>
        </w:rPr>
        <w:t>nations</w:t>
      </w:r>
    </w:p>
    <w:p w14:paraId="43F12F76" w14:textId="77777777" w:rsidR="00C20EF1" w:rsidRDefault="00F32468">
      <w:pPr>
        <w:pStyle w:val="ListParagraph"/>
        <w:numPr>
          <w:ilvl w:val="0"/>
          <w:numId w:val="20"/>
        </w:numPr>
        <w:tabs>
          <w:tab w:val="left" w:pos="962"/>
        </w:tabs>
        <w:spacing w:before="3"/>
        <w:ind w:hanging="360"/>
      </w:pPr>
      <w:r>
        <w:rPr>
          <w:color w:val="1F477B"/>
        </w:rPr>
        <w:t>To promote international cooperation for educational and cultural</w:t>
      </w:r>
      <w:r>
        <w:rPr>
          <w:color w:val="1F477B"/>
          <w:spacing w:val="-14"/>
        </w:rPr>
        <w:t xml:space="preserve"> </w:t>
      </w:r>
      <w:r>
        <w:rPr>
          <w:color w:val="1F477B"/>
        </w:rPr>
        <w:t>advancement</w:t>
      </w:r>
    </w:p>
    <w:p w14:paraId="16B6933E" w14:textId="77777777" w:rsidR="00C20EF1" w:rsidRDefault="00C20EF1">
      <w:pPr>
        <w:pStyle w:val="BodyText"/>
        <w:spacing w:before="4"/>
        <w:rPr>
          <w:sz w:val="16"/>
        </w:rPr>
      </w:pPr>
    </w:p>
    <w:p w14:paraId="753B7A80" w14:textId="77777777" w:rsidR="00C20EF1" w:rsidRDefault="00F32468">
      <w:pPr>
        <w:pStyle w:val="BodyText"/>
        <w:ind w:left="239" w:right="195"/>
      </w:pPr>
      <w:r>
        <w:rPr>
          <w:color w:val="1F477B"/>
        </w:rPr>
        <w:t>By participating in this program, you are playing a very important role in public diplomacy between the United States and your home country. This is your chance to learn about the United States and its many cultural aspects, as well as to share your own culture with the people you will meet in the United States. During your stay, we encourage you to take advantage of any cultural opportunities that come your way - this can be as exciting as attending a concert for your favorite musicians, to something as simple as having dinner with your American coworkers. No matter what you do while you are in the US, we hope you will use your experiences as meaningful cultural exchanges.</w:t>
      </w:r>
    </w:p>
    <w:p w14:paraId="05D77D8F" w14:textId="77777777" w:rsidR="00C20EF1" w:rsidRDefault="00C20EF1">
      <w:pPr>
        <w:pStyle w:val="BodyText"/>
      </w:pPr>
    </w:p>
    <w:p w14:paraId="36F89092" w14:textId="77777777" w:rsidR="00C20EF1" w:rsidRDefault="00F32468">
      <w:pPr>
        <w:pStyle w:val="BodyText"/>
        <w:ind w:left="239"/>
      </w:pPr>
      <w:r>
        <w:rPr>
          <w:color w:val="1F477B"/>
        </w:rPr>
        <w:t xml:space="preserve">GeoVisions works with students, educational institutions, and employers to create opportunities for participants </w:t>
      </w:r>
      <w:r>
        <w:rPr>
          <w:color w:val="1F477B"/>
          <w:spacing w:val="-3"/>
        </w:rPr>
        <w:t xml:space="preserve">to </w:t>
      </w:r>
      <w:r>
        <w:rPr>
          <w:color w:val="1F477B"/>
        </w:rPr>
        <w:t xml:space="preserve">explore life </w:t>
      </w:r>
      <w:r>
        <w:rPr>
          <w:color w:val="1F477B"/>
          <w:spacing w:val="-3"/>
        </w:rPr>
        <w:t xml:space="preserve">in </w:t>
      </w:r>
      <w:r>
        <w:rPr>
          <w:color w:val="1F477B"/>
        </w:rPr>
        <w:t xml:space="preserve">the United States with maximum freedom, </w:t>
      </w:r>
      <w:r>
        <w:rPr>
          <w:color w:val="1F477B"/>
          <w:spacing w:val="-3"/>
        </w:rPr>
        <w:t xml:space="preserve">at </w:t>
      </w:r>
      <w:r>
        <w:rPr>
          <w:color w:val="1F477B"/>
        </w:rPr>
        <w:t xml:space="preserve">minimal cost during their school vacation. As your program administrator, </w:t>
      </w:r>
      <w:r>
        <w:rPr>
          <w:color w:val="1F477B"/>
          <w:spacing w:val="-3"/>
        </w:rPr>
        <w:t xml:space="preserve">GeoVisions </w:t>
      </w:r>
      <w:r>
        <w:rPr>
          <w:color w:val="1F477B"/>
        </w:rPr>
        <w:t xml:space="preserve">Summer </w:t>
      </w:r>
      <w:r>
        <w:rPr>
          <w:color w:val="1F477B"/>
          <w:spacing w:val="-4"/>
        </w:rPr>
        <w:t xml:space="preserve">Work/Travel </w:t>
      </w:r>
      <w:r>
        <w:rPr>
          <w:color w:val="1F477B"/>
        </w:rPr>
        <w:t xml:space="preserve">will help you </w:t>
      </w:r>
      <w:r>
        <w:rPr>
          <w:color w:val="1F477B"/>
          <w:spacing w:val="-3"/>
        </w:rPr>
        <w:t xml:space="preserve">to </w:t>
      </w:r>
      <w:r>
        <w:rPr>
          <w:color w:val="1F477B"/>
        </w:rPr>
        <w:t xml:space="preserve">prepare for your experience and obtain all the necessary visa documents. In addition, </w:t>
      </w:r>
      <w:r>
        <w:rPr>
          <w:color w:val="1F477B"/>
          <w:spacing w:val="-3"/>
        </w:rPr>
        <w:t xml:space="preserve">GeoVisions </w:t>
      </w:r>
      <w:r>
        <w:rPr>
          <w:color w:val="1F477B"/>
        </w:rPr>
        <w:t xml:space="preserve">Summer </w:t>
      </w:r>
      <w:r>
        <w:rPr>
          <w:color w:val="1F477B"/>
          <w:spacing w:val="-4"/>
        </w:rPr>
        <w:t xml:space="preserve">Work/Travel </w:t>
      </w:r>
      <w:r>
        <w:rPr>
          <w:color w:val="1F477B"/>
        </w:rPr>
        <w:t xml:space="preserve">provides orientation, regular contact, and assistance </w:t>
      </w:r>
      <w:r>
        <w:rPr>
          <w:color w:val="1F477B"/>
          <w:spacing w:val="-3"/>
        </w:rPr>
        <w:t xml:space="preserve">in </w:t>
      </w:r>
      <w:r>
        <w:rPr>
          <w:color w:val="1F477B"/>
        </w:rPr>
        <w:t>case of an emergency for the duration of your participation.</w:t>
      </w:r>
    </w:p>
    <w:p w14:paraId="78CEFEA9" w14:textId="77777777" w:rsidR="00C20EF1" w:rsidRDefault="00C20EF1">
      <w:pPr>
        <w:pStyle w:val="BodyText"/>
        <w:spacing w:before="7"/>
        <w:rPr>
          <w:sz w:val="21"/>
        </w:rPr>
      </w:pPr>
    </w:p>
    <w:p w14:paraId="380CA07E" w14:textId="77777777" w:rsidR="00C20EF1" w:rsidRDefault="00F32468">
      <w:pPr>
        <w:pStyle w:val="BodyText"/>
        <w:ind w:left="239" w:right="195"/>
      </w:pPr>
      <w:r>
        <w:rPr>
          <w:color w:val="1F477B"/>
          <w:spacing w:val="-10"/>
        </w:rPr>
        <w:t xml:space="preserve">We </w:t>
      </w:r>
      <w:r>
        <w:rPr>
          <w:color w:val="1F477B"/>
        </w:rPr>
        <w:t xml:space="preserve">are dedicated </w:t>
      </w:r>
      <w:r>
        <w:rPr>
          <w:color w:val="1F477B"/>
          <w:spacing w:val="-3"/>
        </w:rPr>
        <w:t xml:space="preserve">to </w:t>
      </w:r>
      <w:r>
        <w:rPr>
          <w:color w:val="1F477B"/>
        </w:rPr>
        <w:t xml:space="preserve">helping you gain intercultural skills and understanding that will help you in your future endeavors. This handbook has been designed to help you through your stay in the United States. </w:t>
      </w:r>
      <w:r>
        <w:rPr>
          <w:color w:val="1F477B"/>
          <w:spacing w:val="-10"/>
        </w:rPr>
        <w:t xml:space="preserve">We </w:t>
      </w:r>
      <w:r>
        <w:rPr>
          <w:color w:val="1F477B"/>
        </w:rPr>
        <w:t xml:space="preserve">hope that it provides you with all the tools that you might need throughout your </w:t>
      </w:r>
      <w:r>
        <w:rPr>
          <w:color w:val="1F477B"/>
          <w:spacing w:val="-4"/>
        </w:rPr>
        <w:t xml:space="preserve">stay. </w:t>
      </w:r>
      <w:r>
        <w:rPr>
          <w:color w:val="1F477B"/>
        </w:rPr>
        <w:t>This manual covers every part of your trip and answers questions about paperwork, culture, regulations, travel, health, and many other things.</w:t>
      </w:r>
    </w:p>
    <w:p w14:paraId="5775C86E" w14:textId="77777777" w:rsidR="00C20EF1" w:rsidRPr="00F32468" w:rsidRDefault="00F32468">
      <w:pPr>
        <w:pStyle w:val="Heading2"/>
        <w:spacing w:before="197"/>
        <w:rPr>
          <w:color w:val="4F81BD" w:themeColor="accent1"/>
        </w:rPr>
      </w:pPr>
      <w:bookmarkStart w:id="4" w:name="_TOC_250118"/>
      <w:bookmarkEnd w:id="4"/>
      <w:r w:rsidRPr="00F32468">
        <w:rPr>
          <w:color w:val="4F81BD" w:themeColor="accent1"/>
        </w:rPr>
        <w:t>What GeoVisions Summer Work/Travel Offers You</w:t>
      </w:r>
    </w:p>
    <w:p w14:paraId="5C9708D0" w14:textId="77777777" w:rsidR="00C20EF1" w:rsidRDefault="00F32468">
      <w:pPr>
        <w:pStyle w:val="ListParagraph"/>
        <w:numPr>
          <w:ilvl w:val="0"/>
          <w:numId w:val="19"/>
        </w:numPr>
        <w:tabs>
          <w:tab w:val="left" w:pos="580"/>
          <w:tab w:val="left" w:pos="581"/>
        </w:tabs>
        <w:spacing w:before="124" w:line="235" w:lineRule="auto"/>
        <w:ind w:right="252" w:hanging="360"/>
        <w:rPr>
          <w:color w:val="76923A"/>
        </w:rPr>
      </w:pPr>
      <w:r>
        <w:rPr>
          <w:color w:val="1F477B"/>
        </w:rPr>
        <w:t>The</w:t>
      </w:r>
      <w:r>
        <w:rPr>
          <w:color w:val="1F477B"/>
          <w:spacing w:val="-1"/>
        </w:rPr>
        <w:t xml:space="preserve"> </w:t>
      </w:r>
      <w:r>
        <w:rPr>
          <w:color w:val="1F477B"/>
        </w:rPr>
        <w:t>J1</w:t>
      </w:r>
      <w:r>
        <w:rPr>
          <w:color w:val="1F477B"/>
          <w:spacing w:val="-2"/>
        </w:rPr>
        <w:t xml:space="preserve"> </w:t>
      </w:r>
      <w:r>
        <w:rPr>
          <w:color w:val="1F477B"/>
        </w:rPr>
        <w:t>Work and</w:t>
      </w:r>
      <w:r>
        <w:rPr>
          <w:color w:val="1F477B"/>
          <w:spacing w:val="-6"/>
        </w:rPr>
        <w:t xml:space="preserve"> </w:t>
      </w:r>
      <w:r>
        <w:rPr>
          <w:color w:val="1F477B"/>
        </w:rPr>
        <w:t>Travel</w:t>
      </w:r>
      <w:r>
        <w:rPr>
          <w:color w:val="1F477B"/>
          <w:spacing w:val="-1"/>
        </w:rPr>
        <w:t xml:space="preserve"> </w:t>
      </w:r>
      <w:r>
        <w:rPr>
          <w:color w:val="1F477B"/>
        </w:rPr>
        <w:t>Exchange Visitor</w:t>
      </w:r>
      <w:r>
        <w:rPr>
          <w:color w:val="1F477B"/>
          <w:spacing w:val="-3"/>
        </w:rPr>
        <w:t xml:space="preserve"> </w:t>
      </w:r>
      <w:r>
        <w:rPr>
          <w:color w:val="1F477B"/>
        </w:rPr>
        <w:t>Visa</w:t>
      </w:r>
      <w:r>
        <w:rPr>
          <w:color w:val="1F477B"/>
          <w:spacing w:val="-4"/>
        </w:rPr>
        <w:t xml:space="preserve"> </w:t>
      </w:r>
      <w:r>
        <w:rPr>
          <w:color w:val="1F477B"/>
        </w:rPr>
        <w:t>allows</w:t>
      </w:r>
      <w:r>
        <w:rPr>
          <w:color w:val="1F477B"/>
          <w:spacing w:val="-3"/>
        </w:rPr>
        <w:t xml:space="preserve"> </w:t>
      </w:r>
      <w:r>
        <w:rPr>
          <w:color w:val="1F477B"/>
        </w:rPr>
        <w:t>you</w:t>
      </w:r>
      <w:r>
        <w:rPr>
          <w:color w:val="1F477B"/>
          <w:spacing w:val="-2"/>
        </w:rPr>
        <w:t xml:space="preserve"> </w:t>
      </w:r>
      <w:r>
        <w:rPr>
          <w:color w:val="1F477B"/>
          <w:spacing w:val="-3"/>
        </w:rPr>
        <w:t>to</w:t>
      </w:r>
      <w:r>
        <w:rPr>
          <w:color w:val="1F477B"/>
        </w:rPr>
        <w:t xml:space="preserve"> work in</w:t>
      </w:r>
      <w:r>
        <w:rPr>
          <w:color w:val="1F477B"/>
          <w:spacing w:val="-4"/>
        </w:rPr>
        <w:t xml:space="preserve"> </w:t>
      </w:r>
      <w:r>
        <w:rPr>
          <w:color w:val="1F477B"/>
        </w:rPr>
        <w:t>the</w:t>
      </w:r>
      <w:r>
        <w:rPr>
          <w:color w:val="1F477B"/>
          <w:spacing w:val="-8"/>
        </w:rPr>
        <w:t xml:space="preserve"> </w:t>
      </w:r>
      <w:r>
        <w:rPr>
          <w:color w:val="1F477B"/>
        </w:rPr>
        <w:t>U.S.</w:t>
      </w:r>
      <w:r>
        <w:rPr>
          <w:color w:val="1F477B"/>
          <w:spacing w:val="-2"/>
        </w:rPr>
        <w:t xml:space="preserve"> </w:t>
      </w:r>
      <w:r>
        <w:rPr>
          <w:color w:val="1F477B"/>
        </w:rPr>
        <w:t>for</w:t>
      </w:r>
      <w:r>
        <w:rPr>
          <w:color w:val="1F477B"/>
          <w:spacing w:val="-3"/>
        </w:rPr>
        <w:t xml:space="preserve"> no</w:t>
      </w:r>
      <w:r>
        <w:rPr>
          <w:color w:val="1F477B"/>
          <w:spacing w:val="-2"/>
        </w:rPr>
        <w:t xml:space="preserve"> </w:t>
      </w:r>
      <w:r>
        <w:rPr>
          <w:color w:val="1F477B"/>
        </w:rPr>
        <w:t>more</w:t>
      </w:r>
      <w:r>
        <w:rPr>
          <w:color w:val="1F477B"/>
          <w:spacing w:val="-3"/>
        </w:rPr>
        <w:t xml:space="preserve"> </w:t>
      </w:r>
      <w:r>
        <w:rPr>
          <w:color w:val="1F477B"/>
        </w:rPr>
        <w:t>than</w:t>
      </w:r>
      <w:r>
        <w:rPr>
          <w:color w:val="1F477B"/>
          <w:spacing w:val="-9"/>
        </w:rPr>
        <w:t xml:space="preserve"> </w:t>
      </w:r>
      <w:r>
        <w:rPr>
          <w:color w:val="1F477B"/>
        </w:rPr>
        <w:t>4</w:t>
      </w:r>
      <w:r>
        <w:rPr>
          <w:color w:val="1F477B"/>
          <w:spacing w:val="-5"/>
        </w:rPr>
        <w:t xml:space="preserve"> </w:t>
      </w:r>
      <w:r>
        <w:rPr>
          <w:color w:val="1F477B"/>
        </w:rPr>
        <w:t>months (students</w:t>
      </w:r>
      <w:r>
        <w:rPr>
          <w:color w:val="1F477B"/>
          <w:spacing w:val="-2"/>
        </w:rPr>
        <w:t xml:space="preserve"> </w:t>
      </w:r>
      <w:r>
        <w:rPr>
          <w:color w:val="1F477B"/>
        </w:rPr>
        <w:t>are</w:t>
      </w:r>
      <w:r>
        <w:rPr>
          <w:color w:val="1F477B"/>
          <w:spacing w:val="-4"/>
        </w:rPr>
        <w:t xml:space="preserve"> </w:t>
      </w:r>
      <w:r>
        <w:rPr>
          <w:color w:val="1F477B"/>
        </w:rPr>
        <w:t>only</w:t>
      </w:r>
      <w:r>
        <w:rPr>
          <w:color w:val="1F477B"/>
          <w:spacing w:val="-1"/>
        </w:rPr>
        <w:t xml:space="preserve"> </w:t>
      </w:r>
      <w:r>
        <w:rPr>
          <w:color w:val="1F477B"/>
        </w:rPr>
        <w:t>allowed</w:t>
      </w:r>
      <w:r>
        <w:rPr>
          <w:color w:val="1F477B"/>
          <w:spacing w:val="-7"/>
        </w:rPr>
        <w:t xml:space="preserve"> </w:t>
      </w:r>
      <w:r>
        <w:rPr>
          <w:color w:val="1F477B"/>
        </w:rPr>
        <w:t>to</w:t>
      </w:r>
      <w:r>
        <w:rPr>
          <w:color w:val="1F477B"/>
          <w:spacing w:val="-3"/>
        </w:rPr>
        <w:t xml:space="preserve"> </w:t>
      </w:r>
      <w:r>
        <w:rPr>
          <w:color w:val="1F477B"/>
        </w:rPr>
        <w:t>work</w:t>
      </w:r>
      <w:r>
        <w:rPr>
          <w:color w:val="1F477B"/>
          <w:spacing w:val="-1"/>
        </w:rPr>
        <w:t xml:space="preserve"> </w:t>
      </w:r>
      <w:r>
        <w:rPr>
          <w:color w:val="1F477B"/>
        </w:rPr>
        <w:t>between</w:t>
      </w:r>
      <w:r>
        <w:rPr>
          <w:color w:val="1F477B"/>
          <w:spacing w:val="-5"/>
        </w:rPr>
        <w:t xml:space="preserve"> </w:t>
      </w:r>
      <w:r>
        <w:rPr>
          <w:color w:val="1F477B"/>
        </w:rPr>
        <w:t>the</w:t>
      </w:r>
      <w:r>
        <w:rPr>
          <w:color w:val="1F477B"/>
          <w:spacing w:val="-3"/>
        </w:rPr>
        <w:t xml:space="preserve"> </w:t>
      </w:r>
      <w:r>
        <w:rPr>
          <w:color w:val="1F477B"/>
        </w:rPr>
        <w:t>start</w:t>
      </w:r>
      <w:r>
        <w:rPr>
          <w:color w:val="1F477B"/>
          <w:spacing w:val="-6"/>
        </w:rPr>
        <w:t xml:space="preserve"> </w:t>
      </w:r>
      <w:r>
        <w:rPr>
          <w:color w:val="1F477B"/>
        </w:rPr>
        <w:t>date</w:t>
      </w:r>
      <w:r>
        <w:rPr>
          <w:color w:val="1F477B"/>
          <w:spacing w:val="-1"/>
        </w:rPr>
        <w:t xml:space="preserve"> </w:t>
      </w:r>
      <w:r>
        <w:rPr>
          <w:color w:val="1F477B"/>
        </w:rPr>
        <w:t>and</w:t>
      </w:r>
      <w:r>
        <w:rPr>
          <w:color w:val="1F477B"/>
          <w:spacing w:val="-3"/>
        </w:rPr>
        <w:t xml:space="preserve"> </w:t>
      </w:r>
      <w:r>
        <w:rPr>
          <w:color w:val="1F477B"/>
        </w:rPr>
        <w:t>end</w:t>
      </w:r>
      <w:r>
        <w:rPr>
          <w:color w:val="1F477B"/>
          <w:spacing w:val="-3"/>
        </w:rPr>
        <w:t xml:space="preserve"> </w:t>
      </w:r>
      <w:r>
        <w:rPr>
          <w:color w:val="1F477B"/>
        </w:rPr>
        <w:t>date</w:t>
      </w:r>
      <w:r>
        <w:rPr>
          <w:color w:val="1F477B"/>
          <w:spacing w:val="-1"/>
        </w:rPr>
        <w:t xml:space="preserve"> </w:t>
      </w:r>
      <w:r>
        <w:rPr>
          <w:color w:val="1F477B"/>
        </w:rPr>
        <w:t>listed</w:t>
      </w:r>
      <w:r>
        <w:rPr>
          <w:color w:val="1F477B"/>
          <w:spacing w:val="-7"/>
        </w:rPr>
        <w:t xml:space="preserve"> </w:t>
      </w:r>
      <w:r>
        <w:rPr>
          <w:color w:val="1F477B"/>
        </w:rPr>
        <w:t>on</w:t>
      </w:r>
      <w:r>
        <w:rPr>
          <w:color w:val="1F477B"/>
          <w:spacing w:val="-3"/>
        </w:rPr>
        <w:t xml:space="preserve"> </w:t>
      </w:r>
      <w:r>
        <w:rPr>
          <w:color w:val="1F477B"/>
        </w:rPr>
        <w:t>your</w:t>
      </w:r>
      <w:r>
        <w:rPr>
          <w:color w:val="1F477B"/>
          <w:spacing w:val="-7"/>
        </w:rPr>
        <w:t xml:space="preserve"> </w:t>
      </w:r>
      <w:r>
        <w:rPr>
          <w:color w:val="1F477B"/>
        </w:rPr>
        <w:t>DS-2019</w:t>
      </w:r>
      <w:r>
        <w:rPr>
          <w:color w:val="1F477B"/>
          <w:spacing w:val="-1"/>
        </w:rPr>
        <w:t xml:space="preserve"> </w:t>
      </w:r>
      <w:r>
        <w:rPr>
          <w:color w:val="1F477B"/>
        </w:rPr>
        <w:t>Form.)</w:t>
      </w:r>
    </w:p>
    <w:p w14:paraId="293A0023" w14:textId="77777777" w:rsidR="00C20EF1" w:rsidRDefault="00F32468">
      <w:pPr>
        <w:pStyle w:val="ListParagraph"/>
        <w:numPr>
          <w:ilvl w:val="0"/>
          <w:numId w:val="19"/>
        </w:numPr>
        <w:tabs>
          <w:tab w:val="left" w:pos="580"/>
          <w:tab w:val="left" w:pos="581"/>
        </w:tabs>
        <w:spacing w:before="4"/>
        <w:ind w:hanging="360"/>
        <w:rPr>
          <w:color w:val="76923A"/>
        </w:rPr>
      </w:pPr>
      <w:r>
        <w:rPr>
          <w:color w:val="1F477B"/>
        </w:rPr>
        <w:t>Assistance (through our local partners abroad) with application forms and</w:t>
      </w:r>
      <w:r>
        <w:rPr>
          <w:color w:val="1F477B"/>
          <w:spacing w:val="-31"/>
        </w:rPr>
        <w:t xml:space="preserve"> </w:t>
      </w:r>
      <w:r>
        <w:rPr>
          <w:color w:val="1F477B"/>
        </w:rPr>
        <w:t>documents</w:t>
      </w:r>
    </w:p>
    <w:p w14:paraId="3123F9C2" w14:textId="77777777" w:rsidR="00C20EF1" w:rsidRDefault="00F32468">
      <w:pPr>
        <w:pStyle w:val="ListParagraph"/>
        <w:numPr>
          <w:ilvl w:val="0"/>
          <w:numId w:val="19"/>
        </w:numPr>
        <w:tabs>
          <w:tab w:val="left" w:pos="580"/>
          <w:tab w:val="left" w:pos="581"/>
        </w:tabs>
        <w:spacing w:before="1"/>
        <w:ind w:hanging="360"/>
        <w:rPr>
          <w:color w:val="76923A"/>
        </w:rPr>
      </w:pPr>
      <w:r>
        <w:rPr>
          <w:color w:val="1F477B"/>
        </w:rPr>
        <w:t xml:space="preserve">Access </w:t>
      </w:r>
      <w:r>
        <w:rPr>
          <w:color w:val="1F477B"/>
          <w:spacing w:val="-3"/>
        </w:rPr>
        <w:t>to</w:t>
      </w:r>
      <w:r>
        <w:rPr>
          <w:color w:val="1F477B"/>
          <w:spacing w:val="-2"/>
        </w:rPr>
        <w:t xml:space="preserve"> </w:t>
      </w:r>
      <w:r>
        <w:rPr>
          <w:color w:val="1F477B"/>
        </w:rPr>
        <w:t>jobs</w:t>
      </w:r>
    </w:p>
    <w:p w14:paraId="4C316669" w14:textId="77777777" w:rsidR="00C20EF1" w:rsidRDefault="00F32468">
      <w:pPr>
        <w:pStyle w:val="ListParagraph"/>
        <w:numPr>
          <w:ilvl w:val="0"/>
          <w:numId w:val="19"/>
        </w:numPr>
        <w:tabs>
          <w:tab w:val="left" w:pos="580"/>
          <w:tab w:val="left" w:pos="581"/>
        </w:tabs>
        <w:ind w:hanging="360"/>
        <w:rPr>
          <w:color w:val="76923A"/>
        </w:rPr>
      </w:pPr>
      <w:r>
        <w:rPr>
          <w:color w:val="1F477B"/>
        </w:rPr>
        <w:t>Medical and accident</w:t>
      </w:r>
      <w:r>
        <w:rPr>
          <w:color w:val="1F477B"/>
          <w:spacing w:val="-15"/>
        </w:rPr>
        <w:t xml:space="preserve"> </w:t>
      </w:r>
      <w:r>
        <w:rPr>
          <w:color w:val="1F477B"/>
        </w:rPr>
        <w:t>insurance</w:t>
      </w:r>
    </w:p>
    <w:p w14:paraId="1E32A94E" w14:textId="77777777" w:rsidR="00C20EF1" w:rsidRDefault="001D6ADC">
      <w:pPr>
        <w:pStyle w:val="ListParagraph"/>
        <w:numPr>
          <w:ilvl w:val="0"/>
          <w:numId w:val="19"/>
        </w:numPr>
        <w:tabs>
          <w:tab w:val="left" w:pos="580"/>
          <w:tab w:val="left" w:pos="581"/>
        </w:tabs>
        <w:ind w:hanging="360"/>
        <w:rPr>
          <w:color w:val="76923A"/>
        </w:rPr>
      </w:pPr>
      <w:r>
        <w:rPr>
          <w:color w:val="1F477B"/>
        </w:rPr>
        <w:t>24</w:t>
      </w:r>
      <w:r>
        <w:rPr>
          <w:color w:val="1F477B"/>
          <w:spacing w:val="-1"/>
        </w:rPr>
        <w:t>-hour</w:t>
      </w:r>
      <w:r w:rsidR="00F32468">
        <w:rPr>
          <w:color w:val="1F477B"/>
          <w:spacing w:val="-4"/>
        </w:rPr>
        <w:t xml:space="preserve"> </w:t>
      </w:r>
      <w:r w:rsidR="00F32468">
        <w:rPr>
          <w:color w:val="1F477B"/>
        </w:rPr>
        <w:t>emergency</w:t>
      </w:r>
      <w:r w:rsidR="00F32468">
        <w:rPr>
          <w:color w:val="1F477B"/>
          <w:spacing w:val="-8"/>
        </w:rPr>
        <w:t xml:space="preserve"> </w:t>
      </w:r>
      <w:r w:rsidR="00F32468">
        <w:rPr>
          <w:color w:val="1F477B"/>
        </w:rPr>
        <w:t>assistance</w:t>
      </w:r>
      <w:r w:rsidR="00F32468">
        <w:rPr>
          <w:color w:val="1F477B"/>
          <w:spacing w:val="-6"/>
        </w:rPr>
        <w:t xml:space="preserve"> </w:t>
      </w:r>
      <w:r w:rsidR="00F32468">
        <w:rPr>
          <w:color w:val="1F477B"/>
        </w:rPr>
        <w:t>and</w:t>
      </w:r>
      <w:r w:rsidR="00F32468">
        <w:rPr>
          <w:color w:val="1F477B"/>
          <w:spacing w:val="-3"/>
        </w:rPr>
        <w:t xml:space="preserve"> </w:t>
      </w:r>
      <w:r w:rsidR="00F32468">
        <w:rPr>
          <w:color w:val="1F477B"/>
        </w:rPr>
        <w:t>general</w:t>
      </w:r>
      <w:r w:rsidR="00F32468">
        <w:rPr>
          <w:color w:val="1F477B"/>
          <w:spacing w:val="-10"/>
        </w:rPr>
        <w:t xml:space="preserve"> </w:t>
      </w:r>
      <w:r w:rsidR="00F32468">
        <w:rPr>
          <w:color w:val="1F477B"/>
        </w:rPr>
        <w:t>support</w:t>
      </w:r>
      <w:r w:rsidR="00F32468">
        <w:rPr>
          <w:color w:val="1F477B"/>
          <w:spacing w:val="-9"/>
        </w:rPr>
        <w:t xml:space="preserve"> </w:t>
      </w:r>
      <w:r w:rsidR="00F32468">
        <w:rPr>
          <w:color w:val="1F477B"/>
        </w:rPr>
        <w:t>from</w:t>
      </w:r>
      <w:r w:rsidR="00F32468">
        <w:rPr>
          <w:color w:val="1F477B"/>
          <w:spacing w:val="-8"/>
        </w:rPr>
        <w:t xml:space="preserve"> </w:t>
      </w:r>
      <w:r w:rsidR="00F32468">
        <w:rPr>
          <w:color w:val="1F477B"/>
        </w:rPr>
        <w:t>our</w:t>
      </w:r>
      <w:r w:rsidR="00F32468">
        <w:rPr>
          <w:color w:val="1F477B"/>
          <w:spacing w:val="-2"/>
        </w:rPr>
        <w:t xml:space="preserve"> </w:t>
      </w:r>
      <w:r w:rsidR="00F32468">
        <w:rPr>
          <w:color w:val="1F477B"/>
        </w:rPr>
        <w:t>Summer</w:t>
      </w:r>
      <w:r w:rsidR="00F32468">
        <w:rPr>
          <w:color w:val="1F477B"/>
          <w:spacing w:val="-9"/>
        </w:rPr>
        <w:t xml:space="preserve"> </w:t>
      </w:r>
      <w:r w:rsidR="00F32468">
        <w:rPr>
          <w:color w:val="1F477B"/>
          <w:spacing w:val="-4"/>
        </w:rPr>
        <w:t>Work/Travel</w:t>
      </w:r>
      <w:r w:rsidR="00F32468">
        <w:rPr>
          <w:color w:val="1F477B"/>
          <w:spacing w:val="-14"/>
        </w:rPr>
        <w:t xml:space="preserve"> </w:t>
      </w:r>
      <w:r w:rsidR="00F32468">
        <w:rPr>
          <w:color w:val="1F477B"/>
        </w:rPr>
        <w:t>Operations</w:t>
      </w:r>
      <w:r w:rsidR="00F32468">
        <w:rPr>
          <w:color w:val="1F477B"/>
          <w:spacing w:val="-7"/>
        </w:rPr>
        <w:t xml:space="preserve"> </w:t>
      </w:r>
      <w:r w:rsidR="00F32468">
        <w:rPr>
          <w:color w:val="1F477B"/>
        </w:rPr>
        <w:t>Center</w:t>
      </w:r>
    </w:p>
    <w:p w14:paraId="1895E30A" w14:textId="77777777" w:rsidR="00C20EF1" w:rsidRDefault="00F32468">
      <w:pPr>
        <w:pStyle w:val="ListParagraph"/>
        <w:numPr>
          <w:ilvl w:val="0"/>
          <w:numId w:val="19"/>
        </w:numPr>
        <w:tabs>
          <w:tab w:val="left" w:pos="580"/>
          <w:tab w:val="left" w:pos="581"/>
        </w:tabs>
        <w:spacing w:before="1"/>
        <w:ind w:hanging="360"/>
        <w:rPr>
          <w:color w:val="76923A"/>
        </w:rPr>
      </w:pPr>
      <w:r>
        <w:rPr>
          <w:color w:val="1F477B"/>
        </w:rPr>
        <w:t>Full</w:t>
      </w:r>
      <w:r>
        <w:rPr>
          <w:color w:val="1F477B"/>
          <w:spacing w:val="-4"/>
        </w:rPr>
        <w:t xml:space="preserve"> </w:t>
      </w:r>
      <w:r>
        <w:rPr>
          <w:color w:val="1F477B"/>
        </w:rPr>
        <w:t>assistance</w:t>
      </w:r>
      <w:r>
        <w:rPr>
          <w:color w:val="1F477B"/>
          <w:spacing w:val="-7"/>
        </w:rPr>
        <w:t xml:space="preserve"> </w:t>
      </w:r>
      <w:r>
        <w:rPr>
          <w:color w:val="1F477B"/>
        </w:rPr>
        <w:t>with</w:t>
      </w:r>
      <w:r>
        <w:rPr>
          <w:color w:val="1F477B"/>
          <w:spacing w:val="-1"/>
        </w:rPr>
        <w:t xml:space="preserve"> </w:t>
      </w:r>
      <w:r>
        <w:rPr>
          <w:color w:val="1F477B"/>
        </w:rPr>
        <w:t>legal</w:t>
      </w:r>
      <w:r>
        <w:rPr>
          <w:color w:val="1F477B"/>
          <w:spacing w:val="-6"/>
        </w:rPr>
        <w:t xml:space="preserve"> </w:t>
      </w:r>
      <w:r>
        <w:rPr>
          <w:color w:val="1F477B"/>
        </w:rPr>
        <w:t>documents</w:t>
      </w:r>
      <w:r>
        <w:rPr>
          <w:color w:val="1F477B"/>
          <w:spacing w:val="-11"/>
        </w:rPr>
        <w:t xml:space="preserve"> </w:t>
      </w:r>
      <w:r>
        <w:rPr>
          <w:color w:val="1F477B"/>
        </w:rPr>
        <w:t>needed</w:t>
      </w:r>
      <w:r>
        <w:rPr>
          <w:color w:val="1F477B"/>
          <w:spacing w:val="-6"/>
        </w:rPr>
        <w:t xml:space="preserve"> </w:t>
      </w:r>
      <w:r>
        <w:rPr>
          <w:color w:val="1F477B"/>
          <w:spacing w:val="-3"/>
        </w:rPr>
        <w:t>to</w:t>
      </w:r>
      <w:r>
        <w:rPr>
          <w:color w:val="1F477B"/>
          <w:spacing w:val="-2"/>
        </w:rPr>
        <w:t xml:space="preserve"> </w:t>
      </w:r>
      <w:r>
        <w:rPr>
          <w:color w:val="1F477B"/>
        </w:rPr>
        <w:t>obtain</w:t>
      </w:r>
      <w:r>
        <w:rPr>
          <w:color w:val="1F477B"/>
          <w:spacing w:val="-9"/>
        </w:rPr>
        <w:t xml:space="preserve"> </w:t>
      </w:r>
      <w:r>
        <w:rPr>
          <w:color w:val="1F477B"/>
        </w:rPr>
        <w:t>your</w:t>
      </w:r>
      <w:r>
        <w:rPr>
          <w:color w:val="1F477B"/>
          <w:spacing w:val="-1"/>
        </w:rPr>
        <w:t xml:space="preserve"> </w:t>
      </w:r>
      <w:r>
        <w:rPr>
          <w:color w:val="1F477B"/>
        </w:rPr>
        <w:t>J-l</w:t>
      </w:r>
      <w:r>
        <w:rPr>
          <w:color w:val="1F477B"/>
          <w:spacing w:val="-6"/>
        </w:rPr>
        <w:t xml:space="preserve"> </w:t>
      </w:r>
      <w:r>
        <w:rPr>
          <w:color w:val="1F477B"/>
          <w:spacing w:val="-4"/>
        </w:rPr>
        <w:t>Work/Travel</w:t>
      </w:r>
      <w:r>
        <w:rPr>
          <w:color w:val="1F477B"/>
          <w:spacing w:val="-16"/>
        </w:rPr>
        <w:t xml:space="preserve"> </w:t>
      </w:r>
      <w:r>
        <w:rPr>
          <w:color w:val="1F477B"/>
        </w:rPr>
        <w:t>visa</w:t>
      </w:r>
    </w:p>
    <w:p w14:paraId="4933B7F8" w14:textId="77777777" w:rsidR="00C20EF1" w:rsidRDefault="00F32468">
      <w:pPr>
        <w:pStyle w:val="ListParagraph"/>
        <w:numPr>
          <w:ilvl w:val="0"/>
          <w:numId w:val="19"/>
        </w:numPr>
        <w:tabs>
          <w:tab w:val="left" w:pos="580"/>
          <w:tab w:val="left" w:pos="581"/>
        </w:tabs>
        <w:spacing w:before="3"/>
        <w:ind w:hanging="360"/>
        <w:rPr>
          <w:color w:val="76923A"/>
        </w:rPr>
      </w:pPr>
      <w:r>
        <w:rPr>
          <w:color w:val="1F477B"/>
        </w:rPr>
        <w:t>Pre-departure and arrival</w:t>
      </w:r>
      <w:r>
        <w:rPr>
          <w:color w:val="1F477B"/>
          <w:spacing w:val="-20"/>
        </w:rPr>
        <w:t xml:space="preserve"> </w:t>
      </w:r>
      <w:r>
        <w:rPr>
          <w:color w:val="1F477B"/>
        </w:rPr>
        <w:t>Orientations</w:t>
      </w:r>
    </w:p>
    <w:p w14:paraId="60258DEB" w14:textId="77777777" w:rsidR="00C20EF1" w:rsidRPr="00F32468" w:rsidRDefault="00F32468">
      <w:pPr>
        <w:pStyle w:val="Heading2"/>
        <w:spacing w:before="197"/>
        <w:rPr>
          <w:color w:val="4F81BD" w:themeColor="accent1"/>
        </w:rPr>
      </w:pPr>
      <w:bookmarkStart w:id="5" w:name="_TOC_250117"/>
      <w:bookmarkEnd w:id="5"/>
      <w:r w:rsidRPr="00F32468">
        <w:rPr>
          <w:color w:val="4F81BD" w:themeColor="accent1"/>
        </w:rPr>
        <w:t>Program Benefits</w:t>
      </w:r>
    </w:p>
    <w:p w14:paraId="1BC24EA2" w14:textId="77777777" w:rsidR="00C20EF1" w:rsidRDefault="00F32468">
      <w:pPr>
        <w:pStyle w:val="ListParagraph"/>
        <w:numPr>
          <w:ilvl w:val="0"/>
          <w:numId w:val="19"/>
        </w:numPr>
        <w:tabs>
          <w:tab w:val="left" w:pos="581"/>
        </w:tabs>
        <w:spacing w:before="120"/>
        <w:ind w:left="580" w:right="107"/>
        <w:jc w:val="both"/>
        <w:rPr>
          <w:color w:val="76923A"/>
        </w:rPr>
      </w:pPr>
      <w:r w:rsidRPr="00F32468">
        <w:rPr>
          <w:b/>
          <w:color w:val="4F81BD" w:themeColor="accent1"/>
        </w:rPr>
        <w:t>Cultural Immersion:</w:t>
      </w:r>
      <w:r>
        <w:rPr>
          <w:b/>
          <w:color w:val="0089CC"/>
        </w:rPr>
        <w:t xml:space="preserve"> </w:t>
      </w:r>
      <w:r>
        <w:rPr>
          <w:color w:val="1F477B"/>
        </w:rPr>
        <w:t xml:space="preserve">The best way to learn about another culture is to live and work with the people on a day-to-day basis. What you learn will help you in your future business and personal life. </w:t>
      </w:r>
      <w:r>
        <w:rPr>
          <w:color w:val="1F477B"/>
          <w:spacing w:val="-10"/>
        </w:rPr>
        <w:t xml:space="preserve">You </w:t>
      </w:r>
      <w:r>
        <w:rPr>
          <w:color w:val="1F477B"/>
        </w:rPr>
        <w:t xml:space="preserve">will learn things you could never learn in a </w:t>
      </w:r>
      <w:r>
        <w:rPr>
          <w:color w:val="1F477B"/>
          <w:spacing w:val="-3"/>
        </w:rPr>
        <w:t xml:space="preserve">book </w:t>
      </w:r>
      <w:r>
        <w:rPr>
          <w:color w:val="1F477B"/>
        </w:rPr>
        <w:t>or a</w:t>
      </w:r>
      <w:r>
        <w:rPr>
          <w:color w:val="1F477B"/>
          <w:spacing w:val="-22"/>
        </w:rPr>
        <w:t xml:space="preserve"> </w:t>
      </w:r>
      <w:r>
        <w:rPr>
          <w:color w:val="1F477B"/>
        </w:rPr>
        <w:t>classroom.</w:t>
      </w:r>
    </w:p>
    <w:p w14:paraId="084F63AA" w14:textId="77777777" w:rsidR="00C20EF1" w:rsidRDefault="00F32468">
      <w:pPr>
        <w:pStyle w:val="ListParagraph"/>
        <w:numPr>
          <w:ilvl w:val="0"/>
          <w:numId w:val="19"/>
        </w:numPr>
        <w:tabs>
          <w:tab w:val="left" w:pos="580"/>
          <w:tab w:val="left" w:pos="581"/>
        </w:tabs>
        <w:spacing w:before="1"/>
        <w:ind w:left="580"/>
        <w:rPr>
          <w:color w:val="76923A"/>
        </w:rPr>
      </w:pPr>
      <w:r w:rsidRPr="00F32468">
        <w:rPr>
          <w:b/>
          <w:color w:val="4F81BD" w:themeColor="accent1"/>
        </w:rPr>
        <w:t>Improve</w:t>
      </w:r>
      <w:r w:rsidRPr="00F32468">
        <w:rPr>
          <w:b/>
          <w:color w:val="4F81BD" w:themeColor="accent1"/>
          <w:spacing w:val="-5"/>
        </w:rPr>
        <w:t xml:space="preserve"> </w:t>
      </w:r>
      <w:r w:rsidRPr="00F32468">
        <w:rPr>
          <w:b/>
          <w:color w:val="4F81BD" w:themeColor="accent1"/>
        </w:rPr>
        <w:t>your</w:t>
      </w:r>
      <w:r w:rsidRPr="00F32468">
        <w:rPr>
          <w:b/>
          <w:color w:val="4F81BD" w:themeColor="accent1"/>
          <w:spacing w:val="-2"/>
        </w:rPr>
        <w:t xml:space="preserve"> </w:t>
      </w:r>
      <w:r w:rsidRPr="00F32468">
        <w:rPr>
          <w:b/>
          <w:color w:val="4F81BD" w:themeColor="accent1"/>
        </w:rPr>
        <w:t>English:</w:t>
      </w:r>
      <w:r>
        <w:rPr>
          <w:b/>
          <w:color w:val="0089CC"/>
        </w:rPr>
        <w:t xml:space="preserve"> </w:t>
      </w:r>
      <w:r>
        <w:rPr>
          <w:color w:val="1F477B"/>
        </w:rPr>
        <w:t>There's</w:t>
      </w:r>
      <w:r>
        <w:rPr>
          <w:color w:val="1F477B"/>
          <w:spacing w:val="-5"/>
        </w:rPr>
        <w:t xml:space="preserve"> </w:t>
      </w:r>
      <w:r>
        <w:rPr>
          <w:color w:val="1F477B"/>
        </w:rPr>
        <w:t>no better</w:t>
      </w:r>
      <w:r>
        <w:rPr>
          <w:color w:val="1F477B"/>
          <w:spacing w:val="-5"/>
        </w:rPr>
        <w:t xml:space="preserve"> </w:t>
      </w:r>
      <w:r>
        <w:rPr>
          <w:color w:val="1F477B"/>
        </w:rPr>
        <w:t>way</w:t>
      </w:r>
      <w:r>
        <w:rPr>
          <w:color w:val="1F477B"/>
          <w:spacing w:val="-2"/>
        </w:rPr>
        <w:t xml:space="preserve"> </w:t>
      </w:r>
      <w:r>
        <w:rPr>
          <w:color w:val="1F477B"/>
        </w:rPr>
        <w:t>to</w:t>
      </w:r>
      <w:r>
        <w:rPr>
          <w:color w:val="1F477B"/>
          <w:spacing w:val="-1"/>
        </w:rPr>
        <w:t xml:space="preserve"> </w:t>
      </w:r>
      <w:r>
        <w:rPr>
          <w:color w:val="1F477B"/>
        </w:rPr>
        <w:t>improve</w:t>
      </w:r>
      <w:r>
        <w:rPr>
          <w:color w:val="1F477B"/>
          <w:spacing w:val="-8"/>
        </w:rPr>
        <w:t xml:space="preserve"> </w:t>
      </w:r>
      <w:r>
        <w:rPr>
          <w:color w:val="1F477B"/>
        </w:rPr>
        <w:t>your</w:t>
      </w:r>
      <w:r>
        <w:rPr>
          <w:color w:val="1F477B"/>
          <w:spacing w:val="-2"/>
        </w:rPr>
        <w:t xml:space="preserve"> </w:t>
      </w:r>
      <w:r>
        <w:rPr>
          <w:color w:val="1F477B"/>
        </w:rPr>
        <w:t>English</w:t>
      </w:r>
      <w:r>
        <w:rPr>
          <w:color w:val="1F477B"/>
          <w:spacing w:val="-8"/>
        </w:rPr>
        <w:t xml:space="preserve"> </w:t>
      </w:r>
      <w:r>
        <w:rPr>
          <w:color w:val="1F477B"/>
        </w:rPr>
        <w:t>than</w:t>
      </w:r>
      <w:r>
        <w:rPr>
          <w:color w:val="1F477B"/>
          <w:spacing w:val="-3"/>
        </w:rPr>
        <w:t xml:space="preserve"> </w:t>
      </w:r>
      <w:r>
        <w:rPr>
          <w:color w:val="1F477B"/>
        </w:rPr>
        <w:t>by speaking</w:t>
      </w:r>
      <w:r>
        <w:rPr>
          <w:color w:val="1F477B"/>
          <w:spacing w:val="-6"/>
        </w:rPr>
        <w:t xml:space="preserve"> </w:t>
      </w:r>
      <w:r>
        <w:rPr>
          <w:color w:val="1F477B"/>
        </w:rPr>
        <w:t>it</w:t>
      </w:r>
      <w:r>
        <w:rPr>
          <w:color w:val="1F477B"/>
          <w:spacing w:val="-2"/>
        </w:rPr>
        <w:t xml:space="preserve"> </w:t>
      </w:r>
      <w:r>
        <w:rPr>
          <w:color w:val="1F477B"/>
        </w:rPr>
        <w:t xml:space="preserve">every </w:t>
      </w:r>
      <w:r>
        <w:rPr>
          <w:color w:val="1F477B"/>
          <w:spacing w:val="-5"/>
        </w:rPr>
        <w:t>day.</w:t>
      </w:r>
      <w:r>
        <w:rPr>
          <w:color w:val="1F477B"/>
          <w:spacing w:val="-7"/>
        </w:rPr>
        <w:t xml:space="preserve"> </w:t>
      </w:r>
      <w:r>
        <w:rPr>
          <w:color w:val="1F477B"/>
        </w:rPr>
        <w:t>Our</w:t>
      </w:r>
    </w:p>
    <w:p w14:paraId="68AF16D2" w14:textId="77777777" w:rsidR="00C20EF1" w:rsidRDefault="00C20EF1">
      <w:pPr>
        <w:sectPr w:rsidR="00C20EF1">
          <w:pgSz w:w="12240" w:h="15840"/>
          <w:pgMar w:top="1200" w:right="1140" w:bottom="1040" w:left="1100" w:header="505" w:footer="856" w:gutter="0"/>
          <w:cols w:space="720"/>
        </w:sectPr>
      </w:pPr>
    </w:p>
    <w:p w14:paraId="200B5A9F" w14:textId="77777777" w:rsidR="00C20EF1" w:rsidRDefault="00C20EF1">
      <w:pPr>
        <w:pStyle w:val="BodyText"/>
        <w:spacing w:before="3"/>
        <w:rPr>
          <w:sz w:val="16"/>
        </w:rPr>
      </w:pPr>
    </w:p>
    <w:p w14:paraId="6EA0418D" w14:textId="77777777" w:rsidR="00C20EF1" w:rsidRDefault="00F32468">
      <w:pPr>
        <w:pStyle w:val="BodyText"/>
        <w:spacing w:before="57"/>
        <w:ind w:left="599" w:right="221"/>
        <w:jc w:val="both"/>
      </w:pPr>
      <w:r>
        <w:rPr>
          <w:color w:val="1F477B"/>
        </w:rPr>
        <w:t>work experiences are designed to help you maximize your use of English. You will most likely work in a position where you'll speak English just about all the time. It's amazing how you will see your language skills improve in a short time.</w:t>
      </w:r>
    </w:p>
    <w:p w14:paraId="14FFBC7B" w14:textId="77777777" w:rsidR="00C20EF1" w:rsidRDefault="00F32468">
      <w:pPr>
        <w:pStyle w:val="ListParagraph"/>
        <w:numPr>
          <w:ilvl w:val="0"/>
          <w:numId w:val="19"/>
        </w:numPr>
        <w:tabs>
          <w:tab w:val="left" w:pos="580"/>
          <w:tab w:val="left" w:pos="581"/>
        </w:tabs>
        <w:ind w:left="580" w:right="517"/>
        <w:rPr>
          <w:color w:val="76923A"/>
        </w:rPr>
      </w:pPr>
      <w:r w:rsidRPr="00F32468">
        <w:rPr>
          <w:b/>
          <w:color w:val="4F81BD" w:themeColor="accent1"/>
        </w:rPr>
        <w:t>Share</w:t>
      </w:r>
      <w:r w:rsidRPr="00F32468">
        <w:rPr>
          <w:b/>
          <w:color w:val="4F81BD" w:themeColor="accent1"/>
          <w:spacing w:val="-2"/>
        </w:rPr>
        <w:t xml:space="preserve"> </w:t>
      </w:r>
      <w:r w:rsidRPr="00F32468">
        <w:rPr>
          <w:b/>
          <w:color w:val="4F81BD" w:themeColor="accent1"/>
        </w:rPr>
        <w:t>your Culture:</w:t>
      </w:r>
      <w:r>
        <w:rPr>
          <w:b/>
          <w:color w:val="0089CC"/>
          <w:spacing w:val="-1"/>
        </w:rPr>
        <w:t xml:space="preserve"> </w:t>
      </w:r>
      <w:r>
        <w:rPr>
          <w:color w:val="1F477B"/>
        </w:rPr>
        <w:t>This</w:t>
      </w:r>
      <w:r>
        <w:rPr>
          <w:color w:val="1F477B"/>
          <w:spacing w:val="-2"/>
        </w:rPr>
        <w:t xml:space="preserve"> </w:t>
      </w:r>
      <w:r>
        <w:rPr>
          <w:color w:val="1F477B"/>
        </w:rPr>
        <w:t>is</w:t>
      </w:r>
      <w:r>
        <w:rPr>
          <w:color w:val="1F477B"/>
          <w:spacing w:val="-8"/>
        </w:rPr>
        <w:t xml:space="preserve"> </w:t>
      </w:r>
      <w:r>
        <w:rPr>
          <w:color w:val="1F477B"/>
        </w:rPr>
        <w:t>a</w:t>
      </w:r>
      <w:r>
        <w:rPr>
          <w:color w:val="1F477B"/>
          <w:spacing w:val="-1"/>
        </w:rPr>
        <w:t xml:space="preserve"> </w:t>
      </w:r>
      <w:r>
        <w:rPr>
          <w:color w:val="1F477B"/>
        </w:rPr>
        <w:t>great</w:t>
      </w:r>
      <w:r>
        <w:rPr>
          <w:color w:val="1F477B"/>
          <w:spacing w:val="-8"/>
        </w:rPr>
        <w:t xml:space="preserve"> </w:t>
      </w:r>
      <w:r>
        <w:rPr>
          <w:color w:val="1F477B"/>
        </w:rPr>
        <w:t>chance</w:t>
      </w:r>
      <w:r>
        <w:rPr>
          <w:color w:val="1F477B"/>
          <w:spacing w:val="-8"/>
        </w:rPr>
        <w:t xml:space="preserve"> </w:t>
      </w:r>
      <w:r>
        <w:rPr>
          <w:color w:val="1F477B"/>
        </w:rPr>
        <w:t>to introduce</w:t>
      </w:r>
      <w:r>
        <w:rPr>
          <w:color w:val="1F477B"/>
          <w:spacing w:val="-12"/>
        </w:rPr>
        <w:t xml:space="preserve"> </w:t>
      </w:r>
      <w:r>
        <w:rPr>
          <w:color w:val="1F477B"/>
        </w:rPr>
        <w:t>your</w:t>
      </w:r>
      <w:r>
        <w:rPr>
          <w:color w:val="1F477B"/>
          <w:spacing w:val="-3"/>
        </w:rPr>
        <w:t xml:space="preserve"> </w:t>
      </w:r>
      <w:r>
        <w:rPr>
          <w:color w:val="1F477B"/>
        </w:rPr>
        <w:t>own</w:t>
      </w:r>
      <w:r>
        <w:rPr>
          <w:color w:val="1F477B"/>
          <w:spacing w:val="-1"/>
        </w:rPr>
        <w:t xml:space="preserve"> </w:t>
      </w:r>
      <w:r>
        <w:rPr>
          <w:color w:val="1F477B"/>
        </w:rPr>
        <w:t>culture</w:t>
      </w:r>
      <w:r>
        <w:rPr>
          <w:color w:val="1F477B"/>
          <w:spacing w:val="-7"/>
        </w:rPr>
        <w:t xml:space="preserve"> </w:t>
      </w:r>
      <w:r>
        <w:rPr>
          <w:color w:val="1F477B"/>
        </w:rPr>
        <w:t>and</w:t>
      </w:r>
      <w:r>
        <w:rPr>
          <w:color w:val="1F477B"/>
          <w:spacing w:val="-3"/>
        </w:rPr>
        <w:t xml:space="preserve"> </w:t>
      </w:r>
      <w:r>
        <w:rPr>
          <w:color w:val="1F477B"/>
        </w:rPr>
        <w:t>customs</w:t>
      </w:r>
      <w:r>
        <w:rPr>
          <w:color w:val="1F477B"/>
          <w:spacing w:val="-4"/>
        </w:rPr>
        <w:t xml:space="preserve"> </w:t>
      </w:r>
      <w:r>
        <w:rPr>
          <w:color w:val="1F477B"/>
        </w:rPr>
        <w:t>to</w:t>
      </w:r>
      <w:r>
        <w:rPr>
          <w:color w:val="1F477B"/>
          <w:spacing w:val="-2"/>
        </w:rPr>
        <w:t xml:space="preserve"> </w:t>
      </w:r>
      <w:r>
        <w:rPr>
          <w:color w:val="1F477B"/>
        </w:rPr>
        <w:t>people</w:t>
      </w:r>
      <w:r>
        <w:rPr>
          <w:color w:val="1F477B"/>
          <w:spacing w:val="-10"/>
        </w:rPr>
        <w:t xml:space="preserve"> </w:t>
      </w:r>
      <w:r>
        <w:rPr>
          <w:color w:val="1F477B"/>
        </w:rPr>
        <w:t>you meet</w:t>
      </w:r>
      <w:r>
        <w:rPr>
          <w:color w:val="1F477B"/>
          <w:spacing w:val="-4"/>
        </w:rPr>
        <w:t xml:space="preserve"> </w:t>
      </w:r>
      <w:r>
        <w:rPr>
          <w:color w:val="1F477B"/>
        </w:rPr>
        <w:t>in</w:t>
      </w:r>
      <w:r>
        <w:rPr>
          <w:color w:val="1F477B"/>
          <w:spacing w:val="-3"/>
        </w:rPr>
        <w:t xml:space="preserve"> </w:t>
      </w:r>
      <w:r>
        <w:rPr>
          <w:color w:val="1F477B"/>
        </w:rPr>
        <w:t>the</w:t>
      </w:r>
      <w:r>
        <w:rPr>
          <w:color w:val="1F477B"/>
          <w:spacing w:val="-2"/>
        </w:rPr>
        <w:t xml:space="preserve"> </w:t>
      </w:r>
      <w:r>
        <w:rPr>
          <w:color w:val="1F477B"/>
        </w:rPr>
        <w:t>United</w:t>
      </w:r>
      <w:r>
        <w:rPr>
          <w:color w:val="1F477B"/>
          <w:spacing w:val="-3"/>
        </w:rPr>
        <w:t xml:space="preserve"> </w:t>
      </w:r>
      <w:r>
        <w:rPr>
          <w:color w:val="1F477B"/>
        </w:rPr>
        <w:t>States.</w:t>
      </w:r>
      <w:r>
        <w:rPr>
          <w:color w:val="1F477B"/>
          <w:spacing w:val="-10"/>
        </w:rPr>
        <w:t xml:space="preserve"> </w:t>
      </w:r>
      <w:r>
        <w:rPr>
          <w:color w:val="1F477B"/>
        </w:rPr>
        <w:t>Share</w:t>
      </w:r>
      <w:r>
        <w:rPr>
          <w:color w:val="1F477B"/>
          <w:spacing w:val="-2"/>
        </w:rPr>
        <w:t xml:space="preserve"> </w:t>
      </w:r>
      <w:r>
        <w:rPr>
          <w:color w:val="1F477B"/>
        </w:rPr>
        <w:t>your</w:t>
      </w:r>
      <w:r>
        <w:rPr>
          <w:color w:val="1F477B"/>
          <w:spacing w:val="-6"/>
        </w:rPr>
        <w:t xml:space="preserve"> </w:t>
      </w:r>
      <w:r>
        <w:rPr>
          <w:color w:val="1F477B"/>
        </w:rPr>
        <w:t>knowledge</w:t>
      </w:r>
      <w:r>
        <w:rPr>
          <w:color w:val="1F477B"/>
          <w:spacing w:val="-7"/>
        </w:rPr>
        <w:t xml:space="preserve"> </w:t>
      </w:r>
      <w:r>
        <w:rPr>
          <w:color w:val="1F477B"/>
        </w:rPr>
        <w:t>and</w:t>
      </w:r>
      <w:r>
        <w:rPr>
          <w:color w:val="1F477B"/>
          <w:spacing w:val="-8"/>
        </w:rPr>
        <w:t xml:space="preserve"> </w:t>
      </w:r>
      <w:r>
        <w:rPr>
          <w:color w:val="1F477B"/>
        </w:rPr>
        <w:t>experiences</w:t>
      </w:r>
      <w:r>
        <w:rPr>
          <w:color w:val="1F477B"/>
          <w:spacing w:val="-12"/>
        </w:rPr>
        <w:t xml:space="preserve"> </w:t>
      </w:r>
      <w:r>
        <w:rPr>
          <w:color w:val="1F477B"/>
        </w:rPr>
        <w:t>with</w:t>
      </w:r>
      <w:r>
        <w:rPr>
          <w:color w:val="1F477B"/>
          <w:spacing w:val="-2"/>
        </w:rPr>
        <w:t xml:space="preserve"> </w:t>
      </w:r>
      <w:r>
        <w:rPr>
          <w:color w:val="1F477B"/>
        </w:rPr>
        <w:t>them.</w:t>
      </w:r>
    </w:p>
    <w:p w14:paraId="31EE70B5" w14:textId="77777777" w:rsidR="00C20EF1" w:rsidRDefault="00F32468">
      <w:pPr>
        <w:pStyle w:val="ListParagraph"/>
        <w:numPr>
          <w:ilvl w:val="0"/>
          <w:numId w:val="19"/>
        </w:numPr>
        <w:tabs>
          <w:tab w:val="left" w:pos="580"/>
          <w:tab w:val="left" w:pos="581"/>
        </w:tabs>
        <w:ind w:left="580" w:right="210"/>
        <w:rPr>
          <w:color w:val="76923A"/>
        </w:rPr>
      </w:pPr>
      <w:r w:rsidRPr="00F32468">
        <w:rPr>
          <w:b/>
          <w:color w:val="4F81BD" w:themeColor="accent1"/>
        </w:rPr>
        <w:t>Enhance your CV:</w:t>
      </w:r>
      <w:r>
        <w:rPr>
          <w:b/>
          <w:color w:val="0089CC"/>
        </w:rPr>
        <w:t xml:space="preserve"> </w:t>
      </w:r>
      <w:r>
        <w:rPr>
          <w:color w:val="1F477B"/>
          <w:spacing w:val="-7"/>
        </w:rPr>
        <w:t xml:space="preserve">Your </w:t>
      </w:r>
      <w:r>
        <w:rPr>
          <w:color w:val="1F477B"/>
        </w:rPr>
        <w:t xml:space="preserve">experience in the U.S. will look good on your </w:t>
      </w:r>
      <w:r>
        <w:rPr>
          <w:color w:val="1F477B"/>
          <w:spacing w:val="-11"/>
        </w:rPr>
        <w:t xml:space="preserve">CV. </w:t>
      </w:r>
      <w:r>
        <w:rPr>
          <w:color w:val="1F477B"/>
        </w:rPr>
        <w:t>It will tell future employers that</w:t>
      </w:r>
      <w:r>
        <w:rPr>
          <w:color w:val="1F477B"/>
          <w:spacing w:val="-6"/>
        </w:rPr>
        <w:t xml:space="preserve"> </w:t>
      </w:r>
      <w:r>
        <w:rPr>
          <w:color w:val="1F477B"/>
        </w:rPr>
        <w:t>you</w:t>
      </w:r>
      <w:r>
        <w:rPr>
          <w:color w:val="1F477B"/>
          <w:spacing w:val="-2"/>
        </w:rPr>
        <w:t xml:space="preserve"> </w:t>
      </w:r>
      <w:r>
        <w:rPr>
          <w:color w:val="1F477B"/>
        </w:rPr>
        <w:t>are</w:t>
      </w:r>
      <w:r>
        <w:rPr>
          <w:color w:val="1F477B"/>
          <w:spacing w:val="1"/>
        </w:rPr>
        <w:t xml:space="preserve"> </w:t>
      </w:r>
      <w:r>
        <w:rPr>
          <w:color w:val="1F477B"/>
        </w:rPr>
        <w:t>independent,</w:t>
      </w:r>
      <w:r>
        <w:rPr>
          <w:color w:val="1F477B"/>
          <w:spacing w:val="-18"/>
        </w:rPr>
        <w:t xml:space="preserve"> </w:t>
      </w:r>
      <w:r>
        <w:rPr>
          <w:color w:val="1F477B"/>
        </w:rPr>
        <w:t>adventurous,</w:t>
      </w:r>
      <w:r>
        <w:rPr>
          <w:color w:val="1F477B"/>
          <w:spacing w:val="-8"/>
        </w:rPr>
        <w:t xml:space="preserve"> </w:t>
      </w:r>
      <w:r>
        <w:rPr>
          <w:color w:val="1F477B"/>
        </w:rPr>
        <w:t>disciplined,</w:t>
      </w:r>
      <w:r>
        <w:rPr>
          <w:color w:val="1F477B"/>
          <w:spacing w:val="-11"/>
        </w:rPr>
        <w:t xml:space="preserve"> </w:t>
      </w:r>
      <w:r>
        <w:rPr>
          <w:color w:val="1F477B"/>
        </w:rPr>
        <w:t>and</w:t>
      </w:r>
      <w:r>
        <w:rPr>
          <w:color w:val="1F477B"/>
          <w:spacing w:val="-1"/>
        </w:rPr>
        <w:t xml:space="preserve"> </w:t>
      </w:r>
      <w:r>
        <w:rPr>
          <w:color w:val="1F477B"/>
        </w:rPr>
        <w:t>willing</w:t>
      </w:r>
      <w:r>
        <w:rPr>
          <w:color w:val="1F477B"/>
          <w:spacing w:val="-6"/>
        </w:rPr>
        <w:t xml:space="preserve"> </w:t>
      </w:r>
      <w:r>
        <w:rPr>
          <w:color w:val="1F477B"/>
        </w:rPr>
        <w:t>to</w:t>
      </w:r>
      <w:r>
        <w:rPr>
          <w:color w:val="1F477B"/>
          <w:spacing w:val="-2"/>
        </w:rPr>
        <w:t xml:space="preserve"> </w:t>
      </w:r>
      <w:r>
        <w:rPr>
          <w:color w:val="1F477B"/>
        </w:rPr>
        <w:t>take</w:t>
      </w:r>
      <w:r>
        <w:rPr>
          <w:color w:val="1F477B"/>
          <w:spacing w:val="-5"/>
        </w:rPr>
        <w:t xml:space="preserve"> </w:t>
      </w:r>
      <w:r>
        <w:rPr>
          <w:color w:val="1F477B"/>
        </w:rPr>
        <w:t>risks.</w:t>
      </w:r>
      <w:r>
        <w:rPr>
          <w:color w:val="1F477B"/>
          <w:spacing w:val="-10"/>
        </w:rPr>
        <w:t xml:space="preserve"> </w:t>
      </w:r>
      <w:r>
        <w:rPr>
          <w:color w:val="1F477B"/>
          <w:spacing w:val="-9"/>
        </w:rPr>
        <w:t>You</w:t>
      </w:r>
      <w:r>
        <w:rPr>
          <w:color w:val="1F477B"/>
          <w:spacing w:val="-6"/>
        </w:rPr>
        <w:t xml:space="preserve"> </w:t>
      </w:r>
      <w:r>
        <w:rPr>
          <w:color w:val="1F477B"/>
        </w:rPr>
        <w:t>may</w:t>
      </w:r>
      <w:r>
        <w:rPr>
          <w:color w:val="1F477B"/>
          <w:spacing w:val="-2"/>
        </w:rPr>
        <w:t xml:space="preserve"> </w:t>
      </w:r>
      <w:r>
        <w:rPr>
          <w:color w:val="1F477B"/>
        </w:rPr>
        <w:t>even</w:t>
      </w:r>
      <w:r>
        <w:rPr>
          <w:color w:val="1F477B"/>
          <w:spacing w:val="-6"/>
        </w:rPr>
        <w:t xml:space="preserve"> </w:t>
      </w:r>
      <w:r>
        <w:rPr>
          <w:color w:val="1F477B"/>
        </w:rPr>
        <w:t>gain</w:t>
      </w:r>
      <w:r>
        <w:rPr>
          <w:color w:val="1F477B"/>
          <w:spacing w:val="-4"/>
        </w:rPr>
        <w:t xml:space="preserve"> </w:t>
      </w:r>
      <w:r>
        <w:rPr>
          <w:color w:val="1F477B"/>
        </w:rPr>
        <w:t>specific skills</w:t>
      </w:r>
      <w:r>
        <w:rPr>
          <w:color w:val="1F477B"/>
          <w:spacing w:val="-3"/>
        </w:rPr>
        <w:t xml:space="preserve"> </w:t>
      </w:r>
      <w:r>
        <w:rPr>
          <w:color w:val="1F477B"/>
        </w:rPr>
        <w:t>that</w:t>
      </w:r>
      <w:r>
        <w:rPr>
          <w:color w:val="1F477B"/>
          <w:spacing w:val="-3"/>
        </w:rPr>
        <w:t xml:space="preserve"> </w:t>
      </w:r>
      <w:r>
        <w:rPr>
          <w:color w:val="1F477B"/>
        </w:rPr>
        <w:t>will</w:t>
      </w:r>
      <w:r>
        <w:rPr>
          <w:color w:val="1F477B"/>
          <w:spacing w:val="-4"/>
        </w:rPr>
        <w:t xml:space="preserve"> </w:t>
      </w:r>
      <w:r>
        <w:rPr>
          <w:color w:val="1F477B"/>
        </w:rPr>
        <w:t>help</w:t>
      </w:r>
      <w:r>
        <w:rPr>
          <w:color w:val="1F477B"/>
          <w:spacing w:val="-9"/>
        </w:rPr>
        <w:t xml:space="preserve"> </w:t>
      </w:r>
      <w:r>
        <w:rPr>
          <w:color w:val="1F477B"/>
        </w:rPr>
        <w:t>you</w:t>
      </w:r>
      <w:r>
        <w:rPr>
          <w:color w:val="1F477B"/>
          <w:spacing w:val="-1"/>
        </w:rPr>
        <w:t xml:space="preserve"> </w:t>
      </w:r>
      <w:r>
        <w:rPr>
          <w:color w:val="1F477B"/>
        </w:rPr>
        <w:t>in</w:t>
      </w:r>
      <w:r>
        <w:rPr>
          <w:color w:val="1F477B"/>
          <w:spacing w:val="-6"/>
        </w:rPr>
        <w:t xml:space="preserve"> </w:t>
      </w:r>
      <w:r>
        <w:rPr>
          <w:color w:val="1F477B"/>
        </w:rPr>
        <w:t>your</w:t>
      </w:r>
      <w:r>
        <w:rPr>
          <w:color w:val="1F477B"/>
          <w:spacing w:val="-1"/>
        </w:rPr>
        <w:t xml:space="preserve"> </w:t>
      </w:r>
      <w:r>
        <w:rPr>
          <w:color w:val="1F477B"/>
        </w:rPr>
        <w:t>career,</w:t>
      </w:r>
      <w:r>
        <w:rPr>
          <w:color w:val="1F477B"/>
          <w:spacing w:val="-8"/>
        </w:rPr>
        <w:t xml:space="preserve"> </w:t>
      </w:r>
      <w:r>
        <w:rPr>
          <w:color w:val="1F477B"/>
        </w:rPr>
        <w:t>or</w:t>
      </w:r>
      <w:r>
        <w:rPr>
          <w:color w:val="1F477B"/>
          <w:spacing w:val="-1"/>
        </w:rPr>
        <w:t xml:space="preserve"> </w:t>
      </w:r>
      <w:r>
        <w:rPr>
          <w:color w:val="1F477B"/>
        </w:rPr>
        <w:t>discover</w:t>
      </w:r>
      <w:r>
        <w:rPr>
          <w:color w:val="1F477B"/>
          <w:spacing w:val="-8"/>
        </w:rPr>
        <w:t xml:space="preserve"> </w:t>
      </w:r>
      <w:r>
        <w:rPr>
          <w:color w:val="1F477B"/>
        </w:rPr>
        <w:t>a</w:t>
      </w:r>
      <w:r>
        <w:rPr>
          <w:color w:val="1F477B"/>
          <w:spacing w:val="-3"/>
        </w:rPr>
        <w:t xml:space="preserve"> </w:t>
      </w:r>
      <w:r>
        <w:rPr>
          <w:color w:val="1F477B"/>
        </w:rPr>
        <w:t>new</w:t>
      </w:r>
      <w:r>
        <w:rPr>
          <w:color w:val="1F477B"/>
          <w:spacing w:val="-1"/>
        </w:rPr>
        <w:t xml:space="preserve"> </w:t>
      </w:r>
      <w:r>
        <w:rPr>
          <w:color w:val="1F477B"/>
        </w:rPr>
        <w:t>field</w:t>
      </w:r>
      <w:r>
        <w:rPr>
          <w:color w:val="1F477B"/>
          <w:spacing w:val="-7"/>
        </w:rPr>
        <w:t xml:space="preserve"> </w:t>
      </w:r>
      <w:r>
        <w:rPr>
          <w:color w:val="1F477B"/>
        </w:rPr>
        <w:t>of</w:t>
      </w:r>
      <w:r>
        <w:rPr>
          <w:color w:val="1F477B"/>
          <w:spacing w:val="-6"/>
        </w:rPr>
        <w:t xml:space="preserve"> </w:t>
      </w:r>
      <w:r>
        <w:rPr>
          <w:color w:val="1F477B"/>
        </w:rPr>
        <w:t>work</w:t>
      </w:r>
      <w:r>
        <w:rPr>
          <w:color w:val="1F477B"/>
          <w:spacing w:val="-1"/>
        </w:rPr>
        <w:t xml:space="preserve"> </w:t>
      </w:r>
      <w:r>
        <w:rPr>
          <w:color w:val="1F477B"/>
        </w:rPr>
        <w:t>that</w:t>
      </w:r>
      <w:r>
        <w:rPr>
          <w:color w:val="1F477B"/>
          <w:spacing w:val="-5"/>
        </w:rPr>
        <w:t xml:space="preserve"> </w:t>
      </w:r>
      <w:r>
        <w:rPr>
          <w:color w:val="1F477B"/>
        </w:rPr>
        <w:t>interests</w:t>
      </w:r>
      <w:r>
        <w:rPr>
          <w:color w:val="1F477B"/>
          <w:spacing w:val="-8"/>
        </w:rPr>
        <w:t xml:space="preserve"> </w:t>
      </w:r>
      <w:r>
        <w:rPr>
          <w:color w:val="1F477B"/>
        </w:rPr>
        <w:t>you.</w:t>
      </w:r>
    </w:p>
    <w:p w14:paraId="2366A82C" w14:textId="77777777" w:rsidR="00C20EF1" w:rsidRDefault="00F32468">
      <w:pPr>
        <w:pStyle w:val="ListParagraph"/>
        <w:numPr>
          <w:ilvl w:val="0"/>
          <w:numId w:val="19"/>
        </w:numPr>
        <w:tabs>
          <w:tab w:val="left" w:pos="581"/>
        </w:tabs>
        <w:ind w:left="580" w:right="280"/>
        <w:jc w:val="both"/>
        <w:rPr>
          <w:color w:val="76923A"/>
        </w:rPr>
      </w:pPr>
      <w:r w:rsidRPr="00F32468">
        <w:rPr>
          <w:b/>
          <w:color w:val="4F81BD" w:themeColor="accent1"/>
        </w:rPr>
        <w:t>Earn Money:</w:t>
      </w:r>
      <w:r>
        <w:rPr>
          <w:b/>
          <w:color w:val="0089CC"/>
        </w:rPr>
        <w:t xml:space="preserve"> </w:t>
      </w:r>
      <w:r>
        <w:rPr>
          <w:color w:val="1F477B"/>
          <w:spacing w:val="-8"/>
        </w:rPr>
        <w:t xml:space="preserve">You </w:t>
      </w:r>
      <w:r>
        <w:rPr>
          <w:color w:val="1F477B"/>
        </w:rPr>
        <w:t>will earn the same wages in your job that a U.S. student would earn and at least the minimum wage for the area in which you work. This should help you cover your living expenses while you live here in the United States, and you may even have some additional money left over to pay for travel at the end of your work</w:t>
      </w:r>
      <w:r>
        <w:rPr>
          <w:color w:val="1F477B"/>
          <w:spacing w:val="-25"/>
        </w:rPr>
        <w:t xml:space="preserve"> </w:t>
      </w:r>
      <w:r>
        <w:rPr>
          <w:color w:val="1F477B"/>
        </w:rPr>
        <w:t>period.</w:t>
      </w:r>
    </w:p>
    <w:p w14:paraId="344E6059" w14:textId="77777777" w:rsidR="00C20EF1" w:rsidRDefault="00C20EF1">
      <w:pPr>
        <w:pStyle w:val="BodyText"/>
        <w:spacing w:before="6"/>
        <w:rPr>
          <w:sz w:val="16"/>
        </w:rPr>
      </w:pPr>
    </w:p>
    <w:p w14:paraId="3DD3114C" w14:textId="77777777" w:rsidR="00C20EF1" w:rsidRDefault="00F32468">
      <w:pPr>
        <w:pStyle w:val="Heading1"/>
        <w:ind w:left="743"/>
      </w:pPr>
      <w:bookmarkStart w:id="6" w:name="_TOC_250116"/>
      <w:bookmarkEnd w:id="6"/>
      <w:r>
        <w:rPr>
          <w:color w:val="1F477B"/>
        </w:rPr>
        <w:t>Part II: Summer Work /Travel Program Rules and Policies</w:t>
      </w:r>
    </w:p>
    <w:p w14:paraId="654B57B7" w14:textId="77777777" w:rsidR="00C20EF1" w:rsidRPr="00F32468" w:rsidRDefault="00F32468">
      <w:pPr>
        <w:pStyle w:val="Heading2"/>
        <w:spacing w:before="35"/>
        <w:rPr>
          <w:color w:val="4F81BD" w:themeColor="accent1"/>
        </w:rPr>
      </w:pPr>
      <w:bookmarkStart w:id="7" w:name="_TOC_250115"/>
      <w:bookmarkEnd w:id="7"/>
      <w:r w:rsidRPr="00F32468">
        <w:rPr>
          <w:color w:val="4F81BD" w:themeColor="accent1"/>
        </w:rPr>
        <w:t>GeoVisions Summer Work/Travel Program Rules</w:t>
      </w:r>
    </w:p>
    <w:p w14:paraId="1670EFC9" w14:textId="77777777" w:rsidR="00C20EF1" w:rsidRDefault="00F32468">
      <w:pPr>
        <w:pStyle w:val="BodyText"/>
        <w:spacing w:before="118" w:line="242" w:lineRule="auto"/>
        <w:ind w:left="239" w:right="210"/>
      </w:pPr>
      <w:r>
        <w:rPr>
          <w:color w:val="1F477B"/>
        </w:rPr>
        <w:t xml:space="preserve">GeoVisions has established the following rules for program participants. Each student must agree </w:t>
      </w:r>
      <w:r>
        <w:rPr>
          <w:color w:val="1F477B"/>
          <w:spacing w:val="-3"/>
        </w:rPr>
        <w:t xml:space="preserve">to </w:t>
      </w:r>
      <w:r>
        <w:rPr>
          <w:color w:val="1F477B"/>
        </w:rPr>
        <w:t>follow these rules while participating on this program. As a participant on the program you must agree to:</w:t>
      </w:r>
    </w:p>
    <w:p w14:paraId="05AB9F81" w14:textId="77777777" w:rsidR="00C20EF1" w:rsidRDefault="00F32468">
      <w:pPr>
        <w:pStyle w:val="ListParagraph"/>
        <w:numPr>
          <w:ilvl w:val="0"/>
          <w:numId w:val="18"/>
        </w:numPr>
        <w:tabs>
          <w:tab w:val="left" w:pos="962"/>
        </w:tabs>
        <w:spacing w:before="192"/>
        <w:ind w:hanging="360"/>
      </w:pPr>
      <w:r>
        <w:rPr>
          <w:color w:val="1F477B"/>
        </w:rPr>
        <w:t>Attend</w:t>
      </w:r>
      <w:r>
        <w:rPr>
          <w:color w:val="1F477B"/>
          <w:spacing w:val="-4"/>
        </w:rPr>
        <w:t xml:space="preserve"> </w:t>
      </w:r>
      <w:r>
        <w:rPr>
          <w:color w:val="1F477B"/>
        </w:rPr>
        <w:t>any</w:t>
      </w:r>
      <w:r>
        <w:rPr>
          <w:color w:val="1F477B"/>
          <w:spacing w:val="-2"/>
        </w:rPr>
        <w:t xml:space="preserve"> </w:t>
      </w:r>
      <w:r>
        <w:rPr>
          <w:color w:val="1F477B"/>
        </w:rPr>
        <w:t>required</w:t>
      </w:r>
      <w:r>
        <w:rPr>
          <w:color w:val="1F477B"/>
          <w:spacing w:val="-14"/>
        </w:rPr>
        <w:t xml:space="preserve"> </w:t>
      </w:r>
      <w:r>
        <w:rPr>
          <w:color w:val="1F477B"/>
        </w:rPr>
        <w:t>orientations,</w:t>
      </w:r>
      <w:r>
        <w:rPr>
          <w:color w:val="1F477B"/>
          <w:spacing w:val="-6"/>
        </w:rPr>
        <w:t xml:space="preserve"> </w:t>
      </w:r>
      <w:r>
        <w:rPr>
          <w:color w:val="1F477B"/>
        </w:rPr>
        <w:t>and</w:t>
      </w:r>
      <w:r>
        <w:rPr>
          <w:color w:val="1F477B"/>
          <w:spacing w:val="-4"/>
        </w:rPr>
        <w:t xml:space="preserve"> </w:t>
      </w:r>
      <w:r>
        <w:rPr>
          <w:color w:val="1F477B"/>
        </w:rPr>
        <w:t>review</w:t>
      </w:r>
      <w:r>
        <w:rPr>
          <w:color w:val="1F477B"/>
          <w:spacing w:val="-5"/>
        </w:rPr>
        <w:t xml:space="preserve"> </w:t>
      </w:r>
      <w:r>
        <w:rPr>
          <w:color w:val="1F477B"/>
        </w:rPr>
        <w:t>the</w:t>
      </w:r>
      <w:r>
        <w:rPr>
          <w:color w:val="1F477B"/>
          <w:spacing w:val="-10"/>
        </w:rPr>
        <w:t xml:space="preserve"> </w:t>
      </w:r>
      <w:r>
        <w:rPr>
          <w:color w:val="1F477B"/>
        </w:rPr>
        <w:t>Online</w:t>
      </w:r>
      <w:r>
        <w:rPr>
          <w:color w:val="1F477B"/>
          <w:spacing w:val="-5"/>
        </w:rPr>
        <w:t xml:space="preserve"> </w:t>
      </w:r>
      <w:r>
        <w:rPr>
          <w:color w:val="1F477B"/>
        </w:rPr>
        <w:t>Orientation</w:t>
      </w:r>
      <w:r>
        <w:rPr>
          <w:color w:val="1F477B"/>
          <w:spacing w:val="-8"/>
        </w:rPr>
        <w:t xml:space="preserve"> </w:t>
      </w:r>
      <w:r>
        <w:rPr>
          <w:color w:val="1F477B"/>
        </w:rPr>
        <w:t>on</w:t>
      </w:r>
      <w:r>
        <w:rPr>
          <w:color w:val="1F477B"/>
          <w:spacing w:val="-4"/>
        </w:rPr>
        <w:t xml:space="preserve"> </w:t>
      </w:r>
      <w:r>
        <w:rPr>
          <w:color w:val="1F477B"/>
        </w:rPr>
        <w:t>the</w:t>
      </w:r>
      <w:r>
        <w:rPr>
          <w:color w:val="1F477B"/>
          <w:spacing w:val="-8"/>
        </w:rPr>
        <w:t xml:space="preserve"> </w:t>
      </w:r>
      <w:r>
        <w:rPr>
          <w:color w:val="1F477B"/>
        </w:rPr>
        <w:t>GeoVisions</w:t>
      </w:r>
      <w:r>
        <w:rPr>
          <w:color w:val="1F477B"/>
          <w:spacing w:val="-3"/>
        </w:rPr>
        <w:t xml:space="preserve"> </w:t>
      </w:r>
      <w:r>
        <w:rPr>
          <w:color w:val="1F477B"/>
        </w:rPr>
        <w:t>website.</w:t>
      </w:r>
    </w:p>
    <w:p w14:paraId="2412D528" w14:textId="77777777" w:rsidR="00C20EF1" w:rsidRDefault="00F32468">
      <w:pPr>
        <w:pStyle w:val="ListParagraph"/>
        <w:numPr>
          <w:ilvl w:val="0"/>
          <w:numId w:val="18"/>
        </w:numPr>
        <w:tabs>
          <w:tab w:val="left" w:pos="962"/>
        </w:tabs>
        <w:ind w:right="756" w:hanging="360"/>
      </w:pPr>
      <w:r>
        <w:rPr>
          <w:color w:val="1F477B"/>
        </w:rPr>
        <w:t>Inform</w:t>
      </w:r>
      <w:r>
        <w:rPr>
          <w:color w:val="1F477B"/>
          <w:spacing w:val="-3"/>
        </w:rPr>
        <w:t xml:space="preserve"> </w:t>
      </w:r>
      <w:r>
        <w:rPr>
          <w:color w:val="1F477B"/>
        </w:rPr>
        <w:t>GeoVisions,</w:t>
      </w:r>
      <w:r>
        <w:rPr>
          <w:color w:val="1F477B"/>
          <w:spacing w:val="-5"/>
        </w:rPr>
        <w:t xml:space="preserve"> </w:t>
      </w:r>
      <w:r>
        <w:rPr>
          <w:color w:val="1F477B"/>
        </w:rPr>
        <w:t>through</w:t>
      </w:r>
      <w:r>
        <w:rPr>
          <w:color w:val="1F477B"/>
          <w:spacing w:val="-5"/>
        </w:rPr>
        <w:t xml:space="preserve"> </w:t>
      </w:r>
      <w:r>
        <w:rPr>
          <w:color w:val="1F477B"/>
        </w:rPr>
        <w:t>your agent,</w:t>
      </w:r>
      <w:r>
        <w:rPr>
          <w:color w:val="1F477B"/>
          <w:spacing w:val="-7"/>
        </w:rPr>
        <w:t xml:space="preserve"> </w:t>
      </w:r>
      <w:r>
        <w:rPr>
          <w:color w:val="1F477B"/>
        </w:rPr>
        <w:t>of</w:t>
      </w:r>
      <w:r>
        <w:rPr>
          <w:color w:val="1F477B"/>
          <w:spacing w:val="-2"/>
        </w:rPr>
        <w:t xml:space="preserve"> </w:t>
      </w:r>
      <w:r>
        <w:rPr>
          <w:color w:val="1F477B"/>
        </w:rPr>
        <w:t>your</w:t>
      </w:r>
      <w:r>
        <w:rPr>
          <w:color w:val="1F477B"/>
          <w:spacing w:val="-5"/>
        </w:rPr>
        <w:t xml:space="preserve"> </w:t>
      </w:r>
      <w:r>
        <w:rPr>
          <w:color w:val="1F477B"/>
        </w:rPr>
        <w:t>exact</w:t>
      </w:r>
      <w:r>
        <w:rPr>
          <w:color w:val="1F477B"/>
          <w:spacing w:val="-2"/>
        </w:rPr>
        <w:t xml:space="preserve"> </w:t>
      </w:r>
      <w:r>
        <w:rPr>
          <w:color w:val="1F477B"/>
        </w:rPr>
        <w:t>travel</w:t>
      </w:r>
      <w:r>
        <w:rPr>
          <w:color w:val="1F477B"/>
          <w:spacing w:val="-9"/>
        </w:rPr>
        <w:t xml:space="preserve"> </w:t>
      </w:r>
      <w:r>
        <w:rPr>
          <w:color w:val="1F477B"/>
        </w:rPr>
        <w:t>times,</w:t>
      </w:r>
      <w:r>
        <w:rPr>
          <w:color w:val="1F477B"/>
          <w:spacing w:val="-4"/>
        </w:rPr>
        <w:t xml:space="preserve"> </w:t>
      </w:r>
      <w:r>
        <w:rPr>
          <w:color w:val="1F477B"/>
        </w:rPr>
        <w:t>expected</w:t>
      </w:r>
      <w:r>
        <w:rPr>
          <w:color w:val="1F477B"/>
          <w:spacing w:val="-8"/>
        </w:rPr>
        <w:t xml:space="preserve"> </w:t>
      </w:r>
      <w:r>
        <w:rPr>
          <w:color w:val="1F477B"/>
        </w:rPr>
        <w:t>arrival</w:t>
      </w:r>
      <w:r>
        <w:rPr>
          <w:color w:val="1F477B"/>
          <w:spacing w:val="-7"/>
        </w:rPr>
        <w:t xml:space="preserve"> </w:t>
      </w:r>
      <w:r>
        <w:rPr>
          <w:color w:val="1F477B"/>
        </w:rPr>
        <w:t>time,</w:t>
      </w:r>
      <w:r>
        <w:rPr>
          <w:color w:val="1F477B"/>
          <w:spacing w:val="-2"/>
        </w:rPr>
        <w:t xml:space="preserve"> </w:t>
      </w:r>
      <w:r>
        <w:rPr>
          <w:color w:val="1F477B"/>
        </w:rPr>
        <w:t>and final method of travel to your</w:t>
      </w:r>
      <w:r>
        <w:rPr>
          <w:color w:val="1F477B"/>
          <w:spacing w:val="-12"/>
        </w:rPr>
        <w:t xml:space="preserve"> </w:t>
      </w:r>
      <w:r>
        <w:rPr>
          <w:color w:val="1F477B"/>
        </w:rPr>
        <w:t>employer.</w:t>
      </w:r>
    </w:p>
    <w:p w14:paraId="01882957" w14:textId="77777777" w:rsidR="00C20EF1" w:rsidRDefault="00F32468">
      <w:pPr>
        <w:pStyle w:val="ListParagraph"/>
        <w:numPr>
          <w:ilvl w:val="0"/>
          <w:numId w:val="18"/>
        </w:numPr>
        <w:tabs>
          <w:tab w:val="left" w:pos="962"/>
        </w:tabs>
        <w:spacing w:before="26" w:line="235" w:lineRule="auto"/>
        <w:ind w:right="371" w:hanging="360"/>
      </w:pPr>
      <w:r>
        <w:rPr>
          <w:color w:val="1F477B"/>
        </w:rPr>
        <w:t>Arrive</w:t>
      </w:r>
      <w:r>
        <w:rPr>
          <w:color w:val="1F477B"/>
          <w:spacing w:val="-4"/>
        </w:rPr>
        <w:t xml:space="preserve"> </w:t>
      </w:r>
      <w:r>
        <w:rPr>
          <w:color w:val="1F477B"/>
        </w:rPr>
        <w:t>prior</w:t>
      </w:r>
      <w:r>
        <w:rPr>
          <w:color w:val="1F477B"/>
          <w:spacing w:val="-5"/>
        </w:rPr>
        <w:t xml:space="preserve"> </w:t>
      </w:r>
      <w:r>
        <w:rPr>
          <w:color w:val="1F477B"/>
        </w:rPr>
        <w:t>to</w:t>
      </w:r>
      <w:r>
        <w:rPr>
          <w:color w:val="1F477B"/>
          <w:spacing w:val="1"/>
        </w:rPr>
        <w:t xml:space="preserve"> </w:t>
      </w:r>
      <w:r>
        <w:rPr>
          <w:color w:val="1F477B"/>
        </w:rPr>
        <w:t>the</w:t>
      </w:r>
      <w:r>
        <w:rPr>
          <w:color w:val="1F477B"/>
          <w:spacing w:val="-2"/>
        </w:rPr>
        <w:t xml:space="preserve"> </w:t>
      </w:r>
      <w:r>
        <w:rPr>
          <w:color w:val="1F477B"/>
        </w:rPr>
        <w:t>date</w:t>
      </w:r>
      <w:r>
        <w:rPr>
          <w:color w:val="1F477B"/>
          <w:spacing w:val="-4"/>
        </w:rPr>
        <w:t xml:space="preserve"> </w:t>
      </w:r>
      <w:r>
        <w:rPr>
          <w:color w:val="1F477B"/>
        </w:rPr>
        <w:t>your employer</w:t>
      </w:r>
      <w:r>
        <w:rPr>
          <w:color w:val="1F477B"/>
          <w:spacing w:val="-10"/>
        </w:rPr>
        <w:t xml:space="preserve"> </w:t>
      </w:r>
      <w:r>
        <w:rPr>
          <w:color w:val="1F477B"/>
        </w:rPr>
        <w:t>expects</w:t>
      </w:r>
      <w:r>
        <w:rPr>
          <w:color w:val="1F477B"/>
          <w:spacing w:val="-9"/>
        </w:rPr>
        <w:t xml:space="preserve"> </w:t>
      </w:r>
      <w:r>
        <w:rPr>
          <w:color w:val="1F477B"/>
        </w:rPr>
        <w:t>you</w:t>
      </w:r>
      <w:r>
        <w:rPr>
          <w:color w:val="1F477B"/>
          <w:spacing w:val="-3"/>
        </w:rPr>
        <w:t xml:space="preserve"> </w:t>
      </w:r>
      <w:r>
        <w:rPr>
          <w:color w:val="1F477B"/>
        </w:rPr>
        <w:t>to</w:t>
      </w:r>
      <w:r>
        <w:rPr>
          <w:color w:val="1F477B"/>
          <w:spacing w:val="-3"/>
        </w:rPr>
        <w:t xml:space="preserve"> </w:t>
      </w:r>
      <w:r>
        <w:rPr>
          <w:color w:val="1F477B"/>
        </w:rPr>
        <w:t>begin</w:t>
      </w:r>
      <w:r>
        <w:rPr>
          <w:color w:val="1F477B"/>
          <w:spacing w:val="-7"/>
        </w:rPr>
        <w:t xml:space="preserve"> </w:t>
      </w:r>
      <w:r>
        <w:rPr>
          <w:color w:val="1F477B"/>
        </w:rPr>
        <w:t>your</w:t>
      </w:r>
      <w:r>
        <w:rPr>
          <w:color w:val="1F477B"/>
          <w:spacing w:val="-5"/>
        </w:rPr>
        <w:t xml:space="preserve"> </w:t>
      </w:r>
      <w:r>
        <w:rPr>
          <w:color w:val="1F477B"/>
        </w:rPr>
        <w:t>employment.</w:t>
      </w:r>
      <w:r>
        <w:rPr>
          <w:color w:val="1F477B"/>
          <w:spacing w:val="-20"/>
        </w:rPr>
        <w:t xml:space="preserve"> </w:t>
      </w:r>
      <w:r>
        <w:rPr>
          <w:color w:val="1F477B"/>
          <w:spacing w:val="-9"/>
        </w:rPr>
        <w:t>You</w:t>
      </w:r>
      <w:r>
        <w:rPr>
          <w:color w:val="1F477B"/>
          <w:spacing w:val="-3"/>
        </w:rPr>
        <w:t xml:space="preserve"> </w:t>
      </w:r>
      <w:r>
        <w:rPr>
          <w:color w:val="1F477B"/>
        </w:rPr>
        <w:t>may</w:t>
      </w:r>
      <w:r>
        <w:rPr>
          <w:color w:val="1F477B"/>
          <w:spacing w:val="-4"/>
        </w:rPr>
        <w:t xml:space="preserve"> </w:t>
      </w:r>
      <w:r>
        <w:rPr>
          <w:color w:val="1F477B"/>
        </w:rPr>
        <w:t>enter</w:t>
      </w:r>
      <w:r>
        <w:rPr>
          <w:color w:val="1F477B"/>
          <w:spacing w:val="-7"/>
        </w:rPr>
        <w:t xml:space="preserve"> </w:t>
      </w:r>
      <w:r>
        <w:rPr>
          <w:color w:val="1F477B"/>
        </w:rPr>
        <w:t>the United</w:t>
      </w:r>
      <w:r>
        <w:rPr>
          <w:color w:val="1F477B"/>
          <w:spacing w:val="-4"/>
        </w:rPr>
        <w:t xml:space="preserve"> </w:t>
      </w:r>
      <w:r>
        <w:rPr>
          <w:color w:val="1F477B"/>
        </w:rPr>
        <w:t>States</w:t>
      </w:r>
      <w:r>
        <w:rPr>
          <w:color w:val="1F477B"/>
          <w:spacing w:val="-6"/>
        </w:rPr>
        <w:t xml:space="preserve"> </w:t>
      </w:r>
      <w:r>
        <w:rPr>
          <w:color w:val="1F477B"/>
        </w:rPr>
        <w:t>up</w:t>
      </w:r>
      <w:r>
        <w:rPr>
          <w:color w:val="1F477B"/>
          <w:spacing w:val="-3"/>
        </w:rPr>
        <w:t xml:space="preserve"> </w:t>
      </w:r>
      <w:r>
        <w:rPr>
          <w:color w:val="1F477B"/>
        </w:rPr>
        <w:t>to</w:t>
      </w:r>
      <w:r>
        <w:rPr>
          <w:color w:val="1F477B"/>
          <w:spacing w:val="-2"/>
        </w:rPr>
        <w:t xml:space="preserve"> </w:t>
      </w:r>
      <w:r>
        <w:rPr>
          <w:color w:val="1F477B"/>
        </w:rPr>
        <w:t>30 days</w:t>
      </w:r>
      <w:r>
        <w:rPr>
          <w:color w:val="1F477B"/>
          <w:spacing w:val="-6"/>
        </w:rPr>
        <w:t xml:space="preserve"> </w:t>
      </w:r>
      <w:r>
        <w:rPr>
          <w:color w:val="1F477B"/>
        </w:rPr>
        <w:t>prior</w:t>
      </w:r>
      <w:r>
        <w:rPr>
          <w:color w:val="1F477B"/>
          <w:spacing w:val="-3"/>
        </w:rPr>
        <w:t xml:space="preserve"> </w:t>
      </w:r>
      <w:r>
        <w:rPr>
          <w:color w:val="1F477B"/>
        </w:rPr>
        <w:t>to</w:t>
      </w:r>
      <w:r>
        <w:rPr>
          <w:color w:val="1F477B"/>
          <w:spacing w:val="-2"/>
        </w:rPr>
        <w:t xml:space="preserve"> </w:t>
      </w:r>
      <w:r>
        <w:rPr>
          <w:color w:val="1F477B"/>
        </w:rPr>
        <w:t>the</w:t>
      </w:r>
      <w:r>
        <w:rPr>
          <w:color w:val="1F477B"/>
          <w:spacing w:val="-5"/>
        </w:rPr>
        <w:t xml:space="preserve"> </w:t>
      </w:r>
      <w:r>
        <w:rPr>
          <w:color w:val="1F477B"/>
        </w:rPr>
        <w:t>starting</w:t>
      </w:r>
      <w:r>
        <w:rPr>
          <w:color w:val="1F477B"/>
          <w:spacing w:val="-6"/>
        </w:rPr>
        <w:t xml:space="preserve"> </w:t>
      </w:r>
      <w:r>
        <w:rPr>
          <w:color w:val="1F477B"/>
        </w:rPr>
        <w:t>date</w:t>
      </w:r>
      <w:r>
        <w:rPr>
          <w:color w:val="1F477B"/>
          <w:spacing w:val="-7"/>
        </w:rPr>
        <w:t xml:space="preserve"> </w:t>
      </w:r>
      <w:r>
        <w:rPr>
          <w:color w:val="1F477B"/>
        </w:rPr>
        <w:t>on</w:t>
      </w:r>
      <w:r>
        <w:rPr>
          <w:color w:val="1F477B"/>
          <w:spacing w:val="-1"/>
        </w:rPr>
        <w:t xml:space="preserve"> </w:t>
      </w:r>
      <w:r>
        <w:rPr>
          <w:color w:val="1F477B"/>
        </w:rPr>
        <w:t>your</w:t>
      </w:r>
      <w:r>
        <w:rPr>
          <w:color w:val="1F477B"/>
          <w:spacing w:val="-4"/>
        </w:rPr>
        <w:t xml:space="preserve"> </w:t>
      </w:r>
      <w:r>
        <w:rPr>
          <w:color w:val="1F477B"/>
        </w:rPr>
        <w:t>DS-2019.</w:t>
      </w:r>
    </w:p>
    <w:p w14:paraId="5FA69EDC" w14:textId="77777777" w:rsidR="00C20EF1" w:rsidRDefault="00F32468">
      <w:pPr>
        <w:pStyle w:val="ListParagraph"/>
        <w:numPr>
          <w:ilvl w:val="0"/>
          <w:numId w:val="18"/>
        </w:numPr>
        <w:tabs>
          <w:tab w:val="left" w:pos="962"/>
        </w:tabs>
        <w:spacing w:before="5"/>
        <w:ind w:right="590" w:hanging="360"/>
      </w:pPr>
      <w:r>
        <w:rPr>
          <w:color w:val="1F477B"/>
        </w:rPr>
        <w:t>Check-in</w:t>
      </w:r>
      <w:r>
        <w:rPr>
          <w:color w:val="1F477B"/>
          <w:spacing w:val="-8"/>
        </w:rPr>
        <w:t xml:space="preserve"> </w:t>
      </w:r>
      <w:r>
        <w:rPr>
          <w:color w:val="1F477B"/>
        </w:rPr>
        <w:t>with GeoVisions</w:t>
      </w:r>
      <w:r>
        <w:rPr>
          <w:color w:val="1F477B"/>
          <w:spacing w:val="-4"/>
        </w:rPr>
        <w:t xml:space="preserve"> </w:t>
      </w:r>
      <w:r>
        <w:rPr>
          <w:color w:val="1F477B"/>
        </w:rPr>
        <w:t>within</w:t>
      </w:r>
      <w:r>
        <w:rPr>
          <w:color w:val="1F477B"/>
          <w:spacing w:val="-5"/>
        </w:rPr>
        <w:t xml:space="preserve"> </w:t>
      </w:r>
      <w:r>
        <w:rPr>
          <w:color w:val="1F477B"/>
        </w:rPr>
        <w:t>three</w:t>
      </w:r>
      <w:r>
        <w:rPr>
          <w:color w:val="1F477B"/>
          <w:spacing w:val="-4"/>
        </w:rPr>
        <w:t xml:space="preserve"> </w:t>
      </w:r>
      <w:r>
        <w:rPr>
          <w:color w:val="1F477B"/>
        </w:rPr>
        <w:t>days</w:t>
      </w:r>
      <w:r>
        <w:rPr>
          <w:color w:val="1F477B"/>
          <w:spacing w:val="-5"/>
        </w:rPr>
        <w:t xml:space="preserve"> </w:t>
      </w:r>
      <w:r>
        <w:rPr>
          <w:color w:val="1F477B"/>
        </w:rPr>
        <w:t>of arrival</w:t>
      </w:r>
      <w:r>
        <w:rPr>
          <w:color w:val="1F477B"/>
          <w:spacing w:val="-7"/>
        </w:rPr>
        <w:t xml:space="preserve"> </w:t>
      </w:r>
      <w:r>
        <w:rPr>
          <w:color w:val="1F477B"/>
        </w:rPr>
        <w:t>in</w:t>
      </w:r>
      <w:r>
        <w:rPr>
          <w:color w:val="1F477B"/>
          <w:spacing w:val="-2"/>
        </w:rPr>
        <w:t xml:space="preserve"> </w:t>
      </w:r>
      <w:r>
        <w:rPr>
          <w:color w:val="1F477B"/>
        </w:rPr>
        <w:t>the</w:t>
      </w:r>
      <w:r>
        <w:rPr>
          <w:color w:val="1F477B"/>
          <w:spacing w:val="-4"/>
        </w:rPr>
        <w:t xml:space="preserve"> </w:t>
      </w:r>
      <w:r>
        <w:rPr>
          <w:color w:val="1F477B"/>
        </w:rPr>
        <w:t>U.S.</w:t>
      </w:r>
      <w:r>
        <w:rPr>
          <w:color w:val="1F477B"/>
          <w:spacing w:val="-5"/>
        </w:rPr>
        <w:t xml:space="preserve"> </w:t>
      </w:r>
      <w:r>
        <w:rPr>
          <w:color w:val="1F477B"/>
        </w:rPr>
        <w:t>This</w:t>
      </w:r>
      <w:r>
        <w:rPr>
          <w:color w:val="1F477B"/>
          <w:spacing w:val="-5"/>
        </w:rPr>
        <w:t xml:space="preserve"> </w:t>
      </w:r>
      <w:r>
        <w:rPr>
          <w:color w:val="1F477B"/>
        </w:rPr>
        <w:t>can</w:t>
      </w:r>
      <w:r>
        <w:rPr>
          <w:color w:val="1F477B"/>
          <w:spacing w:val="-5"/>
        </w:rPr>
        <w:t xml:space="preserve"> </w:t>
      </w:r>
      <w:r>
        <w:rPr>
          <w:color w:val="1F477B"/>
        </w:rPr>
        <w:t>be</w:t>
      </w:r>
      <w:r>
        <w:rPr>
          <w:color w:val="1F477B"/>
          <w:spacing w:val="-2"/>
        </w:rPr>
        <w:t xml:space="preserve"> </w:t>
      </w:r>
      <w:r>
        <w:rPr>
          <w:color w:val="1F477B"/>
        </w:rPr>
        <w:t>done by one</w:t>
      </w:r>
      <w:r>
        <w:rPr>
          <w:color w:val="1F477B"/>
          <w:spacing w:val="-2"/>
        </w:rPr>
        <w:t xml:space="preserve"> </w:t>
      </w:r>
      <w:r>
        <w:rPr>
          <w:color w:val="1F477B"/>
        </w:rPr>
        <w:t>of the following</w:t>
      </w:r>
      <w:r>
        <w:rPr>
          <w:color w:val="1F477B"/>
          <w:spacing w:val="-5"/>
        </w:rPr>
        <w:t xml:space="preserve"> </w:t>
      </w:r>
      <w:r>
        <w:rPr>
          <w:color w:val="1F477B"/>
        </w:rPr>
        <w:t>methods:</w:t>
      </w:r>
    </w:p>
    <w:p w14:paraId="162936DE" w14:textId="1A59DD3C" w:rsidR="00C20EF1" w:rsidRDefault="00F32468">
      <w:pPr>
        <w:pStyle w:val="ListParagraph"/>
        <w:numPr>
          <w:ilvl w:val="1"/>
          <w:numId w:val="18"/>
        </w:numPr>
        <w:tabs>
          <w:tab w:val="left" w:pos="1681"/>
          <w:tab w:val="left" w:pos="1682"/>
        </w:tabs>
        <w:spacing w:line="267" w:lineRule="exact"/>
      </w:pPr>
      <w:r>
        <w:rPr>
          <w:color w:val="1F477B"/>
        </w:rPr>
        <w:t xml:space="preserve">On the GeoVisions Website - </w:t>
      </w:r>
      <w:hyperlink r:id="rId17">
        <w:r>
          <w:rPr>
            <w:color w:val="1F477B"/>
            <w:u w:val="single" w:color="1F477B"/>
          </w:rPr>
          <w:t>www.geovisions.com</w:t>
        </w:r>
        <w:r>
          <w:rPr>
            <w:color w:val="1F477B"/>
          </w:rPr>
          <w:t xml:space="preserve"> </w:t>
        </w:r>
      </w:hyperlink>
    </w:p>
    <w:p w14:paraId="462A9287" w14:textId="77777777" w:rsidR="00C20EF1" w:rsidRDefault="00F32468">
      <w:pPr>
        <w:pStyle w:val="ListParagraph"/>
        <w:numPr>
          <w:ilvl w:val="1"/>
          <w:numId w:val="18"/>
        </w:numPr>
        <w:tabs>
          <w:tab w:val="left" w:pos="1681"/>
          <w:tab w:val="left" w:pos="1682"/>
        </w:tabs>
        <w:ind w:hanging="372"/>
      </w:pPr>
      <w:r>
        <w:rPr>
          <w:color w:val="1F477B"/>
        </w:rPr>
        <w:t>By email -</w:t>
      </w:r>
      <w:r>
        <w:rPr>
          <w:color w:val="1F477B"/>
          <w:spacing w:val="-3"/>
        </w:rPr>
        <w:t xml:space="preserve"> </w:t>
      </w:r>
      <w:hyperlink r:id="rId18">
        <w:r>
          <w:rPr>
            <w:color w:val="1F477B"/>
            <w:u w:val="single" w:color="1F477B"/>
          </w:rPr>
          <w:t>support@geovisions.</w:t>
        </w:r>
      </w:hyperlink>
      <w:r>
        <w:rPr>
          <w:color w:val="1F477B"/>
          <w:u w:val="single" w:color="1F477B"/>
        </w:rPr>
        <w:t>com</w:t>
      </w:r>
    </w:p>
    <w:p w14:paraId="6A442181" w14:textId="77777777" w:rsidR="00C20EF1" w:rsidRDefault="00F32468">
      <w:pPr>
        <w:pStyle w:val="BodyText"/>
        <w:tabs>
          <w:tab w:val="left" w:pos="1681"/>
        </w:tabs>
        <w:ind w:left="1331"/>
      </w:pPr>
      <w:r>
        <w:rPr>
          <w:color w:val="1F477B"/>
        </w:rPr>
        <w:t>c.</w:t>
      </w:r>
      <w:r>
        <w:rPr>
          <w:color w:val="1F477B"/>
        </w:rPr>
        <w:tab/>
        <w:t>By phone – toll free: 888.830.9455 &amp; local:</w:t>
      </w:r>
      <w:r>
        <w:rPr>
          <w:color w:val="1F477B"/>
          <w:spacing w:val="-10"/>
        </w:rPr>
        <w:t xml:space="preserve"> </w:t>
      </w:r>
      <w:r>
        <w:rPr>
          <w:color w:val="1F477B"/>
        </w:rPr>
        <w:t>603.363.4187</w:t>
      </w:r>
    </w:p>
    <w:p w14:paraId="52C6313F" w14:textId="77777777" w:rsidR="00C20EF1" w:rsidRDefault="00F32468">
      <w:pPr>
        <w:pStyle w:val="BodyText"/>
        <w:tabs>
          <w:tab w:val="left" w:pos="1681"/>
        </w:tabs>
        <w:spacing w:before="1"/>
        <w:ind w:left="1309"/>
      </w:pPr>
      <w:r>
        <w:rPr>
          <w:color w:val="1F477B"/>
        </w:rPr>
        <w:t>d.</w:t>
      </w:r>
      <w:r>
        <w:rPr>
          <w:color w:val="1F477B"/>
        </w:rPr>
        <w:tab/>
        <w:t>Fax –</w:t>
      </w:r>
      <w:r>
        <w:rPr>
          <w:color w:val="1F477B"/>
          <w:spacing w:val="-1"/>
        </w:rPr>
        <w:t xml:space="preserve"> </w:t>
      </w:r>
      <w:r>
        <w:rPr>
          <w:color w:val="1F477B"/>
        </w:rPr>
        <w:t>603.363.8446</w:t>
      </w:r>
    </w:p>
    <w:p w14:paraId="185C207F" w14:textId="77777777" w:rsidR="00C20EF1" w:rsidRDefault="00F32468">
      <w:pPr>
        <w:pStyle w:val="ListParagraph"/>
        <w:numPr>
          <w:ilvl w:val="0"/>
          <w:numId w:val="18"/>
        </w:numPr>
        <w:tabs>
          <w:tab w:val="left" w:pos="962"/>
        </w:tabs>
        <w:ind w:right="470" w:hanging="360"/>
      </w:pPr>
      <w:r>
        <w:rPr>
          <w:color w:val="1F477B"/>
        </w:rPr>
        <w:t>Report</w:t>
      </w:r>
      <w:r>
        <w:rPr>
          <w:color w:val="1F477B"/>
          <w:spacing w:val="-10"/>
        </w:rPr>
        <w:t xml:space="preserve"> </w:t>
      </w:r>
      <w:r>
        <w:rPr>
          <w:color w:val="1F477B"/>
        </w:rPr>
        <w:t>to</w:t>
      </w:r>
      <w:r>
        <w:rPr>
          <w:color w:val="1F477B"/>
          <w:spacing w:val="-2"/>
        </w:rPr>
        <w:t xml:space="preserve"> </w:t>
      </w:r>
      <w:r>
        <w:rPr>
          <w:color w:val="1F477B"/>
        </w:rPr>
        <w:t>the</w:t>
      </w:r>
      <w:r>
        <w:rPr>
          <w:color w:val="1F477B"/>
          <w:spacing w:val="-5"/>
        </w:rPr>
        <w:t xml:space="preserve"> </w:t>
      </w:r>
      <w:r>
        <w:rPr>
          <w:color w:val="1F477B"/>
        </w:rPr>
        <w:t>employer</w:t>
      </w:r>
      <w:r>
        <w:rPr>
          <w:color w:val="1F477B"/>
          <w:spacing w:val="-11"/>
        </w:rPr>
        <w:t xml:space="preserve"> </w:t>
      </w:r>
      <w:r>
        <w:rPr>
          <w:color w:val="1F477B"/>
        </w:rPr>
        <w:t>listed</w:t>
      </w:r>
      <w:r>
        <w:rPr>
          <w:color w:val="1F477B"/>
          <w:spacing w:val="-4"/>
        </w:rPr>
        <w:t xml:space="preserve"> </w:t>
      </w:r>
      <w:r>
        <w:rPr>
          <w:color w:val="1F477B"/>
        </w:rPr>
        <w:t>in</w:t>
      </w:r>
      <w:r>
        <w:rPr>
          <w:color w:val="1F477B"/>
          <w:spacing w:val="-6"/>
        </w:rPr>
        <w:t xml:space="preserve"> </w:t>
      </w:r>
      <w:r>
        <w:rPr>
          <w:color w:val="1F477B"/>
        </w:rPr>
        <w:t>your</w:t>
      </w:r>
      <w:r>
        <w:rPr>
          <w:color w:val="1F477B"/>
          <w:spacing w:val="-4"/>
        </w:rPr>
        <w:t xml:space="preserve"> </w:t>
      </w:r>
      <w:r>
        <w:rPr>
          <w:color w:val="1F477B"/>
        </w:rPr>
        <w:t>DS-2019 Form.</w:t>
      </w:r>
      <w:r>
        <w:rPr>
          <w:color w:val="1F477B"/>
          <w:spacing w:val="-9"/>
        </w:rPr>
        <w:t xml:space="preserve"> </w:t>
      </w:r>
      <w:r>
        <w:rPr>
          <w:color w:val="1F477B"/>
        </w:rPr>
        <w:t>This</w:t>
      </w:r>
      <w:r>
        <w:rPr>
          <w:color w:val="1F477B"/>
          <w:spacing w:val="-3"/>
        </w:rPr>
        <w:t xml:space="preserve"> </w:t>
      </w:r>
      <w:r>
        <w:rPr>
          <w:color w:val="1F477B"/>
        </w:rPr>
        <w:t>is</w:t>
      </w:r>
      <w:r>
        <w:rPr>
          <w:color w:val="1F477B"/>
          <w:spacing w:val="-3"/>
        </w:rPr>
        <w:t xml:space="preserve"> </w:t>
      </w:r>
      <w:r>
        <w:rPr>
          <w:color w:val="1F477B"/>
        </w:rPr>
        <w:t>the</w:t>
      </w:r>
      <w:r>
        <w:rPr>
          <w:color w:val="1F477B"/>
          <w:spacing w:val="-5"/>
        </w:rPr>
        <w:t xml:space="preserve"> </w:t>
      </w:r>
      <w:r>
        <w:rPr>
          <w:color w:val="1F477B"/>
        </w:rPr>
        <w:t>only</w:t>
      </w:r>
      <w:r>
        <w:rPr>
          <w:color w:val="1F477B"/>
          <w:spacing w:val="-4"/>
        </w:rPr>
        <w:t xml:space="preserve"> </w:t>
      </w:r>
      <w:r>
        <w:rPr>
          <w:color w:val="1F477B"/>
        </w:rPr>
        <w:t>employer</w:t>
      </w:r>
      <w:r>
        <w:rPr>
          <w:color w:val="1F477B"/>
          <w:spacing w:val="-8"/>
        </w:rPr>
        <w:t xml:space="preserve"> </w:t>
      </w:r>
      <w:r>
        <w:rPr>
          <w:color w:val="1F477B"/>
        </w:rPr>
        <w:t>for</w:t>
      </w:r>
      <w:r>
        <w:rPr>
          <w:color w:val="1F477B"/>
          <w:spacing w:val="-4"/>
        </w:rPr>
        <w:t xml:space="preserve"> </w:t>
      </w:r>
      <w:r>
        <w:rPr>
          <w:color w:val="1F477B"/>
        </w:rPr>
        <w:t>whom</w:t>
      </w:r>
      <w:r>
        <w:rPr>
          <w:color w:val="1F477B"/>
          <w:spacing w:val="-4"/>
        </w:rPr>
        <w:t xml:space="preserve"> </w:t>
      </w:r>
      <w:r>
        <w:rPr>
          <w:color w:val="1F477B"/>
        </w:rPr>
        <w:t>you</w:t>
      </w:r>
      <w:r>
        <w:rPr>
          <w:color w:val="1F477B"/>
          <w:spacing w:val="-1"/>
        </w:rPr>
        <w:t xml:space="preserve"> </w:t>
      </w:r>
      <w:r>
        <w:rPr>
          <w:color w:val="1F477B"/>
        </w:rPr>
        <w:t>are authorized to work without prior permission from</w:t>
      </w:r>
      <w:r>
        <w:rPr>
          <w:color w:val="1F477B"/>
          <w:spacing w:val="-21"/>
        </w:rPr>
        <w:t xml:space="preserve"> </w:t>
      </w:r>
      <w:r>
        <w:rPr>
          <w:color w:val="1F477B"/>
        </w:rPr>
        <w:t>GeoVisions.</w:t>
      </w:r>
    </w:p>
    <w:p w14:paraId="21575D1D" w14:textId="53A1F251" w:rsidR="00C20EF1" w:rsidRDefault="00F32468">
      <w:pPr>
        <w:pStyle w:val="ListParagraph"/>
        <w:numPr>
          <w:ilvl w:val="0"/>
          <w:numId w:val="18"/>
        </w:numPr>
        <w:tabs>
          <w:tab w:val="left" w:pos="962"/>
        </w:tabs>
        <w:ind w:right="355" w:hanging="360"/>
      </w:pPr>
      <w:r>
        <w:rPr>
          <w:color w:val="1F477B"/>
        </w:rPr>
        <w:t>Keep in touch with GeoVisions. We are your program sponsor, and we must hear from you monthly! Complete your monthly check in with GeoVisions between the 10</w:t>
      </w:r>
      <w:r>
        <w:rPr>
          <w:color w:val="1F477B"/>
          <w:vertAlign w:val="superscript"/>
        </w:rPr>
        <w:t>th</w:t>
      </w:r>
      <w:r>
        <w:rPr>
          <w:color w:val="1F477B"/>
        </w:rPr>
        <w:t xml:space="preserve"> and the 15</w:t>
      </w:r>
      <w:r>
        <w:rPr>
          <w:color w:val="1F477B"/>
          <w:vertAlign w:val="superscript"/>
        </w:rPr>
        <w:t>th</w:t>
      </w:r>
      <w:r>
        <w:rPr>
          <w:color w:val="1F477B"/>
        </w:rPr>
        <w:t xml:space="preserve"> of each month of your program by visiting:</w:t>
      </w:r>
      <w:r>
        <w:rPr>
          <w:color w:val="0000FF"/>
          <w:spacing w:val="-13"/>
        </w:rPr>
        <w:t xml:space="preserve"> </w:t>
      </w:r>
      <w:hyperlink r:id="rId19" w:history="1">
        <w:r w:rsidR="002A775C">
          <w:rPr>
            <w:rStyle w:val="Hyperlink"/>
          </w:rPr>
          <w:t>https://www.geovisions.com/us-work-and-travel/student-central/monthly-check/</w:t>
        </w:r>
      </w:hyperlink>
    </w:p>
    <w:p w14:paraId="2F9BE51F" w14:textId="77777777" w:rsidR="00C20EF1" w:rsidRDefault="00F32468">
      <w:pPr>
        <w:pStyle w:val="ListParagraph"/>
        <w:numPr>
          <w:ilvl w:val="0"/>
          <w:numId w:val="18"/>
        </w:numPr>
        <w:tabs>
          <w:tab w:val="left" w:pos="962"/>
        </w:tabs>
        <w:spacing w:line="265" w:lineRule="exact"/>
        <w:ind w:hanging="360"/>
      </w:pPr>
      <w:r>
        <w:rPr>
          <w:color w:val="1F477B"/>
        </w:rPr>
        <w:t>Contact</w:t>
      </w:r>
      <w:r>
        <w:rPr>
          <w:color w:val="1F477B"/>
          <w:spacing w:val="-7"/>
        </w:rPr>
        <w:t xml:space="preserve"> </w:t>
      </w:r>
      <w:r>
        <w:rPr>
          <w:color w:val="1F477B"/>
        </w:rPr>
        <w:t>GeoVisions</w:t>
      </w:r>
      <w:r>
        <w:rPr>
          <w:color w:val="1F477B"/>
          <w:spacing w:val="-3"/>
        </w:rPr>
        <w:t xml:space="preserve"> </w:t>
      </w:r>
      <w:r>
        <w:rPr>
          <w:color w:val="1F477B"/>
        </w:rPr>
        <w:t>if</w:t>
      </w:r>
      <w:r>
        <w:rPr>
          <w:color w:val="1F477B"/>
          <w:spacing w:val="-2"/>
        </w:rPr>
        <w:t xml:space="preserve"> </w:t>
      </w:r>
      <w:r>
        <w:rPr>
          <w:color w:val="1F477B"/>
        </w:rPr>
        <w:t>there</w:t>
      </w:r>
      <w:r>
        <w:rPr>
          <w:color w:val="1F477B"/>
          <w:spacing w:val="-7"/>
        </w:rPr>
        <w:t xml:space="preserve"> </w:t>
      </w:r>
      <w:r>
        <w:rPr>
          <w:color w:val="1F477B"/>
        </w:rPr>
        <w:t>are</w:t>
      </w:r>
      <w:r>
        <w:rPr>
          <w:color w:val="1F477B"/>
          <w:spacing w:val="-2"/>
        </w:rPr>
        <w:t xml:space="preserve"> </w:t>
      </w:r>
      <w:r>
        <w:rPr>
          <w:color w:val="1F477B"/>
        </w:rPr>
        <w:t>any</w:t>
      </w:r>
      <w:r>
        <w:rPr>
          <w:color w:val="1F477B"/>
          <w:spacing w:val="-1"/>
        </w:rPr>
        <w:t xml:space="preserve"> </w:t>
      </w:r>
      <w:r>
        <w:rPr>
          <w:color w:val="1F477B"/>
        </w:rPr>
        <w:t>problems</w:t>
      </w:r>
      <w:r>
        <w:rPr>
          <w:color w:val="1F477B"/>
          <w:spacing w:val="-6"/>
        </w:rPr>
        <w:t xml:space="preserve"> </w:t>
      </w:r>
      <w:r>
        <w:rPr>
          <w:color w:val="1F477B"/>
        </w:rPr>
        <w:t>at</w:t>
      </w:r>
      <w:r>
        <w:rPr>
          <w:color w:val="1F477B"/>
          <w:spacing w:val="-7"/>
        </w:rPr>
        <w:t xml:space="preserve"> </w:t>
      </w:r>
      <w:r>
        <w:rPr>
          <w:color w:val="1F477B"/>
        </w:rPr>
        <w:t>your</w:t>
      </w:r>
      <w:r>
        <w:rPr>
          <w:color w:val="1F477B"/>
          <w:spacing w:val="-5"/>
        </w:rPr>
        <w:t xml:space="preserve"> </w:t>
      </w:r>
      <w:r>
        <w:rPr>
          <w:color w:val="1F477B"/>
        </w:rPr>
        <w:t>worksite.</w:t>
      </w:r>
    </w:p>
    <w:p w14:paraId="0AB1A9F6" w14:textId="77777777" w:rsidR="00C20EF1" w:rsidRDefault="00F32468">
      <w:pPr>
        <w:pStyle w:val="ListParagraph"/>
        <w:numPr>
          <w:ilvl w:val="0"/>
          <w:numId w:val="18"/>
        </w:numPr>
        <w:tabs>
          <w:tab w:val="left" w:pos="962"/>
        </w:tabs>
        <w:spacing w:before="1"/>
        <w:ind w:hanging="360"/>
      </w:pPr>
      <w:r>
        <w:rPr>
          <w:color w:val="1F477B"/>
        </w:rPr>
        <w:t>Obtain</w:t>
      </w:r>
      <w:r>
        <w:rPr>
          <w:color w:val="1F477B"/>
          <w:spacing w:val="-7"/>
        </w:rPr>
        <w:t xml:space="preserve"> </w:t>
      </w:r>
      <w:r>
        <w:rPr>
          <w:color w:val="1F477B"/>
        </w:rPr>
        <w:t>permission</w:t>
      </w:r>
      <w:r>
        <w:rPr>
          <w:color w:val="1F477B"/>
          <w:spacing w:val="-7"/>
        </w:rPr>
        <w:t xml:space="preserve"> </w:t>
      </w:r>
      <w:r>
        <w:rPr>
          <w:color w:val="1F477B"/>
        </w:rPr>
        <w:t>from</w:t>
      </w:r>
      <w:r>
        <w:rPr>
          <w:color w:val="1F477B"/>
          <w:spacing w:val="-2"/>
        </w:rPr>
        <w:t xml:space="preserve"> </w:t>
      </w:r>
      <w:r>
        <w:rPr>
          <w:color w:val="1F477B"/>
        </w:rPr>
        <w:t>GeoVisions</w:t>
      </w:r>
      <w:r>
        <w:rPr>
          <w:color w:val="1F477B"/>
          <w:spacing w:val="-5"/>
        </w:rPr>
        <w:t xml:space="preserve"> </w:t>
      </w:r>
      <w:r>
        <w:rPr>
          <w:color w:val="1F477B"/>
        </w:rPr>
        <w:t>BEFORE</w:t>
      </w:r>
      <w:r>
        <w:rPr>
          <w:color w:val="1F477B"/>
          <w:spacing w:val="-7"/>
        </w:rPr>
        <w:t xml:space="preserve"> </w:t>
      </w:r>
      <w:r>
        <w:rPr>
          <w:color w:val="1F477B"/>
        </w:rPr>
        <w:t>starting</w:t>
      </w:r>
      <w:r>
        <w:rPr>
          <w:color w:val="1F477B"/>
          <w:spacing w:val="-7"/>
        </w:rPr>
        <w:t xml:space="preserve"> </w:t>
      </w:r>
      <w:r>
        <w:rPr>
          <w:color w:val="1F477B"/>
        </w:rPr>
        <w:t>any new</w:t>
      </w:r>
      <w:r>
        <w:rPr>
          <w:color w:val="1F477B"/>
          <w:spacing w:val="-3"/>
        </w:rPr>
        <w:t xml:space="preserve"> </w:t>
      </w:r>
      <w:r>
        <w:rPr>
          <w:color w:val="1F477B"/>
        </w:rPr>
        <w:t>job,</w:t>
      </w:r>
      <w:r>
        <w:rPr>
          <w:color w:val="1F477B"/>
          <w:spacing w:val="-6"/>
        </w:rPr>
        <w:t xml:space="preserve"> </w:t>
      </w:r>
      <w:r>
        <w:rPr>
          <w:color w:val="1F477B"/>
        </w:rPr>
        <w:t>even</w:t>
      </w:r>
      <w:r>
        <w:rPr>
          <w:color w:val="1F477B"/>
          <w:spacing w:val="-4"/>
        </w:rPr>
        <w:t xml:space="preserve"> </w:t>
      </w:r>
      <w:r>
        <w:rPr>
          <w:color w:val="1F477B"/>
        </w:rPr>
        <w:t>a</w:t>
      </w:r>
      <w:r>
        <w:rPr>
          <w:color w:val="1F477B"/>
          <w:spacing w:val="-3"/>
        </w:rPr>
        <w:t xml:space="preserve"> </w:t>
      </w:r>
      <w:r>
        <w:rPr>
          <w:color w:val="1F477B"/>
        </w:rPr>
        <w:t>second</w:t>
      </w:r>
      <w:r>
        <w:rPr>
          <w:color w:val="1F477B"/>
          <w:spacing w:val="-6"/>
        </w:rPr>
        <w:t xml:space="preserve"> </w:t>
      </w:r>
      <w:r>
        <w:rPr>
          <w:color w:val="1F477B"/>
        </w:rPr>
        <w:t>part-time</w:t>
      </w:r>
      <w:r>
        <w:rPr>
          <w:color w:val="1F477B"/>
          <w:spacing w:val="-8"/>
        </w:rPr>
        <w:t xml:space="preserve"> </w:t>
      </w:r>
      <w:r>
        <w:rPr>
          <w:color w:val="1F477B"/>
        </w:rPr>
        <w:t>job.</w:t>
      </w:r>
    </w:p>
    <w:p w14:paraId="5CD1F1B8" w14:textId="77777777" w:rsidR="00C20EF1" w:rsidRDefault="00F32468">
      <w:pPr>
        <w:pStyle w:val="ListParagraph"/>
        <w:numPr>
          <w:ilvl w:val="0"/>
          <w:numId w:val="18"/>
        </w:numPr>
        <w:tabs>
          <w:tab w:val="left" w:pos="962"/>
        </w:tabs>
        <w:spacing w:before="1"/>
        <w:ind w:right="1339" w:hanging="360"/>
      </w:pPr>
      <w:r>
        <w:rPr>
          <w:color w:val="1F477B"/>
        </w:rPr>
        <w:t>Alert GeoVisions of any changes to your residential address within 72 hours of moving accommodation.</w:t>
      </w:r>
    </w:p>
    <w:p w14:paraId="7D331840" w14:textId="77777777" w:rsidR="00C20EF1" w:rsidRDefault="00F32468">
      <w:pPr>
        <w:pStyle w:val="ListParagraph"/>
        <w:numPr>
          <w:ilvl w:val="0"/>
          <w:numId w:val="18"/>
        </w:numPr>
        <w:tabs>
          <w:tab w:val="left" w:pos="962"/>
        </w:tabs>
        <w:spacing w:before="1"/>
        <w:ind w:right="435" w:hanging="360"/>
      </w:pPr>
      <w:r>
        <w:rPr>
          <w:color w:val="1F477B"/>
        </w:rPr>
        <w:t>Alert GeoVisions of any changes to your email address. Email is our primary form of communication, so we must have your accurate email address on file and you</w:t>
      </w:r>
      <w:r>
        <w:rPr>
          <w:color w:val="1F477B"/>
          <w:spacing w:val="-37"/>
        </w:rPr>
        <w:t xml:space="preserve"> </w:t>
      </w:r>
      <w:r>
        <w:rPr>
          <w:color w:val="1F477B"/>
        </w:rPr>
        <w:t>should check your email regularly while you are in the</w:t>
      </w:r>
      <w:r>
        <w:rPr>
          <w:color w:val="1F477B"/>
          <w:spacing w:val="-13"/>
        </w:rPr>
        <w:t xml:space="preserve"> </w:t>
      </w:r>
      <w:r>
        <w:rPr>
          <w:color w:val="1F477B"/>
        </w:rPr>
        <w:t>U.S.</w:t>
      </w:r>
    </w:p>
    <w:p w14:paraId="2C364B7C" w14:textId="77777777" w:rsidR="00C20EF1" w:rsidRDefault="00F32468">
      <w:pPr>
        <w:pStyle w:val="ListParagraph"/>
        <w:numPr>
          <w:ilvl w:val="0"/>
          <w:numId w:val="18"/>
        </w:numPr>
        <w:tabs>
          <w:tab w:val="left" w:pos="962"/>
        </w:tabs>
        <w:spacing w:line="265" w:lineRule="exact"/>
        <w:ind w:hanging="360"/>
      </w:pPr>
      <w:r>
        <w:rPr>
          <w:color w:val="1F477B"/>
        </w:rPr>
        <w:t>Obey all U.S.</w:t>
      </w:r>
      <w:r>
        <w:rPr>
          <w:color w:val="1F477B"/>
          <w:spacing w:val="-9"/>
        </w:rPr>
        <w:t xml:space="preserve"> </w:t>
      </w:r>
      <w:r>
        <w:rPr>
          <w:color w:val="1F477B"/>
        </w:rPr>
        <w:t>laws</w:t>
      </w:r>
    </w:p>
    <w:p w14:paraId="39FA8DD1" w14:textId="77777777" w:rsidR="00C20EF1" w:rsidRDefault="00F32468">
      <w:pPr>
        <w:pStyle w:val="ListParagraph"/>
        <w:numPr>
          <w:ilvl w:val="0"/>
          <w:numId w:val="18"/>
        </w:numPr>
        <w:tabs>
          <w:tab w:val="left" w:pos="962"/>
        </w:tabs>
        <w:ind w:hanging="360"/>
      </w:pPr>
      <w:r>
        <w:rPr>
          <w:color w:val="1F477B"/>
          <w:spacing w:val="-6"/>
        </w:rPr>
        <w:t>Work</w:t>
      </w:r>
      <w:r>
        <w:rPr>
          <w:color w:val="1F477B"/>
          <w:spacing w:val="-2"/>
        </w:rPr>
        <w:t xml:space="preserve"> </w:t>
      </w:r>
      <w:r>
        <w:rPr>
          <w:color w:val="1F477B"/>
        </w:rPr>
        <w:t>the</w:t>
      </w:r>
      <w:r>
        <w:rPr>
          <w:color w:val="1F477B"/>
          <w:spacing w:val="-2"/>
        </w:rPr>
        <w:t xml:space="preserve"> </w:t>
      </w:r>
      <w:r>
        <w:rPr>
          <w:color w:val="1F477B"/>
        </w:rPr>
        <w:t>entire</w:t>
      </w:r>
      <w:r>
        <w:rPr>
          <w:color w:val="1F477B"/>
          <w:spacing w:val="-1"/>
        </w:rPr>
        <w:t xml:space="preserve"> </w:t>
      </w:r>
      <w:r>
        <w:rPr>
          <w:color w:val="1F477B"/>
        </w:rPr>
        <w:t>period</w:t>
      </w:r>
      <w:r>
        <w:rPr>
          <w:color w:val="1F477B"/>
          <w:spacing w:val="-8"/>
        </w:rPr>
        <w:t xml:space="preserve"> </w:t>
      </w:r>
      <w:r>
        <w:rPr>
          <w:color w:val="1F477B"/>
        </w:rPr>
        <w:t>as</w:t>
      </w:r>
      <w:r>
        <w:rPr>
          <w:color w:val="1F477B"/>
          <w:spacing w:val="-2"/>
        </w:rPr>
        <w:t xml:space="preserve"> </w:t>
      </w:r>
      <w:r>
        <w:rPr>
          <w:color w:val="1F477B"/>
        </w:rPr>
        <w:t>stated</w:t>
      </w:r>
      <w:r>
        <w:rPr>
          <w:color w:val="1F477B"/>
          <w:spacing w:val="-5"/>
        </w:rPr>
        <w:t xml:space="preserve"> </w:t>
      </w:r>
      <w:r>
        <w:rPr>
          <w:color w:val="1F477B"/>
        </w:rPr>
        <w:t>on</w:t>
      </w:r>
      <w:r>
        <w:rPr>
          <w:color w:val="1F477B"/>
          <w:spacing w:val="-3"/>
        </w:rPr>
        <w:t xml:space="preserve"> </w:t>
      </w:r>
      <w:r>
        <w:rPr>
          <w:color w:val="1F477B"/>
        </w:rPr>
        <w:t>the</w:t>
      </w:r>
      <w:r>
        <w:rPr>
          <w:color w:val="1F477B"/>
          <w:spacing w:val="-4"/>
        </w:rPr>
        <w:t xml:space="preserve"> </w:t>
      </w:r>
      <w:r>
        <w:rPr>
          <w:color w:val="1F477B"/>
        </w:rPr>
        <w:t>employment</w:t>
      </w:r>
      <w:r>
        <w:rPr>
          <w:color w:val="1F477B"/>
          <w:spacing w:val="-9"/>
        </w:rPr>
        <w:t xml:space="preserve"> </w:t>
      </w:r>
      <w:r>
        <w:rPr>
          <w:color w:val="1F477B"/>
        </w:rPr>
        <w:t>confirmation</w:t>
      </w:r>
      <w:r>
        <w:rPr>
          <w:color w:val="1F477B"/>
          <w:spacing w:val="-10"/>
        </w:rPr>
        <w:t xml:space="preserve"> </w:t>
      </w:r>
      <w:r>
        <w:rPr>
          <w:color w:val="1F477B"/>
        </w:rPr>
        <w:t>form.</w:t>
      </w:r>
    </w:p>
    <w:p w14:paraId="5C1F667D" w14:textId="77777777" w:rsidR="00C20EF1" w:rsidRDefault="00F32468">
      <w:pPr>
        <w:pStyle w:val="ListParagraph"/>
        <w:numPr>
          <w:ilvl w:val="0"/>
          <w:numId w:val="18"/>
        </w:numPr>
        <w:tabs>
          <w:tab w:val="left" w:pos="962"/>
        </w:tabs>
        <w:ind w:right="671" w:hanging="360"/>
      </w:pPr>
      <w:r>
        <w:rPr>
          <w:color w:val="1F477B"/>
        </w:rPr>
        <w:t>Carry out the duties assigned to you to the best of your ability and in accordance with your employer’s</w:t>
      </w:r>
      <w:r>
        <w:rPr>
          <w:color w:val="1F477B"/>
          <w:spacing w:val="-8"/>
        </w:rPr>
        <w:t xml:space="preserve"> </w:t>
      </w:r>
      <w:r>
        <w:rPr>
          <w:color w:val="1F477B"/>
        </w:rPr>
        <w:t>company</w:t>
      </w:r>
      <w:r>
        <w:rPr>
          <w:color w:val="1F477B"/>
          <w:spacing w:val="-7"/>
        </w:rPr>
        <w:t xml:space="preserve"> </w:t>
      </w:r>
      <w:r>
        <w:rPr>
          <w:color w:val="1F477B"/>
        </w:rPr>
        <w:t>standards.</w:t>
      </w:r>
      <w:r>
        <w:rPr>
          <w:color w:val="1F477B"/>
          <w:spacing w:val="-1"/>
        </w:rPr>
        <w:t xml:space="preserve"> </w:t>
      </w:r>
      <w:r>
        <w:rPr>
          <w:color w:val="1F477B"/>
        </w:rPr>
        <w:t>Comply</w:t>
      </w:r>
      <w:r>
        <w:rPr>
          <w:color w:val="1F477B"/>
          <w:spacing w:val="-7"/>
        </w:rPr>
        <w:t xml:space="preserve"> </w:t>
      </w:r>
      <w:r>
        <w:rPr>
          <w:color w:val="1F477B"/>
        </w:rPr>
        <w:t>with</w:t>
      </w:r>
      <w:r>
        <w:rPr>
          <w:color w:val="1F477B"/>
          <w:spacing w:val="-1"/>
        </w:rPr>
        <w:t xml:space="preserve"> </w:t>
      </w:r>
      <w:r>
        <w:rPr>
          <w:color w:val="1F477B"/>
        </w:rPr>
        <w:t>all</w:t>
      </w:r>
      <w:r>
        <w:rPr>
          <w:color w:val="1F477B"/>
          <w:spacing w:val="-9"/>
        </w:rPr>
        <w:t xml:space="preserve"> </w:t>
      </w:r>
      <w:r>
        <w:rPr>
          <w:color w:val="1F477B"/>
        </w:rPr>
        <w:t>of</w:t>
      </w:r>
      <w:r>
        <w:rPr>
          <w:color w:val="1F477B"/>
          <w:spacing w:val="-3"/>
        </w:rPr>
        <w:t xml:space="preserve"> </w:t>
      </w:r>
      <w:r>
        <w:rPr>
          <w:color w:val="1F477B"/>
        </w:rPr>
        <w:t>your</w:t>
      </w:r>
      <w:r>
        <w:rPr>
          <w:color w:val="1F477B"/>
          <w:spacing w:val="-1"/>
        </w:rPr>
        <w:t xml:space="preserve"> </w:t>
      </w:r>
      <w:r>
        <w:rPr>
          <w:color w:val="1F477B"/>
        </w:rPr>
        <w:t>company’s</w:t>
      </w:r>
      <w:r>
        <w:rPr>
          <w:color w:val="1F477B"/>
          <w:spacing w:val="-8"/>
        </w:rPr>
        <w:t xml:space="preserve"> </w:t>
      </w:r>
      <w:r>
        <w:rPr>
          <w:color w:val="1F477B"/>
        </w:rPr>
        <w:t>rules</w:t>
      </w:r>
      <w:r>
        <w:rPr>
          <w:color w:val="1F477B"/>
          <w:spacing w:val="-6"/>
        </w:rPr>
        <w:t xml:space="preserve"> </w:t>
      </w:r>
      <w:r>
        <w:rPr>
          <w:color w:val="1F477B"/>
        </w:rPr>
        <w:t>including</w:t>
      </w:r>
      <w:r>
        <w:rPr>
          <w:color w:val="1F477B"/>
          <w:spacing w:val="-9"/>
        </w:rPr>
        <w:t xml:space="preserve"> </w:t>
      </w:r>
      <w:r>
        <w:rPr>
          <w:color w:val="1F477B"/>
        </w:rPr>
        <w:t>dress</w:t>
      </w:r>
      <w:r>
        <w:rPr>
          <w:color w:val="1F477B"/>
          <w:spacing w:val="-3"/>
        </w:rPr>
        <w:t xml:space="preserve"> </w:t>
      </w:r>
      <w:r>
        <w:rPr>
          <w:color w:val="1F477B"/>
        </w:rPr>
        <w:t>code.</w:t>
      </w:r>
    </w:p>
    <w:p w14:paraId="3BABA1E7" w14:textId="77777777" w:rsidR="00C20EF1" w:rsidRDefault="00F32468">
      <w:pPr>
        <w:pStyle w:val="ListParagraph"/>
        <w:numPr>
          <w:ilvl w:val="0"/>
          <w:numId w:val="18"/>
        </w:numPr>
        <w:tabs>
          <w:tab w:val="left" w:pos="962"/>
        </w:tabs>
        <w:spacing w:before="1"/>
        <w:ind w:hanging="360"/>
      </w:pPr>
      <w:r>
        <w:rPr>
          <w:color w:val="1F477B"/>
        </w:rPr>
        <w:t>Understand</w:t>
      </w:r>
      <w:r>
        <w:rPr>
          <w:color w:val="1F477B"/>
          <w:spacing w:val="-6"/>
        </w:rPr>
        <w:t xml:space="preserve"> </w:t>
      </w:r>
      <w:r>
        <w:rPr>
          <w:color w:val="1F477B"/>
        </w:rPr>
        <w:t>that</w:t>
      </w:r>
      <w:r>
        <w:rPr>
          <w:color w:val="1F477B"/>
          <w:spacing w:val="-7"/>
        </w:rPr>
        <w:t xml:space="preserve"> </w:t>
      </w:r>
      <w:r>
        <w:rPr>
          <w:color w:val="1F477B"/>
        </w:rPr>
        <w:t>employment</w:t>
      </w:r>
      <w:r>
        <w:rPr>
          <w:color w:val="1F477B"/>
          <w:spacing w:val="-10"/>
        </w:rPr>
        <w:t xml:space="preserve"> </w:t>
      </w:r>
      <w:r>
        <w:rPr>
          <w:color w:val="1F477B"/>
        </w:rPr>
        <w:t>is</w:t>
      </w:r>
      <w:r>
        <w:rPr>
          <w:color w:val="1F477B"/>
          <w:spacing w:val="-1"/>
        </w:rPr>
        <w:t xml:space="preserve"> </w:t>
      </w:r>
      <w:r>
        <w:rPr>
          <w:color w:val="1F477B"/>
        </w:rPr>
        <w:t>temporary</w:t>
      </w:r>
      <w:r>
        <w:rPr>
          <w:color w:val="1F477B"/>
          <w:spacing w:val="-7"/>
        </w:rPr>
        <w:t xml:space="preserve"> </w:t>
      </w:r>
      <w:r>
        <w:rPr>
          <w:color w:val="1F477B"/>
        </w:rPr>
        <w:t>and</w:t>
      </w:r>
      <w:r>
        <w:rPr>
          <w:color w:val="1F477B"/>
          <w:spacing w:val="-4"/>
        </w:rPr>
        <w:t xml:space="preserve"> </w:t>
      </w:r>
      <w:r>
        <w:rPr>
          <w:color w:val="1F477B"/>
        </w:rPr>
        <w:t>can</w:t>
      </w:r>
      <w:r>
        <w:rPr>
          <w:color w:val="1F477B"/>
          <w:spacing w:val="-4"/>
        </w:rPr>
        <w:t xml:space="preserve"> </w:t>
      </w:r>
      <w:r>
        <w:rPr>
          <w:color w:val="1F477B"/>
        </w:rPr>
        <w:t>only</w:t>
      </w:r>
      <w:r>
        <w:rPr>
          <w:color w:val="1F477B"/>
          <w:spacing w:val="-2"/>
        </w:rPr>
        <w:t xml:space="preserve"> </w:t>
      </w:r>
      <w:r>
        <w:rPr>
          <w:color w:val="1F477B"/>
        </w:rPr>
        <w:t>be</w:t>
      </w:r>
      <w:r>
        <w:rPr>
          <w:color w:val="1F477B"/>
          <w:spacing w:val="-5"/>
        </w:rPr>
        <w:t xml:space="preserve"> </w:t>
      </w:r>
      <w:r>
        <w:rPr>
          <w:color w:val="1F477B"/>
        </w:rPr>
        <w:t>extended</w:t>
      </w:r>
      <w:r>
        <w:rPr>
          <w:color w:val="1F477B"/>
          <w:spacing w:val="-8"/>
        </w:rPr>
        <w:t xml:space="preserve"> </w:t>
      </w:r>
      <w:r>
        <w:rPr>
          <w:color w:val="1F477B"/>
        </w:rPr>
        <w:t>to a</w:t>
      </w:r>
      <w:r>
        <w:rPr>
          <w:color w:val="1F477B"/>
          <w:spacing w:val="-6"/>
        </w:rPr>
        <w:t xml:space="preserve"> </w:t>
      </w:r>
      <w:r>
        <w:rPr>
          <w:color w:val="1F477B"/>
        </w:rPr>
        <w:t>maximum</w:t>
      </w:r>
      <w:r>
        <w:rPr>
          <w:color w:val="1F477B"/>
          <w:spacing w:val="-9"/>
        </w:rPr>
        <w:t xml:space="preserve"> </w:t>
      </w:r>
      <w:r>
        <w:rPr>
          <w:color w:val="1F477B"/>
        </w:rPr>
        <w:t>of</w:t>
      </w:r>
      <w:r>
        <w:rPr>
          <w:color w:val="1F477B"/>
          <w:spacing w:val="-3"/>
        </w:rPr>
        <w:t xml:space="preserve"> </w:t>
      </w:r>
      <w:r>
        <w:rPr>
          <w:color w:val="1F477B"/>
        </w:rPr>
        <w:t>a</w:t>
      </w:r>
      <w:r>
        <w:rPr>
          <w:color w:val="1F477B"/>
          <w:spacing w:val="-1"/>
        </w:rPr>
        <w:t xml:space="preserve"> </w:t>
      </w:r>
      <w:r>
        <w:rPr>
          <w:color w:val="1F477B"/>
        </w:rPr>
        <w:t>four-</w:t>
      </w:r>
    </w:p>
    <w:p w14:paraId="426EE240" w14:textId="77777777" w:rsidR="00C20EF1" w:rsidRDefault="00C20EF1">
      <w:pPr>
        <w:sectPr w:rsidR="00C20EF1">
          <w:pgSz w:w="12240" w:h="15840"/>
          <w:pgMar w:top="1200" w:right="1140" w:bottom="1040" w:left="1100" w:header="505" w:footer="856" w:gutter="0"/>
          <w:cols w:space="720"/>
        </w:sectPr>
      </w:pPr>
    </w:p>
    <w:p w14:paraId="32EA8818" w14:textId="77777777" w:rsidR="00C20EF1" w:rsidRDefault="00C20EF1">
      <w:pPr>
        <w:pStyle w:val="BodyText"/>
        <w:spacing w:before="6"/>
        <w:rPr>
          <w:sz w:val="16"/>
        </w:rPr>
      </w:pPr>
    </w:p>
    <w:p w14:paraId="6A73C833" w14:textId="77777777" w:rsidR="00C20EF1" w:rsidRDefault="00F32468">
      <w:pPr>
        <w:pStyle w:val="BodyText"/>
        <w:spacing w:before="56"/>
        <w:ind w:left="959"/>
      </w:pPr>
      <w:r>
        <w:rPr>
          <w:color w:val="1F477B"/>
        </w:rPr>
        <w:t>month work period, and as long as you do not miss any classes at your home university.</w:t>
      </w:r>
    </w:p>
    <w:p w14:paraId="76D4314E" w14:textId="77777777" w:rsidR="00C20EF1" w:rsidRDefault="00F32468">
      <w:pPr>
        <w:pStyle w:val="ListParagraph"/>
        <w:numPr>
          <w:ilvl w:val="0"/>
          <w:numId w:val="18"/>
        </w:numPr>
        <w:tabs>
          <w:tab w:val="left" w:pos="960"/>
        </w:tabs>
        <w:spacing w:before="7" w:line="235" w:lineRule="auto"/>
        <w:ind w:right="734" w:hanging="360"/>
      </w:pPr>
      <w:r>
        <w:rPr>
          <w:color w:val="1F477B"/>
        </w:rPr>
        <w:t>Do not work beyond the time period on your DS-2019. In no case can you work more than 4 months</w:t>
      </w:r>
      <w:r>
        <w:rPr>
          <w:color w:val="1F477B"/>
          <w:spacing w:val="-7"/>
        </w:rPr>
        <w:t xml:space="preserve"> </w:t>
      </w:r>
      <w:r>
        <w:rPr>
          <w:color w:val="1F477B"/>
        </w:rPr>
        <w:t>after</w:t>
      </w:r>
      <w:r>
        <w:rPr>
          <w:color w:val="1F477B"/>
          <w:spacing w:val="-7"/>
        </w:rPr>
        <w:t xml:space="preserve"> </w:t>
      </w:r>
      <w:r>
        <w:rPr>
          <w:color w:val="1F477B"/>
        </w:rPr>
        <w:t>the</w:t>
      </w:r>
      <w:r>
        <w:rPr>
          <w:color w:val="1F477B"/>
          <w:spacing w:val="-3"/>
        </w:rPr>
        <w:t xml:space="preserve"> </w:t>
      </w:r>
      <w:r>
        <w:rPr>
          <w:color w:val="1F477B"/>
        </w:rPr>
        <w:t>starting</w:t>
      </w:r>
      <w:r>
        <w:rPr>
          <w:color w:val="1F477B"/>
          <w:spacing w:val="-7"/>
        </w:rPr>
        <w:t xml:space="preserve"> </w:t>
      </w:r>
      <w:r>
        <w:rPr>
          <w:color w:val="1F477B"/>
        </w:rPr>
        <w:t>date</w:t>
      </w:r>
      <w:r>
        <w:rPr>
          <w:color w:val="1F477B"/>
          <w:spacing w:val="-6"/>
        </w:rPr>
        <w:t xml:space="preserve"> </w:t>
      </w:r>
      <w:r>
        <w:rPr>
          <w:color w:val="1F477B"/>
        </w:rPr>
        <w:t>on</w:t>
      </w:r>
      <w:r>
        <w:rPr>
          <w:color w:val="1F477B"/>
          <w:spacing w:val="-7"/>
        </w:rPr>
        <w:t xml:space="preserve"> </w:t>
      </w:r>
      <w:r>
        <w:rPr>
          <w:color w:val="1F477B"/>
        </w:rPr>
        <w:t>your</w:t>
      </w:r>
      <w:r>
        <w:rPr>
          <w:color w:val="1F477B"/>
          <w:spacing w:val="-4"/>
        </w:rPr>
        <w:t xml:space="preserve"> </w:t>
      </w:r>
      <w:r>
        <w:rPr>
          <w:color w:val="1F477B"/>
        </w:rPr>
        <w:t>DS-2019,</w:t>
      </w:r>
      <w:r>
        <w:rPr>
          <w:color w:val="1F477B"/>
          <w:spacing w:val="-4"/>
        </w:rPr>
        <w:t xml:space="preserve"> </w:t>
      </w:r>
      <w:r>
        <w:rPr>
          <w:color w:val="1F477B"/>
        </w:rPr>
        <w:t>or</w:t>
      </w:r>
      <w:r>
        <w:rPr>
          <w:color w:val="1F477B"/>
          <w:spacing w:val="-4"/>
        </w:rPr>
        <w:t xml:space="preserve"> </w:t>
      </w:r>
      <w:r>
        <w:rPr>
          <w:color w:val="1F477B"/>
        </w:rPr>
        <w:t>during</w:t>
      </w:r>
      <w:r>
        <w:rPr>
          <w:color w:val="1F477B"/>
          <w:spacing w:val="-7"/>
        </w:rPr>
        <w:t xml:space="preserve"> </w:t>
      </w:r>
      <w:r>
        <w:rPr>
          <w:color w:val="1F477B"/>
        </w:rPr>
        <w:t>the</w:t>
      </w:r>
      <w:r>
        <w:rPr>
          <w:color w:val="1F477B"/>
          <w:spacing w:val="-4"/>
        </w:rPr>
        <w:t xml:space="preserve"> </w:t>
      </w:r>
      <w:r>
        <w:rPr>
          <w:color w:val="1F477B"/>
        </w:rPr>
        <w:t>travel</w:t>
      </w:r>
      <w:r>
        <w:rPr>
          <w:color w:val="1F477B"/>
          <w:spacing w:val="-6"/>
        </w:rPr>
        <w:t xml:space="preserve"> </w:t>
      </w:r>
      <w:r>
        <w:rPr>
          <w:color w:val="1F477B"/>
        </w:rPr>
        <w:t>portion</w:t>
      </w:r>
      <w:r>
        <w:rPr>
          <w:color w:val="1F477B"/>
          <w:spacing w:val="-10"/>
        </w:rPr>
        <w:t xml:space="preserve"> </w:t>
      </w:r>
      <w:r>
        <w:rPr>
          <w:color w:val="1F477B"/>
        </w:rPr>
        <w:t>of</w:t>
      </w:r>
      <w:r>
        <w:rPr>
          <w:color w:val="1F477B"/>
          <w:spacing w:val="-7"/>
        </w:rPr>
        <w:t xml:space="preserve"> </w:t>
      </w:r>
      <w:r>
        <w:rPr>
          <w:color w:val="1F477B"/>
        </w:rPr>
        <w:t>your</w:t>
      </w:r>
      <w:r>
        <w:rPr>
          <w:color w:val="1F477B"/>
          <w:spacing w:val="-3"/>
        </w:rPr>
        <w:t xml:space="preserve"> </w:t>
      </w:r>
      <w:r>
        <w:rPr>
          <w:color w:val="1F477B"/>
        </w:rPr>
        <w:t>program.</w:t>
      </w:r>
    </w:p>
    <w:p w14:paraId="457462F0" w14:textId="77777777" w:rsidR="00C20EF1" w:rsidRDefault="00F32468">
      <w:pPr>
        <w:pStyle w:val="ListParagraph"/>
        <w:numPr>
          <w:ilvl w:val="0"/>
          <w:numId w:val="18"/>
        </w:numPr>
        <w:tabs>
          <w:tab w:val="left" w:pos="960"/>
        </w:tabs>
        <w:ind w:right="540" w:hanging="360"/>
      </w:pPr>
      <w:r>
        <w:rPr>
          <w:color w:val="1F477B"/>
        </w:rPr>
        <w:t>Understand</w:t>
      </w:r>
      <w:r>
        <w:rPr>
          <w:color w:val="1F477B"/>
          <w:spacing w:val="-4"/>
        </w:rPr>
        <w:t xml:space="preserve"> </w:t>
      </w:r>
      <w:r>
        <w:rPr>
          <w:color w:val="1F477B"/>
        </w:rPr>
        <w:t>that</w:t>
      </w:r>
      <w:r>
        <w:rPr>
          <w:color w:val="1F477B"/>
          <w:spacing w:val="-6"/>
        </w:rPr>
        <w:t xml:space="preserve"> </w:t>
      </w:r>
      <w:r>
        <w:rPr>
          <w:color w:val="1F477B"/>
        </w:rPr>
        <w:t>you</w:t>
      </w:r>
      <w:r>
        <w:rPr>
          <w:color w:val="1F477B"/>
          <w:spacing w:val="-4"/>
        </w:rPr>
        <w:t xml:space="preserve"> </w:t>
      </w:r>
      <w:r>
        <w:rPr>
          <w:color w:val="1F477B"/>
        </w:rPr>
        <w:t>risk</w:t>
      </w:r>
      <w:r>
        <w:rPr>
          <w:color w:val="1F477B"/>
          <w:spacing w:val="-5"/>
        </w:rPr>
        <w:t xml:space="preserve"> </w:t>
      </w:r>
      <w:r>
        <w:rPr>
          <w:color w:val="1F477B"/>
        </w:rPr>
        <w:t>program</w:t>
      </w:r>
      <w:r>
        <w:rPr>
          <w:color w:val="1F477B"/>
          <w:spacing w:val="-4"/>
        </w:rPr>
        <w:t xml:space="preserve"> </w:t>
      </w:r>
      <w:r>
        <w:rPr>
          <w:color w:val="1F477B"/>
        </w:rPr>
        <w:t>termination</w:t>
      </w:r>
      <w:r>
        <w:rPr>
          <w:color w:val="1F477B"/>
          <w:spacing w:val="-6"/>
        </w:rPr>
        <w:t xml:space="preserve"> </w:t>
      </w:r>
      <w:r>
        <w:rPr>
          <w:color w:val="1F477B"/>
        </w:rPr>
        <w:t>if</w:t>
      </w:r>
      <w:r>
        <w:rPr>
          <w:color w:val="1F477B"/>
          <w:spacing w:val="-6"/>
        </w:rPr>
        <w:t xml:space="preserve"> </w:t>
      </w:r>
      <w:r>
        <w:rPr>
          <w:color w:val="1F477B"/>
        </w:rPr>
        <w:t>you</w:t>
      </w:r>
      <w:r>
        <w:rPr>
          <w:color w:val="1F477B"/>
          <w:spacing w:val="-4"/>
        </w:rPr>
        <w:t xml:space="preserve"> </w:t>
      </w:r>
      <w:r>
        <w:rPr>
          <w:color w:val="1F477B"/>
        </w:rPr>
        <w:t>(1)</w:t>
      </w:r>
      <w:r>
        <w:rPr>
          <w:color w:val="1F477B"/>
          <w:spacing w:val="-3"/>
        </w:rPr>
        <w:t xml:space="preserve"> </w:t>
      </w:r>
      <w:r>
        <w:rPr>
          <w:color w:val="1F477B"/>
        </w:rPr>
        <w:t>fail</w:t>
      </w:r>
      <w:r>
        <w:rPr>
          <w:color w:val="1F477B"/>
          <w:spacing w:val="-6"/>
        </w:rPr>
        <w:t xml:space="preserve"> </w:t>
      </w:r>
      <w:r>
        <w:rPr>
          <w:color w:val="1F477B"/>
        </w:rPr>
        <w:t>to</w:t>
      </w:r>
      <w:r>
        <w:rPr>
          <w:color w:val="1F477B"/>
          <w:spacing w:val="-4"/>
        </w:rPr>
        <w:t xml:space="preserve"> </w:t>
      </w:r>
      <w:r>
        <w:rPr>
          <w:color w:val="1F477B"/>
        </w:rPr>
        <w:t>timely</w:t>
      </w:r>
      <w:r>
        <w:rPr>
          <w:color w:val="1F477B"/>
          <w:spacing w:val="-3"/>
        </w:rPr>
        <w:t xml:space="preserve"> </w:t>
      </w:r>
      <w:r>
        <w:rPr>
          <w:color w:val="1F477B"/>
        </w:rPr>
        <w:t>report</w:t>
      </w:r>
      <w:r>
        <w:rPr>
          <w:color w:val="1F477B"/>
          <w:spacing w:val="-6"/>
        </w:rPr>
        <w:t xml:space="preserve"> </w:t>
      </w:r>
      <w:r>
        <w:rPr>
          <w:color w:val="1F477B"/>
        </w:rPr>
        <w:t>your</w:t>
      </w:r>
      <w:r>
        <w:rPr>
          <w:color w:val="1F477B"/>
          <w:spacing w:val="-3"/>
        </w:rPr>
        <w:t xml:space="preserve"> </w:t>
      </w:r>
      <w:r>
        <w:rPr>
          <w:color w:val="1F477B"/>
        </w:rPr>
        <w:t>arrival</w:t>
      </w:r>
      <w:r>
        <w:rPr>
          <w:color w:val="1F477B"/>
          <w:spacing w:val="-3"/>
        </w:rPr>
        <w:t xml:space="preserve"> </w:t>
      </w:r>
      <w:r>
        <w:rPr>
          <w:color w:val="1F477B"/>
        </w:rPr>
        <w:t xml:space="preserve">and/or changes of residence; (2) start work at un-vetted jobs; and/or (3) fail </w:t>
      </w:r>
      <w:r>
        <w:rPr>
          <w:color w:val="1F477B"/>
          <w:spacing w:val="-3"/>
        </w:rPr>
        <w:t xml:space="preserve">to </w:t>
      </w:r>
      <w:r>
        <w:rPr>
          <w:color w:val="1F477B"/>
        </w:rPr>
        <w:t xml:space="preserve">respond </w:t>
      </w:r>
      <w:r>
        <w:rPr>
          <w:color w:val="1F477B"/>
          <w:spacing w:val="-3"/>
        </w:rPr>
        <w:t xml:space="preserve">to </w:t>
      </w:r>
      <w:r>
        <w:rPr>
          <w:color w:val="1F477B"/>
        </w:rPr>
        <w:t>GeoVisions monthly monitoring</w:t>
      </w:r>
      <w:r>
        <w:rPr>
          <w:color w:val="1F477B"/>
          <w:spacing w:val="-5"/>
        </w:rPr>
        <w:t xml:space="preserve"> </w:t>
      </w:r>
      <w:r>
        <w:rPr>
          <w:color w:val="1F477B"/>
        </w:rPr>
        <w:t>outreach.</w:t>
      </w:r>
    </w:p>
    <w:p w14:paraId="1D0476B8" w14:textId="77777777" w:rsidR="00C20EF1" w:rsidRDefault="00F32468">
      <w:pPr>
        <w:pStyle w:val="ListParagraph"/>
        <w:numPr>
          <w:ilvl w:val="0"/>
          <w:numId w:val="18"/>
        </w:numPr>
        <w:tabs>
          <w:tab w:val="left" w:pos="960"/>
        </w:tabs>
        <w:spacing w:before="121"/>
        <w:ind w:hanging="360"/>
      </w:pPr>
      <w:r>
        <w:rPr>
          <w:color w:val="1F477B"/>
        </w:rPr>
        <w:t>Leave the U.S. within 30 days of the end date on your DS-2019</w:t>
      </w:r>
      <w:r>
        <w:rPr>
          <w:color w:val="1F477B"/>
          <w:spacing w:val="-29"/>
        </w:rPr>
        <w:t xml:space="preserve"> </w:t>
      </w:r>
      <w:r>
        <w:rPr>
          <w:color w:val="1F477B"/>
        </w:rPr>
        <w:t>Form.</w:t>
      </w:r>
    </w:p>
    <w:p w14:paraId="4F4B290A" w14:textId="77777777" w:rsidR="00C20EF1" w:rsidRDefault="00F32468">
      <w:pPr>
        <w:pStyle w:val="ListParagraph"/>
        <w:numPr>
          <w:ilvl w:val="0"/>
          <w:numId w:val="18"/>
        </w:numPr>
        <w:tabs>
          <w:tab w:val="left" w:pos="960"/>
        </w:tabs>
        <w:spacing w:before="120"/>
        <w:ind w:hanging="360"/>
      </w:pPr>
      <w:r>
        <w:rPr>
          <w:color w:val="1F477B"/>
        </w:rPr>
        <w:t xml:space="preserve">Complete and return all </w:t>
      </w:r>
      <w:r>
        <w:rPr>
          <w:color w:val="1F477B"/>
          <w:spacing w:val="-3"/>
        </w:rPr>
        <w:t xml:space="preserve">GeoVisions </w:t>
      </w:r>
      <w:r>
        <w:rPr>
          <w:color w:val="1F477B"/>
        </w:rPr>
        <w:t>evaluation</w:t>
      </w:r>
      <w:r>
        <w:rPr>
          <w:color w:val="1F477B"/>
          <w:spacing w:val="-26"/>
        </w:rPr>
        <w:t xml:space="preserve"> </w:t>
      </w:r>
      <w:r>
        <w:rPr>
          <w:color w:val="1F477B"/>
        </w:rPr>
        <w:t>forms.</w:t>
      </w:r>
    </w:p>
    <w:p w14:paraId="11724751" w14:textId="77777777" w:rsidR="00C20EF1" w:rsidRDefault="00C20EF1">
      <w:pPr>
        <w:pStyle w:val="BodyText"/>
        <w:spacing w:before="3"/>
        <w:rPr>
          <w:sz w:val="25"/>
        </w:rPr>
      </w:pPr>
    </w:p>
    <w:p w14:paraId="6826AA5E" w14:textId="77777777" w:rsidR="00C20EF1" w:rsidRPr="00F32468" w:rsidRDefault="00F32468">
      <w:pPr>
        <w:pStyle w:val="Heading2"/>
        <w:rPr>
          <w:color w:val="4F81BD" w:themeColor="accent1"/>
        </w:rPr>
      </w:pPr>
      <w:bookmarkStart w:id="8" w:name="_TOC_250114"/>
      <w:bookmarkEnd w:id="8"/>
      <w:r w:rsidRPr="00F32468">
        <w:rPr>
          <w:color w:val="4F81BD" w:themeColor="accent1"/>
        </w:rPr>
        <w:t>IMPORTANT VISA INFORMATION</w:t>
      </w:r>
    </w:p>
    <w:p w14:paraId="2E62BDFA" w14:textId="52584CBD" w:rsidR="00C20EF1" w:rsidRDefault="00F32468">
      <w:pPr>
        <w:pStyle w:val="BodyText"/>
        <w:spacing w:before="120"/>
        <w:ind w:left="239" w:right="319"/>
      </w:pPr>
      <w:r>
        <w:rPr>
          <w:color w:val="1F477B"/>
        </w:rPr>
        <w:t>You are in the United States as an exchange visitor, and as a guest of the U.S. government. It is important that you follow all program rules and regulations. You must also obey all U.S., state and local laws. If you get arrested, break a U.S. law, leave your employment without proper notice, change jobs without GeoVisions Summer Work/Travel authorization, fail to check-in upon arrival, fail to report a change in address, or fail to check in monthly</w:t>
      </w:r>
      <w:r w:rsidR="00A71487">
        <w:rPr>
          <w:color w:val="1F477B"/>
        </w:rPr>
        <w:t xml:space="preserve">, </w:t>
      </w:r>
      <w:r>
        <w:rPr>
          <w:color w:val="1F477B"/>
        </w:rPr>
        <w:t>you could be dismissed from the program.</w:t>
      </w:r>
    </w:p>
    <w:p w14:paraId="1D1EF3E4" w14:textId="77777777" w:rsidR="00C20EF1" w:rsidRPr="00F32468" w:rsidRDefault="00F32468">
      <w:pPr>
        <w:pStyle w:val="Heading2"/>
        <w:spacing w:before="197"/>
        <w:rPr>
          <w:color w:val="4F81BD" w:themeColor="accent1"/>
        </w:rPr>
      </w:pPr>
      <w:bookmarkStart w:id="9" w:name="_TOC_250113"/>
      <w:bookmarkEnd w:id="9"/>
      <w:r w:rsidRPr="00F32468">
        <w:rPr>
          <w:color w:val="4F81BD" w:themeColor="accent1"/>
        </w:rPr>
        <w:t>What if I violate GeoVisions Program Rules?</w:t>
      </w:r>
    </w:p>
    <w:p w14:paraId="477F4406" w14:textId="77777777" w:rsidR="00C20EF1" w:rsidRDefault="00F32468">
      <w:pPr>
        <w:pStyle w:val="BodyText"/>
        <w:spacing w:before="120"/>
        <w:ind w:left="239" w:right="319"/>
      </w:pPr>
      <w:r>
        <w:rPr>
          <w:color w:val="1F477B"/>
        </w:rPr>
        <w:t>We evaluate every situation on a case-by-case basis. When evaluating your situation, it is important that we communicate directly on the telephone. When we speak to you, we can discuss and address your concerns and ensure that we understand all details. The two most serious consequences of violating GeoVisions Program Rules are that you may be terminated from the program, or you may be placed onto Probation status depending on the circumstances.</w:t>
      </w:r>
    </w:p>
    <w:p w14:paraId="78617DFB" w14:textId="77777777" w:rsidR="00C20EF1" w:rsidRDefault="00C20EF1">
      <w:pPr>
        <w:pStyle w:val="BodyText"/>
        <w:spacing w:before="11"/>
        <w:rPr>
          <w:sz w:val="21"/>
        </w:rPr>
      </w:pPr>
    </w:p>
    <w:p w14:paraId="4F2B044A" w14:textId="77777777" w:rsidR="00C20EF1" w:rsidRDefault="00F32468">
      <w:pPr>
        <w:pStyle w:val="BodyText"/>
        <w:spacing w:line="237" w:lineRule="auto"/>
        <w:ind w:left="239"/>
      </w:pPr>
      <w:r>
        <w:rPr>
          <w:color w:val="1F477B"/>
        </w:rPr>
        <w:t xml:space="preserve">If you are </w:t>
      </w:r>
      <w:r>
        <w:rPr>
          <w:b/>
          <w:color w:val="1F477B"/>
        </w:rPr>
        <w:t>terminated</w:t>
      </w:r>
      <w:r>
        <w:rPr>
          <w:color w:val="1F477B"/>
        </w:rPr>
        <w:t>, you need to make immediate arrangements to return home. Please note, there will likely be a change-of-ticket fee charged by your airline, which you will be responsible for.</w:t>
      </w:r>
    </w:p>
    <w:p w14:paraId="40505955" w14:textId="77777777" w:rsidR="00C20EF1" w:rsidRDefault="00C20EF1">
      <w:pPr>
        <w:pStyle w:val="BodyText"/>
        <w:spacing w:before="1"/>
      </w:pPr>
    </w:p>
    <w:p w14:paraId="657FF289" w14:textId="77777777" w:rsidR="00C20EF1" w:rsidRDefault="00F32468">
      <w:pPr>
        <w:pStyle w:val="BodyText"/>
        <w:spacing w:before="1"/>
        <w:ind w:left="239" w:right="196"/>
      </w:pPr>
      <w:r>
        <w:rPr>
          <w:color w:val="1F477B"/>
        </w:rPr>
        <w:t xml:space="preserve">If you are placed on </w:t>
      </w:r>
      <w:r>
        <w:rPr>
          <w:b/>
          <w:color w:val="1F477B"/>
        </w:rPr>
        <w:t xml:space="preserve">probationary status </w:t>
      </w:r>
      <w:r>
        <w:rPr>
          <w:color w:val="1F477B"/>
        </w:rPr>
        <w:t>with GeoVisions, you will be required to contact GeoVisions every week to let us know how you are doing and to confirm your program status. During this period, it is especially important that you follow all GeoVisions Program Rules or GeoVisions Terms and Conditions.</w:t>
      </w:r>
    </w:p>
    <w:p w14:paraId="788857BE" w14:textId="06700DE2" w:rsidR="00C20EF1" w:rsidRDefault="00F32468">
      <w:pPr>
        <w:pStyle w:val="BodyText"/>
        <w:ind w:left="239" w:right="374"/>
      </w:pPr>
      <w:r>
        <w:rPr>
          <w:color w:val="1F477B"/>
        </w:rPr>
        <w:t>GeoVisions Program Rules can be found in this handbook and</w:t>
      </w:r>
      <w:r>
        <w:rPr>
          <w:color w:val="1F477B"/>
          <w:spacing w:val="-3"/>
        </w:rPr>
        <w:t xml:space="preserve"> GeoVisions </w:t>
      </w:r>
      <w:r w:rsidRPr="003D2E12">
        <w:rPr>
          <w:color w:val="1F497D" w:themeColor="text2"/>
          <w:spacing w:val="-5"/>
        </w:rPr>
        <w:t xml:space="preserve">Terms </w:t>
      </w:r>
      <w:r w:rsidRPr="003D2E12">
        <w:rPr>
          <w:color w:val="1F497D" w:themeColor="text2"/>
        </w:rPr>
        <w:t xml:space="preserve">and Conditions </w:t>
      </w:r>
      <w:r>
        <w:rPr>
          <w:color w:val="1F477B"/>
        </w:rPr>
        <w:t xml:space="preserve">can be found on your GeoVisions Application Form or </w:t>
      </w:r>
      <w:r w:rsidR="00A71487">
        <w:rPr>
          <w:color w:val="1F477B"/>
        </w:rPr>
        <w:t xml:space="preserve">at </w:t>
      </w:r>
    </w:p>
    <w:p w14:paraId="219B1C65" w14:textId="77777777" w:rsidR="00C20EF1" w:rsidRDefault="00C20EF1">
      <w:pPr>
        <w:pStyle w:val="BodyText"/>
        <w:spacing w:before="5"/>
        <w:rPr>
          <w:sz w:val="16"/>
        </w:rPr>
      </w:pPr>
    </w:p>
    <w:p w14:paraId="569D18A5" w14:textId="77777777" w:rsidR="00C20EF1" w:rsidRPr="00F32468" w:rsidRDefault="00F32468">
      <w:pPr>
        <w:pStyle w:val="Heading2"/>
        <w:spacing w:before="1"/>
        <w:rPr>
          <w:color w:val="4F81BD" w:themeColor="accent1"/>
        </w:rPr>
      </w:pPr>
      <w:bookmarkStart w:id="10" w:name="_TOC_250112"/>
      <w:bookmarkEnd w:id="10"/>
      <w:r w:rsidRPr="00F32468">
        <w:rPr>
          <w:color w:val="4F81BD" w:themeColor="accent1"/>
        </w:rPr>
        <w:t>Your Privacy</w:t>
      </w:r>
    </w:p>
    <w:p w14:paraId="63C7567E" w14:textId="77777777" w:rsidR="00C20EF1" w:rsidRDefault="00F32468">
      <w:pPr>
        <w:pStyle w:val="BodyText"/>
        <w:spacing w:before="117"/>
        <w:ind w:left="239" w:right="211"/>
      </w:pPr>
      <w:r>
        <w:rPr>
          <w:color w:val="1F477B"/>
        </w:rPr>
        <w:t xml:space="preserve">GeoVisions respects the privacy of our students and </w:t>
      </w:r>
      <w:r>
        <w:rPr>
          <w:color w:val="1F477B"/>
          <w:spacing w:val="-3"/>
        </w:rPr>
        <w:t xml:space="preserve">we </w:t>
      </w:r>
      <w:r>
        <w:rPr>
          <w:color w:val="1F477B"/>
        </w:rPr>
        <w:t xml:space="preserve">do not share your application information with parties other than your employer and your in-country agent. This means that if you contact our offices with a question or concern, we will not discuss the matter with any third party that is not either your employer or your in-country agent. This means we will not discuss anything about you or your program with your parents, co-workers, friends, people you meet who volunteer to help you, etc. Should you wish to have </w:t>
      </w:r>
      <w:r>
        <w:rPr>
          <w:color w:val="1F477B"/>
          <w:spacing w:val="-3"/>
        </w:rPr>
        <w:t xml:space="preserve">GeoVisions </w:t>
      </w:r>
      <w:r>
        <w:rPr>
          <w:color w:val="1F477B"/>
        </w:rPr>
        <w:t xml:space="preserve">discuss your situation with someone other than yourself, you will need to complete a document authorizing us to do so. A copy of this document is available from </w:t>
      </w:r>
      <w:r>
        <w:rPr>
          <w:color w:val="1F477B"/>
          <w:spacing w:val="-3"/>
        </w:rPr>
        <w:t>GeoVisions.</w:t>
      </w:r>
      <w:r>
        <w:rPr>
          <w:color w:val="1F477B"/>
        </w:rPr>
        <w:t xml:space="preserve"> Note that we may share information about you and your program with the US Department of State </w:t>
      </w:r>
      <w:r>
        <w:rPr>
          <w:color w:val="1F477B"/>
          <w:spacing w:val="-3"/>
        </w:rPr>
        <w:t xml:space="preserve">and </w:t>
      </w:r>
      <w:r>
        <w:rPr>
          <w:color w:val="1F477B"/>
        </w:rPr>
        <w:t>other immigration, government, and law enforcement</w:t>
      </w:r>
      <w:r>
        <w:rPr>
          <w:color w:val="1F477B"/>
          <w:spacing w:val="-28"/>
        </w:rPr>
        <w:t xml:space="preserve"> </w:t>
      </w:r>
      <w:r>
        <w:rPr>
          <w:color w:val="1F477B"/>
        </w:rPr>
        <w:t>agencies.</w:t>
      </w:r>
    </w:p>
    <w:p w14:paraId="714E16D5" w14:textId="77777777" w:rsidR="00C20EF1" w:rsidRDefault="00C20EF1">
      <w:pPr>
        <w:sectPr w:rsidR="00C20EF1">
          <w:pgSz w:w="12240" w:h="15840"/>
          <w:pgMar w:top="1200" w:right="1140" w:bottom="1040" w:left="1100" w:header="505" w:footer="856" w:gutter="0"/>
          <w:cols w:space="720"/>
        </w:sectPr>
      </w:pPr>
    </w:p>
    <w:p w14:paraId="5BCEDB45" w14:textId="77777777" w:rsidR="00C20EF1" w:rsidRDefault="00C20EF1">
      <w:pPr>
        <w:pStyle w:val="BodyText"/>
        <w:spacing w:before="4"/>
        <w:rPr>
          <w:sz w:val="19"/>
        </w:rPr>
      </w:pPr>
    </w:p>
    <w:p w14:paraId="29BEC381" w14:textId="77777777" w:rsidR="00C20EF1" w:rsidRDefault="00F32468">
      <w:pPr>
        <w:pStyle w:val="Heading1"/>
        <w:spacing w:before="28"/>
        <w:ind w:left="2291"/>
      </w:pPr>
      <w:bookmarkStart w:id="11" w:name="_TOC_250111"/>
      <w:bookmarkEnd w:id="11"/>
      <w:r>
        <w:rPr>
          <w:color w:val="1F477B"/>
        </w:rPr>
        <w:t>Part III: Preparation and Travel Plans</w:t>
      </w:r>
    </w:p>
    <w:p w14:paraId="165EF2C0" w14:textId="77777777" w:rsidR="00C20EF1" w:rsidRDefault="00F32468">
      <w:pPr>
        <w:pStyle w:val="BodyText"/>
        <w:spacing w:before="116"/>
        <w:ind w:left="239" w:right="319"/>
        <w:rPr>
          <w:color w:val="1F477B"/>
        </w:rPr>
      </w:pPr>
      <w:r>
        <w:rPr>
          <w:color w:val="1F477B"/>
        </w:rPr>
        <w:t>Congratulations - you’ve done a lot of hard work and preparation to get ready to come to the United States! You’ve worked with your agent abroad learn about the program, found a job and completed your application. Below, you’ll find some information on applying for your visa, and what you should expect to experience as you arrive to the United States.</w:t>
      </w:r>
    </w:p>
    <w:p w14:paraId="53935CC8" w14:textId="77777777" w:rsidR="00F32468" w:rsidRDefault="00F32468">
      <w:pPr>
        <w:pStyle w:val="BodyText"/>
        <w:spacing w:before="116"/>
        <w:ind w:left="239" w:right="319"/>
      </w:pPr>
    </w:p>
    <w:p w14:paraId="575B44DD" w14:textId="77777777" w:rsidR="00C20EF1" w:rsidRPr="00F32468" w:rsidRDefault="00F32468">
      <w:pPr>
        <w:spacing w:line="382" w:lineRule="exact"/>
        <w:ind w:left="239"/>
        <w:rPr>
          <w:b/>
          <w:color w:val="4F81BD" w:themeColor="accent1"/>
          <w:sz w:val="32"/>
        </w:rPr>
      </w:pPr>
      <w:r w:rsidRPr="00F32468">
        <w:rPr>
          <w:b/>
          <w:color w:val="4F81BD" w:themeColor="accent1"/>
          <w:sz w:val="32"/>
        </w:rPr>
        <w:t>DS-2019 Form</w:t>
      </w:r>
    </w:p>
    <w:p w14:paraId="636DB4D0" w14:textId="77777777" w:rsidR="00C20EF1" w:rsidRDefault="00F32468">
      <w:pPr>
        <w:pStyle w:val="BodyText"/>
        <w:spacing w:line="242" w:lineRule="auto"/>
        <w:ind w:left="239" w:right="240"/>
      </w:pPr>
      <w:r>
        <w:rPr>
          <w:color w:val="1F477B"/>
        </w:rPr>
        <w:t xml:space="preserve">Upon acceptance </w:t>
      </w:r>
      <w:r>
        <w:rPr>
          <w:color w:val="1F477B"/>
          <w:spacing w:val="-3"/>
        </w:rPr>
        <w:t xml:space="preserve">to </w:t>
      </w:r>
      <w:r>
        <w:rPr>
          <w:color w:val="1F477B"/>
        </w:rPr>
        <w:t xml:space="preserve">the program, </w:t>
      </w:r>
      <w:r>
        <w:rPr>
          <w:color w:val="1F477B"/>
          <w:spacing w:val="-3"/>
        </w:rPr>
        <w:t xml:space="preserve">GeoVisions </w:t>
      </w:r>
      <w:r>
        <w:rPr>
          <w:color w:val="1F477B"/>
        </w:rPr>
        <w:t xml:space="preserve">will issue you a DS-2019 Form (see sample below). GeoVisions is designated </w:t>
      </w:r>
      <w:r>
        <w:rPr>
          <w:color w:val="1F477B"/>
          <w:spacing w:val="-3"/>
        </w:rPr>
        <w:t xml:space="preserve">to </w:t>
      </w:r>
      <w:r>
        <w:rPr>
          <w:color w:val="1F477B"/>
        </w:rPr>
        <w:t xml:space="preserve">issue the DS-2019 </w:t>
      </w:r>
      <w:r>
        <w:rPr>
          <w:color w:val="1F477B"/>
          <w:spacing w:val="-3"/>
        </w:rPr>
        <w:t xml:space="preserve">form </w:t>
      </w:r>
      <w:r>
        <w:rPr>
          <w:color w:val="1F477B"/>
        </w:rPr>
        <w:t xml:space="preserve">and is the administrator of your program. The DS-2019 form is a "Certificate of Eligibility for Exchange </w:t>
      </w:r>
      <w:r>
        <w:rPr>
          <w:color w:val="1F477B"/>
          <w:spacing w:val="-3"/>
        </w:rPr>
        <w:t xml:space="preserve">Visitor J-l </w:t>
      </w:r>
      <w:r>
        <w:rPr>
          <w:color w:val="1F477B"/>
        </w:rPr>
        <w:t xml:space="preserve">Status" from the U.S. government. It officially identifies your program </w:t>
      </w:r>
      <w:r>
        <w:rPr>
          <w:color w:val="1F477B"/>
          <w:spacing w:val="-3"/>
        </w:rPr>
        <w:t xml:space="preserve">sponsor, </w:t>
      </w:r>
      <w:r>
        <w:rPr>
          <w:color w:val="1F477B"/>
        </w:rPr>
        <w:t xml:space="preserve">your </w:t>
      </w:r>
      <w:r>
        <w:rPr>
          <w:color w:val="1F477B"/>
          <w:spacing w:val="-3"/>
        </w:rPr>
        <w:t xml:space="preserve">employer, </w:t>
      </w:r>
      <w:r>
        <w:rPr>
          <w:color w:val="1F477B"/>
        </w:rPr>
        <w:t xml:space="preserve">describes the purpose of the program, and lists the exact period during which you </w:t>
      </w:r>
      <w:r>
        <w:rPr>
          <w:color w:val="1F477B"/>
          <w:spacing w:val="-3"/>
        </w:rPr>
        <w:t xml:space="preserve">are </w:t>
      </w:r>
      <w:r>
        <w:rPr>
          <w:color w:val="1F477B"/>
        </w:rPr>
        <w:t xml:space="preserve">allowed </w:t>
      </w:r>
      <w:r>
        <w:rPr>
          <w:color w:val="1F477B"/>
          <w:spacing w:val="-3"/>
        </w:rPr>
        <w:t xml:space="preserve">to </w:t>
      </w:r>
      <w:r>
        <w:rPr>
          <w:color w:val="1F477B"/>
        </w:rPr>
        <w:t>work.</w:t>
      </w:r>
    </w:p>
    <w:p w14:paraId="02BE8A4D" w14:textId="77777777" w:rsidR="00C20EF1" w:rsidRDefault="00F32468">
      <w:pPr>
        <w:pStyle w:val="BodyText"/>
        <w:spacing w:before="1"/>
        <w:rPr>
          <w:sz w:val="18"/>
        </w:rPr>
      </w:pPr>
      <w:r>
        <w:rPr>
          <w:noProof/>
          <w:lang w:bidi="ar-SA"/>
        </w:rPr>
        <w:drawing>
          <wp:anchor distT="0" distB="0" distL="0" distR="0" simplePos="0" relativeHeight="1072" behindDoc="0" locked="0" layoutInCell="1" allowOverlap="1" wp14:anchorId="2050B372" wp14:editId="5300CF5D">
            <wp:simplePos x="0" y="0"/>
            <wp:positionH relativeFrom="page">
              <wp:posOffset>1653539</wp:posOffset>
            </wp:positionH>
            <wp:positionV relativeFrom="paragraph">
              <wp:posOffset>165307</wp:posOffset>
            </wp:positionV>
            <wp:extent cx="4396152" cy="5698998"/>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0" cstate="print"/>
                    <a:stretch>
                      <a:fillRect/>
                    </a:stretch>
                  </pic:blipFill>
                  <pic:spPr>
                    <a:xfrm>
                      <a:off x="0" y="0"/>
                      <a:ext cx="4396152" cy="5698998"/>
                    </a:xfrm>
                    <a:prstGeom prst="rect">
                      <a:avLst/>
                    </a:prstGeom>
                  </pic:spPr>
                </pic:pic>
              </a:graphicData>
            </a:graphic>
          </wp:anchor>
        </w:drawing>
      </w:r>
    </w:p>
    <w:p w14:paraId="62CC4D50" w14:textId="77777777" w:rsidR="00C20EF1" w:rsidRDefault="00C20EF1">
      <w:pPr>
        <w:rPr>
          <w:sz w:val="18"/>
        </w:rPr>
        <w:sectPr w:rsidR="00C20EF1">
          <w:pgSz w:w="12240" w:h="15840"/>
          <w:pgMar w:top="1200" w:right="1140" w:bottom="1040" w:left="1100" w:header="505" w:footer="856" w:gutter="0"/>
          <w:cols w:space="720"/>
        </w:sectPr>
      </w:pPr>
    </w:p>
    <w:p w14:paraId="52BEEFBF" w14:textId="77777777" w:rsidR="00C20EF1" w:rsidRDefault="00C20EF1">
      <w:pPr>
        <w:pStyle w:val="BodyText"/>
        <w:spacing w:before="1"/>
        <w:rPr>
          <w:sz w:val="18"/>
        </w:rPr>
      </w:pPr>
    </w:p>
    <w:p w14:paraId="020062A2" w14:textId="77777777" w:rsidR="00C20EF1" w:rsidRPr="00F32468" w:rsidRDefault="00F32468">
      <w:pPr>
        <w:pStyle w:val="Heading2"/>
        <w:spacing w:before="35"/>
        <w:rPr>
          <w:color w:val="4F81BD" w:themeColor="accent1"/>
        </w:rPr>
      </w:pPr>
      <w:bookmarkStart w:id="12" w:name="_TOC_250110"/>
      <w:bookmarkEnd w:id="12"/>
      <w:r w:rsidRPr="00F32468">
        <w:rPr>
          <w:color w:val="4F81BD" w:themeColor="accent1"/>
        </w:rPr>
        <w:t>SEVIS</w:t>
      </w:r>
    </w:p>
    <w:p w14:paraId="63D49812" w14:textId="77777777" w:rsidR="00C20EF1" w:rsidRDefault="00F32468">
      <w:pPr>
        <w:pStyle w:val="BodyText"/>
        <w:spacing w:before="118"/>
        <w:ind w:left="239" w:right="195"/>
      </w:pPr>
      <w:r>
        <w:rPr>
          <w:color w:val="1F477B"/>
        </w:rPr>
        <w:t>SEVIS stands for Student and Exchange Visitor Information System. It is a nationwide, Internet-based system that the U.S. government uses to maintain accurate and current information on J1 Summer Work/ Travel Exchange Visitors. The information on your DS-2019 Form is listed in SEVIS and can be modified if there are changes to your program or personal information.</w:t>
      </w:r>
    </w:p>
    <w:p w14:paraId="6DDAE5B9" w14:textId="77777777" w:rsidR="00C20EF1" w:rsidRDefault="00C20EF1">
      <w:pPr>
        <w:pStyle w:val="BodyText"/>
        <w:spacing w:before="11"/>
        <w:rPr>
          <w:sz w:val="19"/>
        </w:rPr>
      </w:pPr>
    </w:p>
    <w:p w14:paraId="01ABCC5E" w14:textId="5D34C6BB" w:rsidR="00C20EF1" w:rsidRPr="00E1282A" w:rsidRDefault="00F32468">
      <w:pPr>
        <w:pStyle w:val="BodyText"/>
        <w:ind w:left="239" w:right="226"/>
        <w:rPr>
          <w:color w:val="1F497D" w:themeColor="text2"/>
        </w:rPr>
      </w:pPr>
      <w:r>
        <w:rPr>
          <w:color w:val="1F477B"/>
        </w:rPr>
        <w:t xml:space="preserve">All Summer Work/Travel applicants must present proof of SEVIS Fee payment when they are interviewed at the US Embassy or consulate. GeoVisions will pay your SEVIS fee, but please speak to your agent abroad for detailed instructions on how to print off your SEVIS Fee Receipt, which you will need at your embassy appointment. </w:t>
      </w:r>
      <w:hyperlink r:id="rId21" w:history="1">
        <w:r w:rsidR="00E1282A">
          <w:rPr>
            <w:rStyle w:val="Hyperlink"/>
          </w:rPr>
          <w:t>https://fmjfee.com/i901fee/index.html?content=status/checkStatus</w:t>
        </w:r>
      </w:hyperlink>
    </w:p>
    <w:p w14:paraId="36CBE3D4" w14:textId="77777777" w:rsidR="00C20EF1" w:rsidRDefault="00C20EF1">
      <w:pPr>
        <w:pStyle w:val="BodyText"/>
        <w:spacing w:before="3"/>
        <w:rPr>
          <w:sz w:val="32"/>
        </w:rPr>
      </w:pPr>
    </w:p>
    <w:p w14:paraId="46EFFFE7" w14:textId="77777777" w:rsidR="00C20EF1" w:rsidRPr="00F32468" w:rsidRDefault="00F32468">
      <w:pPr>
        <w:pStyle w:val="ListParagraph"/>
        <w:numPr>
          <w:ilvl w:val="1"/>
          <w:numId w:val="17"/>
        </w:numPr>
        <w:tabs>
          <w:tab w:val="left" w:pos="590"/>
        </w:tabs>
        <w:spacing w:line="386" w:lineRule="exact"/>
        <w:rPr>
          <w:b/>
          <w:color w:val="4F81BD" w:themeColor="accent1"/>
          <w:sz w:val="32"/>
        </w:rPr>
      </w:pPr>
      <w:r w:rsidRPr="00F32468">
        <w:rPr>
          <w:b/>
          <w:color w:val="4F81BD" w:themeColor="accent1"/>
          <w:sz w:val="32"/>
        </w:rPr>
        <w:t>Visa</w:t>
      </w:r>
    </w:p>
    <w:p w14:paraId="00392121" w14:textId="77777777" w:rsidR="00C20EF1" w:rsidRDefault="00F32468">
      <w:pPr>
        <w:pStyle w:val="BodyText"/>
        <w:ind w:left="239" w:right="204"/>
      </w:pPr>
      <w:r>
        <w:rPr>
          <w:color w:val="1F477B"/>
        </w:rPr>
        <w:t xml:space="preserve">When you apply for the J-1 Summer Work/Travel </w:t>
      </w:r>
      <w:r>
        <w:rPr>
          <w:color w:val="1F477B"/>
          <w:spacing w:val="-3"/>
        </w:rPr>
        <w:t xml:space="preserve">Visa, </w:t>
      </w:r>
      <w:r>
        <w:rPr>
          <w:color w:val="1F477B"/>
        </w:rPr>
        <w:t xml:space="preserve">you will present your DS-2019 </w:t>
      </w:r>
      <w:r>
        <w:rPr>
          <w:color w:val="1F477B"/>
          <w:spacing w:val="-3"/>
        </w:rPr>
        <w:t xml:space="preserve">form </w:t>
      </w:r>
      <w:r>
        <w:rPr>
          <w:color w:val="1F477B"/>
        </w:rPr>
        <w:t xml:space="preserve">at a U.S. Embassy or Consulate in your home country along with your passport, visa application, visa application fee and SEVIS processing fee receipt. The J-1 </w:t>
      </w:r>
      <w:r>
        <w:rPr>
          <w:color w:val="1F477B"/>
          <w:spacing w:val="-4"/>
        </w:rPr>
        <w:t xml:space="preserve">Visa </w:t>
      </w:r>
      <w:r>
        <w:rPr>
          <w:color w:val="1F477B"/>
        </w:rPr>
        <w:t xml:space="preserve">will </w:t>
      </w:r>
      <w:r>
        <w:rPr>
          <w:color w:val="1F477B"/>
          <w:spacing w:val="-3"/>
        </w:rPr>
        <w:t xml:space="preserve">be </w:t>
      </w:r>
      <w:r>
        <w:rPr>
          <w:color w:val="1F477B"/>
        </w:rPr>
        <w:t xml:space="preserve">placed in your passport with the program number marked on it. The J-l </w:t>
      </w:r>
      <w:r>
        <w:rPr>
          <w:color w:val="1F477B"/>
          <w:spacing w:val="-4"/>
        </w:rPr>
        <w:t xml:space="preserve">Visa, </w:t>
      </w:r>
      <w:r>
        <w:rPr>
          <w:color w:val="1F477B"/>
        </w:rPr>
        <w:t xml:space="preserve">with a valid DS-2019 form, allows you entry to the U.S. as a </w:t>
      </w:r>
      <w:r>
        <w:rPr>
          <w:color w:val="1F477B"/>
          <w:spacing w:val="-3"/>
        </w:rPr>
        <w:t xml:space="preserve">GeoVisions </w:t>
      </w:r>
      <w:r>
        <w:rPr>
          <w:color w:val="1F477B"/>
        </w:rPr>
        <w:t xml:space="preserve">Summer </w:t>
      </w:r>
      <w:r>
        <w:rPr>
          <w:color w:val="1F477B"/>
          <w:spacing w:val="-4"/>
        </w:rPr>
        <w:t xml:space="preserve">Work/Travel </w:t>
      </w:r>
      <w:r>
        <w:rPr>
          <w:color w:val="1F477B"/>
        </w:rPr>
        <w:t xml:space="preserve">participant. </w:t>
      </w:r>
      <w:r>
        <w:rPr>
          <w:color w:val="1F477B"/>
          <w:spacing w:val="-10"/>
        </w:rPr>
        <w:t xml:space="preserve">You </w:t>
      </w:r>
      <w:r>
        <w:rPr>
          <w:color w:val="1F477B"/>
        </w:rPr>
        <w:t xml:space="preserve">must provide these documents to be in legal J-1 status. </w:t>
      </w:r>
      <w:r>
        <w:rPr>
          <w:color w:val="1F477B"/>
          <w:spacing w:val="-8"/>
        </w:rPr>
        <w:t xml:space="preserve">You </w:t>
      </w:r>
      <w:r>
        <w:rPr>
          <w:color w:val="1F477B"/>
        </w:rPr>
        <w:t xml:space="preserve">cannot request J-1 status after arriving, and you cannot apply for a J-1 </w:t>
      </w:r>
      <w:r>
        <w:rPr>
          <w:color w:val="1F477B"/>
          <w:spacing w:val="-5"/>
        </w:rPr>
        <w:t xml:space="preserve">Visa </w:t>
      </w:r>
      <w:r>
        <w:rPr>
          <w:color w:val="1F477B"/>
        </w:rPr>
        <w:t xml:space="preserve">without going through a designated U.S. organization. Please see a sample </w:t>
      </w:r>
      <w:r>
        <w:rPr>
          <w:color w:val="1F477B"/>
          <w:spacing w:val="-3"/>
        </w:rPr>
        <w:t xml:space="preserve">J1 </w:t>
      </w:r>
      <w:r>
        <w:rPr>
          <w:color w:val="1F477B"/>
        </w:rPr>
        <w:t>Summer Work/Travel Visa below:</w:t>
      </w:r>
    </w:p>
    <w:p w14:paraId="2AB8AB28" w14:textId="77777777" w:rsidR="00C20EF1" w:rsidRDefault="00F32468">
      <w:pPr>
        <w:pStyle w:val="BodyText"/>
        <w:spacing w:before="1"/>
        <w:rPr>
          <w:sz w:val="19"/>
        </w:rPr>
      </w:pPr>
      <w:r>
        <w:rPr>
          <w:noProof/>
          <w:lang w:bidi="ar-SA"/>
        </w:rPr>
        <w:drawing>
          <wp:anchor distT="0" distB="0" distL="0" distR="0" simplePos="0" relativeHeight="1096" behindDoc="0" locked="0" layoutInCell="1" allowOverlap="1" wp14:anchorId="61201067" wp14:editId="262235A8">
            <wp:simplePos x="0" y="0"/>
            <wp:positionH relativeFrom="page">
              <wp:posOffset>1682750</wp:posOffset>
            </wp:positionH>
            <wp:positionV relativeFrom="paragraph">
              <wp:posOffset>172954</wp:posOffset>
            </wp:positionV>
            <wp:extent cx="4407290" cy="2866644"/>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2" cstate="print"/>
                    <a:stretch>
                      <a:fillRect/>
                    </a:stretch>
                  </pic:blipFill>
                  <pic:spPr>
                    <a:xfrm>
                      <a:off x="0" y="0"/>
                      <a:ext cx="4407290" cy="2866644"/>
                    </a:xfrm>
                    <a:prstGeom prst="rect">
                      <a:avLst/>
                    </a:prstGeom>
                  </pic:spPr>
                </pic:pic>
              </a:graphicData>
            </a:graphic>
          </wp:anchor>
        </w:drawing>
      </w:r>
    </w:p>
    <w:p w14:paraId="098AF1E8" w14:textId="77777777" w:rsidR="00C20EF1" w:rsidRPr="00F32468" w:rsidRDefault="00F32468">
      <w:pPr>
        <w:pStyle w:val="Heading2"/>
        <w:spacing w:before="186"/>
        <w:rPr>
          <w:color w:val="4F81BD" w:themeColor="accent1"/>
        </w:rPr>
      </w:pPr>
      <w:bookmarkStart w:id="13" w:name="_TOC_250109"/>
      <w:bookmarkEnd w:id="13"/>
      <w:r w:rsidRPr="00F32468">
        <w:rPr>
          <w:color w:val="4F81BD" w:themeColor="accent1"/>
        </w:rPr>
        <w:t>The Visa Application Process</w:t>
      </w:r>
    </w:p>
    <w:p w14:paraId="326F0103" w14:textId="77777777" w:rsidR="00C20EF1" w:rsidRDefault="00F32468">
      <w:pPr>
        <w:pStyle w:val="BodyText"/>
        <w:spacing w:before="120"/>
        <w:ind w:left="239" w:right="181"/>
      </w:pPr>
      <w:r>
        <w:rPr>
          <w:color w:val="1F477B"/>
        </w:rPr>
        <w:t xml:space="preserve">This application process differs </w:t>
      </w:r>
      <w:r>
        <w:rPr>
          <w:color w:val="1F477B"/>
          <w:spacing w:val="-3"/>
        </w:rPr>
        <w:t xml:space="preserve">from </w:t>
      </w:r>
      <w:r>
        <w:rPr>
          <w:color w:val="1F477B"/>
        </w:rPr>
        <w:t xml:space="preserve">country to </w:t>
      </w:r>
      <w:r>
        <w:rPr>
          <w:color w:val="1F477B"/>
          <w:spacing w:val="-4"/>
        </w:rPr>
        <w:t xml:space="preserve">country. </w:t>
      </w:r>
      <w:r>
        <w:rPr>
          <w:color w:val="1F477B"/>
        </w:rPr>
        <w:t>Some visas are issued within a matter of hours and others can take weeks. Ask your agency representative to get an idea of the timeline. Talk to local agency to find out what is necessary to bring with you to the embassy. They will assist you with this process</w:t>
      </w:r>
    </w:p>
    <w:p w14:paraId="67869E9D" w14:textId="77777777" w:rsidR="00C20EF1" w:rsidRDefault="00C20EF1">
      <w:pPr>
        <w:sectPr w:rsidR="00C20EF1">
          <w:pgSz w:w="12240" w:h="15840"/>
          <w:pgMar w:top="1200" w:right="1140" w:bottom="1040" w:left="1100" w:header="505" w:footer="856" w:gutter="0"/>
          <w:cols w:space="720"/>
        </w:sectPr>
      </w:pPr>
    </w:p>
    <w:p w14:paraId="327FD4AA" w14:textId="77777777" w:rsidR="00C20EF1" w:rsidRDefault="00C20EF1">
      <w:pPr>
        <w:pStyle w:val="BodyText"/>
        <w:spacing w:before="1"/>
        <w:rPr>
          <w:sz w:val="18"/>
        </w:rPr>
      </w:pPr>
    </w:p>
    <w:p w14:paraId="6D0E3940" w14:textId="77777777" w:rsidR="00C20EF1" w:rsidRPr="00F32468" w:rsidRDefault="00F32468">
      <w:pPr>
        <w:pStyle w:val="Heading2"/>
        <w:spacing w:before="35"/>
        <w:rPr>
          <w:color w:val="4F81BD" w:themeColor="accent1"/>
        </w:rPr>
      </w:pPr>
      <w:bookmarkStart w:id="14" w:name="_TOC_250108"/>
      <w:bookmarkEnd w:id="14"/>
      <w:r w:rsidRPr="00F32468">
        <w:rPr>
          <w:color w:val="4F81BD" w:themeColor="accent1"/>
        </w:rPr>
        <w:t>Research your area</w:t>
      </w:r>
    </w:p>
    <w:p w14:paraId="55B72EA1" w14:textId="77777777" w:rsidR="00C20EF1" w:rsidRDefault="00F32468">
      <w:pPr>
        <w:pStyle w:val="BodyText"/>
        <w:spacing w:before="118"/>
        <w:ind w:left="239" w:right="195"/>
      </w:pPr>
      <w:r>
        <w:rPr>
          <w:color w:val="1F477B"/>
        </w:rPr>
        <w:t>An important step in your preparation is understanding the area you’ll be living in while you’re in the United States. The US is a large and diverse country – it can be snowing in Vermont while people are sunbathing in Florida! It’s important to understand the climate, culture and activities available to you as you experience living and working in your local area. If you’re placed in remote location, you may experience a slower way of life. Recreation activities may include hiking, skiing, or kayaking. City Dwellers, on the other hand, will have to adjust to a faster pace … Before you arrive, research the local area, and be sure to pinpoint the sites you want to see and what you hope to experience. Both large cities, and more remote national parks have many great things to offer, and the more research you are able to do on your area before you arrive, the stronger your cultural exchange experience will be.</w:t>
      </w:r>
    </w:p>
    <w:p w14:paraId="6F84C35B" w14:textId="77777777" w:rsidR="00C20EF1" w:rsidRDefault="00C20EF1">
      <w:pPr>
        <w:pStyle w:val="BodyText"/>
        <w:spacing w:before="9"/>
        <w:rPr>
          <w:sz w:val="21"/>
        </w:rPr>
      </w:pPr>
    </w:p>
    <w:p w14:paraId="53477756" w14:textId="77777777" w:rsidR="00C20EF1" w:rsidRDefault="00F32468">
      <w:pPr>
        <w:pStyle w:val="BodyText"/>
        <w:spacing w:before="1"/>
        <w:ind w:left="239" w:right="235"/>
      </w:pPr>
      <w:r>
        <w:rPr>
          <w:color w:val="1F477B"/>
        </w:rPr>
        <w:t>Another important step in researching your area and planning for your time in the US is to create a budget for yourself so you have a sense of what you can spend your money on while you are here. Pay attention to the cost of living in the area you will be in. Expenses such as gas, or even a gallon of milk vary from region to region in the US, so you will need to take this into consideration when planning your budget.</w:t>
      </w:r>
    </w:p>
    <w:p w14:paraId="77BA130D" w14:textId="77777777" w:rsidR="00C20EF1" w:rsidRDefault="00F32468">
      <w:pPr>
        <w:pStyle w:val="BodyText"/>
        <w:spacing w:before="1"/>
        <w:ind w:left="239" w:right="374"/>
      </w:pPr>
      <w:r>
        <w:rPr>
          <w:color w:val="1F477B"/>
        </w:rPr>
        <w:t>Read your housing agreement carefully to see if you are responsible for paying for utilities. Paying for heating and electricity can be an unexpected cost, so be sure to plan for it. Finally, think about the activities you would like to participate in - you can often climb a mountain for little to no cost, but might need $15-$20 dollars for a museum. Attending a concert or sporting event can be even more expensive.</w:t>
      </w:r>
    </w:p>
    <w:p w14:paraId="3879E0BF" w14:textId="77777777" w:rsidR="00C20EF1" w:rsidRDefault="00C20EF1">
      <w:pPr>
        <w:pStyle w:val="BodyText"/>
        <w:spacing w:before="9"/>
        <w:rPr>
          <w:sz w:val="21"/>
        </w:rPr>
      </w:pPr>
    </w:p>
    <w:p w14:paraId="36AFBF27" w14:textId="77777777" w:rsidR="00C20EF1" w:rsidRDefault="00F32468">
      <w:pPr>
        <w:pStyle w:val="BodyText"/>
        <w:spacing w:line="242" w:lineRule="auto"/>
        <w:ind w:left="239"/>
      </w:pPr>
      <w:r>
        <w:rPr>
          <w:color w:val="1F477B"/>
        </w:rPr>
        <w:t xml:space="preserve">Helpful tools on researching your area, including the cost of living, can be found at: </w:t>
      </w:r>
      <w:hyperlink r:id="rId23">
        <w:r>
          <w:rPr>
            <w:color w:val="0000FF"/>
            <w:u w:val="single" w:color="0000FF"/>
          </w:rPr>
          <w:t>http://www.cityrating.com</w:t>
        </w:r>
      </w:hyperlink>
    </w:p>
    <w:p w14:paraId="0F4504C0" w14:textId="77777777" w:rsidR="00C20EF1" w:rsidRDefault="00C20EF1">
      <w:pPr>
        <w:pStyle w:val="BodyText"/>
        <w:spacing w:before="7"/>
        <w:rPr>
          <w:sz w:val="21"/>
        </w:rPr>
      </w:pPr>
    </w:p>
    <w:p w14:paraId="65D3FB76" w14:textId="77777777" w:rsidR="00C20EF1" w:rsidRDefault="00F32468">
      <w:pPr>
        <w:pStyle w:val="BodyText"/>
        <w:ind w:left="239" w:right="210"/>
      </w:pPr>
      <w:r>
        <w:rPr>
          <w:color w:val="1F477B"/>
        </w:rPr>
        <w:t xml:space="preserve">Think about where you would like to travel when your program ends, and how much money that will cost you. Knowing these costs, and comparing them to what you will be earning is crucial in helping you have a successful Summer Work/Travel program. We recommend creating a budget work sheet for yourself before arriving. There are a number of online budget worksheets, but you may find the below website helpful: </w:t>
      </w:r>
      <w:hyperlink r:id="rId24">
        <w:r>
          <w:rPr>
            <w:color w:val="0000FF"/>
            <w:u w:val="single" w:color="0000FF"/>
          </w:rPr>
          <w:t>http://www.budgetworksheets.org/worksheet/vacation-travel</w:t>
        </w:r>
      </w:hyperlink>
    </w:p>
    <w:p w14:paraId="1062C32C" w14:textId="77777777" w:rsidR="00C20EF1" w:rsidRDefault="00C20EF1">
      <w:pPr>
        <w:pStyle w:val="BodyText"/>
        <w:spacing w:before="4"/>
        <w:rPr>
          <w:sz w:val="16"/>
        </w:rPr>
      </w:pPr>
    </w:p>
    <w:p w14:paraId="37E638A4" w14:textId="77777777" w:rsidR="00C20EF1" w:rsidRPr="00F32468" w:rsidRDefault="00F32468">
      <w:pPr>
        <w:pStyle w:val="Heading2"/>
        <w:rPr>
          <w:color w:val="4F81BD" w:themeColor="accent1"/>
        </w:rPr>
      </w:pPr>
      <w:bookmarkStart w:id="15" w:name="_TOC_250107"/>
      <w:bookmarkEnd w:id="15"/>
      <w:r w:rsidRPr="00F32468">
        <w:rPr>
          <w:color w:val="4F81BD" w:themeColor="accent1"/>
        </w:rPr>
        <w:t>Introduce Yourself</w:t>
      </w:r>
    </w:p>
    <w:p w14:paraId="1617B443" w14:textId="77777777" w:rsidR="00C20EF1" w:rsidRDefault="00F32468">
      <w:pPr>
        <w:pStyle w:val="BodyText"/>
        <w:spacing w:before="120"/>
        <w:ind w:left="239" w:right="195"/>
      </w:pPr>
      <w:r>
        <w:rPr>
          <w:color w:val="1F477B"/>
        </w:rPr>
        <w:t>You’re embarking on a wonderful cultural exchange in partnership with your employer here in the United States. Prior to your arrival, we suggest that you email, call, or Skype your employer so that you can introduce yourself and get acquainted with their expectations. This is a good chance to ask detailed questions about the local area, the work you will be doing, and also to convey some of your expectations for a successful program.</w:t>
      </w:r>
    </w:p>
    <w:p w14:paraId="266B2929" w14:textId="77777777" w:rsidR="00C20EF1" w:rsidRDefault="00C20EF1">
      <w:pPr>
        <w:pStyle w:val="BodyText"/>
        <w:spacing w:before="4"/>
        <w:rPr>
          <w:sz w:val="16"/>
        </w:rPr>
      </w:pPr>
    </w:p>
    <w:p w14:paraId="7816D3EC" w14:textId="77777777" w:rsidR="00C20EF1" w:rsidRPr="00F32468" w:rsidRDefault="00F32468">
      <w:pPr>
        <w:pStyle w:val="Heading2"/>
        <w:rPr>
          <w:color w:val="4F81BD" w:themeColor="accent1"/>
        </w:rPr>
      </w:pPr>
      <w:bookmarkStart w:id="16" w:name="_TOC_250106"/>
      <w:bookmarkEnd w:id="16"/>
      <w:r w:rsidRPr="00F32468">
        <w:rPr>
          <w:color w:val="4F81BD" w:themeColor="accent1"/>
        </w:rPr>
        <w:t>Planning your arrival - send us your travel plans!</w:t>
      </w:r>
    </w:p>
    <w:p w14:paraId="1ECCF042" w14:textId="77777777" w:rsidR="00C20EF1" w:rsidRDefault="00F32468">
      <w:pPr>
        <w:spacing w:before="117"/>
        <w:ind w:left="239" w:right="195"/>
      </w:pPr>
      <w:r>
        <w:rPr>
          <w:color w:val="1F477B"/>
        </w:rPr>
        <w:t xml:space="preserve">Sending detailed arrival information to your in-country agent, GeoVisions and your employer is one of the key steps in creating a successful arrival and positive Work and Travel Program. </w:t>
      </w:r>
      <w:r>
        <w:rPr>
          <w:b/>
          <w:color w:val="1F477B"/>
        </w:rPr>
        <w:t>Your employer needs to plan for your arrival and you need to know where to go and what to do once your flight lands</w:t>
      </w:r>
      <w:r>
        <w:rPr>
          <w:color w:val="1F477B"/>
        </w:rPr>
        <w:t>. Discuss with your in-country agent about the best way to get your travel plans to GeoVisions and your employer.</w:t>
      </w:r>
    </w:p>
    <w:p w14:paraId="3729E0A1" w14:textId="77777777" w:rsidR="00C20EF1" w:rsidRDefault="00C20EF1">
      <w:pPr>
        <w:pStyle w:val="BodyText"/>
        <w:spacing w:before="1"/>
      </w:pPr>
    </w:p>
    <w:p w14:paraId="5C9B535C" w14:textId="77777777" w:rsidR="00C20EF1" w:rsidRDefault="00F32468">
      <w:pPr>
        <w:pStyle w:val="BodyText"/>
        <w:spacing w:before="1"/>
        <w:ind w:left="239" w:right="163"/>
      </w:pPr>
      <w:r>
        <w:rPr>
          <w:color w:val="1F477B"/>
        </w:rPr>
        <w:t xml:space="preserve">GeoVisions Summer </w:t>
      </w:r>
      <w:r>
        <w:rPr>
          <w:color w:val="1F477B"/>
          <w:spacing w:val="-4"/>
        </w:rPr>
        <w:t xml:space="preserve">Work/Travel </w:t>
      </w:r>
      <w:r>
        <w:rPr>
          <w:color w:val="1F477B"/>
        </w:rPr>
        <w:t xml:space="preserve">asks that you work directly with your in-country representative </w:t>
      </w:r>
      <w:r>
        <w:rPr>
          <w:color w:val="1F477B"/>
          <w:spacing w:val="-3"/>
        </w:rPr>
        <w:t xml:space="preserve">to </w:t>
      </w:r>
      <w:r>
        <w:rPr>
          <w:color w:val="1F477B"/>
        </w:rPr>
        <w:t xml:space="preserve">arrange flights to and from the U.S. Depending on your employer, there may be specific arrival instructions for you to follow. </w:t>
      </w:r>
      <w:r>
        <w:rPr>
          <w:color w:val="1F477B"/>
          <w:spacing w:val="-8"/>
        </w:rPr>
        <w:t xml:space="preserve">You </w:t>
      </w:r>
      <w:r>
        <w:rPr>
          <w:color w:val="1F477B"/>
        </w:rPr>
        <w:t>may enter the United States up to 30 days before the start date on your DS-2019 form. Plan</w:t>
      </w:r>
    </w:p>
    <w:p w14:paraId="4DD9C637" w14:textId="77777777" w:rsidR="00C20EF1" w:rsidRDefault="00C20EF1">
      <w:pPr>
        <w:sectPr w:rsidR="00C20EF1">
          <w:pgSz w:w="12240" w:h="15840"/>
          <w:pgMar w:top="1200" w:right="1140" w:bottom="1040" w:left="1100" w:header="505" w:footer="856" w:gutter="0"/>
          <w:cols w:space="720"/>
        </w:sectPr>
      </w:pPr>
    </w:p>
    <w:p w14:paraId="369604FF" w14:textId="77777777" w:rsidR="00C20EF1" w:rsidRDefault="00C20EF1">
      <w:pPr>
        <w:pStyle w:val="BodyText"/>
        <w:spacing w:before="6"/>
        <w:rPr>
          <w:sz w:val="16"/>
        </w:rPr>
      </w:pPr>
    </w:p>
    <w:p w14:paraId="344A7C62" w14:textId="77777777" w:rsidR="00C20EF1" w:rsidRDefault="00F32468">
      <w:pPr>
        <w:pStyle w:val="BodyText"/>
        <w:spacing w:before="56"/>
        <w:ind w:left="239"/>
      </w:pPr>
      <w:r>
        <w:rPr>
          <w:color w:val="1F477B"/>
        </w:rPr>
        <w:t xml:space="preserve">to arrive </w:t>
      </w:r>
      <w:r>
        <w:rPr>
          <w:b/>
          <w:color w:val="1F477B"/>
        </w:rPr>
        <w:t xml:space="preserve">prior </w:t>
      </w:r>
      <w:r>
        <w:rPr>
          <w:color w:val="1F477B"/>
        </w:rPr>
        <w:t>to the date, you are expected to be at your job.</w:t>
      </w:r>
    </w:p>
    <w:p w14:paraId="28929BF6" w14:textId="77777777" w:rsidR="00C20EF1" w:rsidRDefault="00C20EF1">
      <w:pPr>
        <w:pStyle w:val="BodyText"/>
        <w:spacing w:before="10"/>
        <w:rPr>
          <w:sz w:val="21"/>
        </w:rPr>
      </w:pPr>
    </w:p>
    <w:p w14:paraId="1B75F679" w14:textId="77777777" w:rsidR="00C20EF1" w:rsidRDefault="00F32468">
      <w:pPr>
        <w:pStyle w:val="BodyText"/>
        <w:spacing w:before="1"/>
        <w:ind w:left="239" w:right="212"/>
      </w:pPr>
      <w:r>
        <w:rPr>
          <w:color w:val="1F477B"/>
        </w:rPr>
        <w:t xml:space="preserve">If you’re arriving after that date, it’s important for you to tell your in-country </w:t>
      </w:r>
      <w:r>
        <w:rPr>
          <w:color w:val="1F477B"/>
          <w:spacing w:val="-3"/>
        </w:rPr>
        <w:t xml:space="preserve">agent </w:t>
      </w:r>
      <w:r>
        <w:rPr>
          <w:color w:val="1F477B"/>
        </w:rPr>
        <w:t xml:space="preserve">and GeoVisions, so that we can update your employer to your delayed arrival.  If you </w:t>
      </w:r>
      <w:r>
        <w:rPr>
          <w:color w:val="1F477B"/>
          <w:spacing w:val="-3"/>
        </w:rPr>
        <w:t xml:space="preserve">are </w:t>
      </w:r>
      <w:r>
        <w:rPr>
          <w:color w:val="1F477B"/>
        </w:rPr>
        <w:t>significantly delayed, your position may no</w:t>
      </w:r>
      <w:r>
        <w:rPr>
          <w:color w:val="1F477B"/>
          <w:spacing w:val="-1"/>
        </w:rPr>
        <w:t xml:space="preserve"> </w:t>
      </w:r>
      <w:r>
        <w:rPr>
          <w:color w:val="1F477B"/>
        </w:rPr>
        <w:t>longer</w:t>
      </w:r>
      <w:r>
        <w:rPr>
          <w:color w:val="1F477B"/>
          <w:spacing w:val="-4"/>
        </w:rPr>
        <w:t xml:space="preserve"> </w:t>
      </w:r>
      <w:r>
        <w:rPr>
          <w:color w:val="1F477B"/>
        </w:rPr>
        <w:t>be</w:t>
      </w:r>
      <w:r>
        <w:rPr>
          <w:color w:val="1F477B"/>
          <w:spacing w:val="-1"/>
        </w:rPr>
        <w:t xml:space="preserve"> </w:t>
      </w:r>
      <w:r>
        <w:rPr>
          <w:color w:val="1F477B"/>
        </w:rPr>
        <w:t>available</w:t>
      </w:r>
      <w:r>
        <w:rPr>
          <w:color w:val="1F477B"/>
          <w:spacing w:val="-4"/>
        </w:rPr>
        <w:t xml:space="preserve"> </w:t>
      </w:r>
      <w:r>
        <w:rPr>
          <w:color w:val="1F477B"/>
        </w:rPr>
        <w:t>and</w:t>
      </w:r>
      <w:r>
        <w:rPr>
          <w:color w:val="1F477B"/>
          <w:spacing w:val="-7"/>
        </w:rPr>
        <w:t xml:space="preserve"> </w:t>
      </w:r>
      <w:r>
        <w:rPr>
          <w:color w:val="1F477B"/>
        </w:rPr>
        <w:t>alternate</w:t>
      </w:r>
      <w:r>
        <w:rPr>
          <w:color w:val="1F477B"/>
          <w:spacing w:val="-4"/>
        </w:rPr>
        <w:t xml:space="preserve"> </w:t>
      </w:r>
      <w:r>
        <w:rPr>
          <w:color w:val="1F477B"/>
        </w:rPr>
        <w:t>arrangements</w:t>
      </w:r>
      <w:r>
        <w:rPr>
          <w:color w:val="1F477B"/>
          <w:spacing w:val="-6"/>
        </w:rPr>
        <w:t xml:space="preserve"> </w:t>
      </w:r>
      <w:r>
        <w:rPr>
          <w:color w:val="1F477B"/>
        </w:rPr>
        <w:t>will</w:t>
      </w:r>
      <w:r>
        <w:rPr>
          <w:color w:val="1F477B"/>
          <w:spacing w:val="-2"/>
        </w:rPr>
        <w:t xml:space="preserve"> </w:t>
      </w:r>
      <w:r>
        <w:rPr>
          <w:color w:val="1F477B"/>
        </w:rPr>
        <w:t>need</w:t>
      </w:r>
      <w:r>
        <w:rPr>
          <w:color w:val="1F477B"/>
          <w:spacing w:val="-3"/>
        </w:rPr>
        <w:t xml:space="preserve"> to</w:t>
      </w:r>
      <w:r>
        <w:rPr>
          <w:color w:val="1F477B"/>
          <w:spacing w:val="-1"/>
        </w:rPr>
        <w:t xml:space="preserve"> </w:t>
      </w:r>
      <w:r>
        <w:rPr>
          <w:color w:val="1F477B"/>
        </w:rPr>
        <w:t>be</w:t>
      </w:r>
      <w:r>
        <w:rPr>
          <w:color w:val="1F477B"/>
          <w:spacing w:val="-6"/>
        </w:rPr>
        <w:t xml:space="preserve"> </w:t>
      </w:r>
      <w:r>
        <w:rPr>
          <w:color w:val="1F477B"/>
        </w:rPr>
        <w:t>made. We</w:t>
      </w:r>
      <w:r>
        <w:rPr>
          <w:color w:val="1F477B"/>
          <w:spacing w:val="-4"/>
        </w:rPr>
        <w:t xml:space="preserve"> </w:t>
      </w:r>
      <w:r>
        <w:rPr>
          <w:color w:val="1F477B"/>
        </w:rPr>
        <w:t>may</w:t>
      </w:r>
      <w:r>
        <w:rPr>
          <w:color w:val="1F477B"/>
          <w:spacing w:val="-4"/>
        </w:rPr>
        <w:t xml:space="preserve"> </w:t>
      </w:r>
      <w:r>
        <w:rPr>
          <w:color w:val="1F477B"/>
        </w:rPr>
        <w:t>also</w:t>
      </w:r>
      <w:r>
        <w:rPr>
          <w:color w:val="1F477B"/>
          <w:spacing w:val="-1"/>
        </w:rPr>
        <w:t xml:space="preserve"> </w:t>
      </w:r>
      <w:r>
        <w:rPr>
          <w:color w:val="1F477B"/>
        </w:rPr>
        <w:t>need</w:t>
      </w:r>
      <w:r>
        <w:rPr>
          <w:color w:val="1F477B"/>
          <w:spacing w:val="-2"/>
        </w:rPr>
        <w:t xml:space="preserve"> </w:t>
      </w:r>
      <w:r>
        <w:rPr>
          <w:color w:val="1F477B"/>
          <w:spacing w:val="-3"/>
        </w:rPr>
        <w:t>to</w:t>
      </w:r>
      <w:r>
        <w:rPr>
          <w:color w:val="1F477B"/>
          <w:spacing w:val="-1"/>
        </w:rPr>
        <w:t xml:space="preserve"> </w:t>
      </w:r>
      <w:r>
        <w:rPr>
          <w:color w:val="1F477B"/>
        </w:rPr>
        <w:t>amend</w:t>
      </w:r>
      <w:r>
        <w:rPr>
          <w:color w:val="1F477B"/>
          <w:spacing w:val="-8"/>
        </w:rPr>
        <w:t xml:space="preserve"> </w:t>
      </w:r>
      <w:r>
        <w:rPr>
          <w:color w:val="1F477B"/>
        </w:rPr>
        <w:t>your DS-2019 Form.</w:t>
      </w:r>
    </w:p>
    <w:p w14:paraId="177D4C16" w14:textId="77777777" w:rsidR="00C20EF1" w:rsidRDefault="00C20EF1">
      <w:pPr>
        <w:pStyle w:val="BodyText"/>
        <w:spacing w:before="1"/>
      </w:pPr>
    </w:p>
    <w:p w14:paraId="3CDCB073" w14:textId="77777777" w:rsidR="00C20EF1" w:rsidRDefault="00F32468">
      <w:pPr>
        <w:ind w:left="239" w:right="211"/>
        <w:jc w:val="both"/>
      </w:pPr>
      <w:r>
        <w:rPr>
          <w:b/>
          <w:color w:val="1F477B"/>
        </w:rPr>
        <w:t xml:space="preserve">Please be sure you understand all entry procedures and directions to your first-night's accommodations. </w:t>
      </w:r>
      <w:r>
        <w:rPr>
          <w:color w:val="1F477B"/>
        </w:rPr>
        <w:t>Your agent or GeoVisions Summer Work/Travel representative will gladly answer questions about housing. Make sure you have all of your questions answered before you get on the plane in your home country.</w:t>
      </w:r>
    </w:p>
    <w:p w14:paraId="7969F80D" w14:textId="77777777" w:rsidR="00C20EF1" w:rsidRDefault="00C20EF1">
      <w:pPr>
        <w:pStyle w:val="BodyText"/>
        <w:spacing w:before="3"/>
        <w:rPr>
          <w:sz w:val="25"/>
        </w:rPr>
      </w:pPr>
    </w:p>
    <w:p w14:paraId="715E077A" w14:textId="77777777" w:rsidR="00C20EF1" w:rsidRPr="00F32468" w:rsidRDefault="00F32468">
      <w:pPr>
        <w:pStyle w:val="Heading2"/>
        <w:rPr>
          <w:color w:val="4F81BD" w:themeColor="accent1"/>
        </w:rPr>
      </w:pPr>
      <w:bookmarkStart w:id="17" w:name="_TOC_250105"/>
      <w:bookmarkEnd w:id="17"/>
      <w:r w:rsidRPr="00F32468">
        <w:rPr>
          <w:color w:val="4F81BD" w:themeColor="accent1"/>
        </w:rPr>
        <w:t>Packing for your Cultural Exchange</w:t>
      </w:r>
    </w:p>
    <w:p w14:paraId="3F51BDCB" w14:textId="77777777" w:rsidR="00C20EF1" w:rsidRDefault="00F32468">
      <w:pPr>
        <w:pStyle w:val="BodyText"/>
        <w:spacing w:before="118" w:line="242" w:lineRule="auto"/>
        <w:ind w:left="239" w:right="257"/>
      </w:pPr>
      <w:r>
        <w:rPr>
          <w:color w:val="1F477B"/>
        </w:rPr>
        <w:t>Airlines limit the number, size and weight of the bags you can check-in and carry-on board so contact your airline to see:</w:t>
      </w:r>
    </w:p>
    <w:p w14:paraId="3DEAF2EE" w14:textId="77777777" w:rsidR="00C20EF1" w:rsidRDefault="00F32468">
      <w:pPr>
        <w:pStyle w:val="BodyText"/>
        <w:spacing w:before="195" w:line="242" w:lineRule="auto"/>
        <w:ind w:left="599" w:right="2053"/>
      </w:pPr>
      <w:r>
        <w:rPr>
          <w:color w:val="1F477B"/>
        </w:rPr>
        <w:t>1) How many pieces of luggage you are allowed to bring &amp; the weight limitations 2) How much money the airline charges per bag you check.</w:t>
      </w:r>
    </w:p>
    <w:p w14:paraId="79767AA9" w14:textId="77777777" w:rsidR="00C20EF1" w:rsidRDefault="00F32468">
      <w:pPr>
        <w:pStyle w:val="BodyText"/>
        <w:spacing w:before="194"/>
        <w:ind w:left="239" w:right="290"/>
      </w:pPr>
      <w:r>
        <w:rPr>
          <w:color w:val="1F477B"/>
        </w:rPr>
        <w:t xml:space="preserve">Whatever the regulations, it is important that you </w:t>
      </w:r>
      <w:r>
        <w:rPr>
          <w:b/>
          <w:color w:val="1F477B"/>
        </w:rPr>
        <w:t xml:space="preserve">PACK LIGHTLY. </w:t>
      </w:r>
      <w:r>
        <w:rPr>
          <w:color w:val="1F477B"/>
        </w:rPr>
        <w:t>Remember that you will have to carry your luggage around the U.S. and you will often be in places that may not have elevators. Also, remember that you will probably take home more than you will bring to the U.S. So, keep your packing simple and limited to the essentials.</w:t>
      </w:r>
    </w:p>
    <w:p w14:paraId="514C9C4E" w14:textId="77777777" w:rsidR="00C20EF1" w:rsidRDefault="00C20EF1">
      <w:pPr>
        <w:pStyle w:val="BodyText"/>
        <w:spacing w:before="11"/>
        <w:rPr>
          <w:sz w:val="21"/>
        </w:rPr>
      </w:pPr>
    </w:p>
    <w:p w14:paraId="0315405F" w14:textId="77777777" w:rsidR="00C20EF1" w:rsidRDefault="00F32468">
      <w:pPr>
        <w:pStyle w:val="BodyText"/>
        <w:ind w:left="239" w:right="183"/>
      </w:pPr>
      <w:r>
        <w:rPr>
          <w:color w:val="1F477B"/>
        </w:rPr>
        <w:t xml:space="preserve">Also remember the United States electrical system uses </w:t>
      </w:r>
      <w:r>
        <w:rPr>
          <w:color w:val="1F477B"/>
          <w:spacing w:val="-3"/>
        </w:rPr>
        <w:t xml:space="preserve">110 </w:t>
      </w:r>
      <w:r>
        <w:rPr>
          <w:color w:val="1F477B"/>
        </w:rPr>
        <w:t xml:space="preserve">volts, 60 hertz (cycles). If you are bringing appliances from home, they might be designed for an electrical system that uses 220 volts. </w:t>
      </w:r>
      <w:r>
        <w:rPr>
          <w:color w:val="1F477B"/>
          <w:spacing w:val="-8"/>
        </w:rPr>
        <w:t xml:space="preserve">You </w:t>
      </w:r>
      <w:r>
        <w:rPr>
          <w:color w:val="1F477B"/>
        </w:rPr>
        <w:t xml:space="preserve">will need to purchase a transformer </w:t>
      </w:r>
      <w:r>
        <w:rPr>
          <w:color w:val="1F477B"/>
          <w:spacing w:val="-3"/>
        </w:rPr>
        <w:t xml:space="preserve">and </w:t>
      </w:r>
      <w:r>
        <w:rPr>
          <w:color w:val="1F477B"/>
        </w:rPr>
        <w:t>plug adapter that can accommodate the wattage of the particular appliance you will be using.</w:t>
      </w:r>
    </w:p>
    <w:p w14:paraId="61531C6E" w14:textId="77777777" w:rsidR="00C20EF1" w:rsidRDefault="00C20EF1">
      <w:pPr>
        <w:pStyle w:val="BodyText"/>
        <w:spacing w:before="9"/>
        <w:rPr>
          <w:sz w:val="21"/>
        </w:rPr>
      </w:pPr>
    </w:p>
    <w:p w14:paraId="4C769057" w14:textId="77777777" w:rsidR="00C20EF1" w:rsidRDefault="00F32468">
      <w:pPr>
        <w:ind w:left="239" w:right="258"/>
      </w:pPr>
      <w:r>
        <w:rPr>
          <w:b/>
          <w:color w:val="1F477B"/>
        </w:rPr>
        <w:t xml:space="preserve">Before you depart, be sure to make two copies of all your important documents. </w:t>
      </w:r>
      <w:r>
        <w:rPr>
          <w:color w:val="1F477B"/>
        </w:rPr>
        <w:t>Leave one set of copies at home and pack the other set in your luggage separate from the originals. Carry these documents with you during your trip.</w:t>
      </w:r>
    </w:p>
    <w:p w14:paraId="7B8C250E" w14:textId="77777777" w:rsidR="00C20EF1" w:rsidRDefault="00C20EF1">
      <w:pPr>
        <w:pStyle w:val="BodyText"/>
        <w:spacing w:before="1"/>
      </w:pPr>
    </w:p>
    <w:p w14:paraId="4A7686EB" w14:textId="77777777" w:rsidR="00C20EF1" w:rsidRDefault="00F32468">
      <w:pPr>
        <w:pStyle w:val="BodyText"/>
        <w:ind w:left="239" w:right="278"/>
        <w:jc w:val="both"/>
      </w:pPr>
      <w:r>
        <w:rPr>
          <w:color w:val="1F477B"/>
        </w:rPr>
        <w:t>What follows on the next page is a general list that you can adapt to your needs. Remember to check with your employer and bring clothing suitable for your job. Certain types of shoes and shirts, or pants, may be required for your job.</w:t>
      </w:r>
    </w:p>
    <w:p w14:paraId="4022B086" w14:textId="77777777" w:rsidR="00C20EF1" w:rsidRDefault="00C20EF1">
      <w:pPr>
        <w:pStyle w:val="BodyText"/>
        <w:spacing w:before="2"/>
      </w:pPr>
    </w:p>
    <w:p w14:paraId="0DDAE5A4" w14:textId="77777777" w:rsidR="00C20EF1" w:rsidRPr="00F32468" w:rsidRDefault="00F32468">
      <w:pPr>
        <w:ind w:left="239"/>
        <w:rPr>
          <w:b/>
          <w:color w:val="4F81BD" w:themeColor="accent1"/>
          <w:sz w:val="32"/>
        </w:rPr>
      </w:pPr>
      <w:r w:rsidRPr="00F32468">
        <w:rPr>
          <w:b/>
          <w:color w:val="4F81BD" w:themeColor="accent1"/>
          <w:sz w:val="32"/>
        </w:rPr>
        <w:t>Carry-On Bag Packing List</w:t>
      </w:r>
    </w:p>
    <w:p w14:paraId="21A879B4" w14:textId="77777777" w:rsidR="00C20EF1" w:rsidRDefault="00F32468">
      <w:pPr>
        <w:pStyle w:val="ListParagraph"/>
        <w:numPr>
          <w:ilvl w:val="2"/>
          <w:numId w:val="17"/>
        </w:numPr>
        <w:tabs>
          <w:tab w:val="left" w:pos="940"/>
          <w:tab w:val="left" w:pos="941"/>
        </w:tabs>
        <w:spacing w:before="197"/>
      </w:pPr>
      <w:r>
        <w:rPr>
          <w:color w:val="1F477B"/>
        </w:rPr>
        <w:t>Airline</w:t>
      </w:r>
      <w:r>
        <w:rPr>
          <w:color w:val="1F477B"/>
          <w:spacing w:val="-10"/>
        </w:rPr>
        <w:t xml:space="preserve"> </w:t>
      </w:r>
      <w:r>
        <w:rPr>
          <w:color w:val="1F477B"/>
        </w:rPr>
        <w:t>Ticket(s)-</w:t>
      </w:r>
      <w:r>
        <w:rPr>
          <w:color w:val="1F477B"/>
          <w:spacing w:val="-10"/>
        </w:rPr>
        <w:t xml:space="preserve"> </w:t>
      </w:r>
      <w:r>
        <w:rPr>
          <w:color w:val="1F477B"/>
        </w:rPr>
        <w:t>(keep</w:t>
      </w:r>
      <w:r>
        <w:rPr>
          <w:color w:val="1F477B"/>
          <w:spacing w:val="-6"/>
        </w:rPr>
        <w:t xml:space="preserve"> </w:t>
      </w:r>
      <w:r>
        <w:rPr>
          <w:color w:val="1F477B"/>
        </w:rPr>
        <w:t>photocopies</w:t>
      </w:r>
      <w:r>
        <w:rPr>
          <w:color w:val="1F477B"/>
          <w:spacing w:val="-13"/>
        </w:rPr>
        <w:t xml:space="preserve"> </w:t>
      </w:r>
      <w:r>
        <w:rPr>
          <w:color w:val="1F477B"/>
        </w:rPr>
        <w:t>of</w:t>
      </w:r>
      <w:r>
        <w:rPr>
          <w:color w:val="1F477B"/>
          <w:spacing w:val="-4"/>
        </w:rPr>
        <w:t xml:space="preserve"> </w:t>
      </w:r>
      <w:r>
        <w:rPr>
          <w:color w:val="1F477B"/>
        </w:rPr>
        <w:t>all</w:t>
      </w:r>
      <w:r>
        <w:rPr>
          <w:color w:val="1F477B"/>
          <w:spacing w:val="-6"/>
        </w:rPr>
        <w:t xml:space="preserve"> </w:t>
      </w:r>
      <w:r>
        <w:rPr>
          <w:color w:val="1F477B"/>
        </w:rPr>
        <w:t>tickets</w:t>
      </w:r>
      <w:r>
        <w:rPr>
          <w:color w:val="1F477B"/>
          <w:spacing w:val="-6"/>
        </w:rPr>
        <w:t xml:space="preserve"> </w:t>
      </w:r>
      <w:r>
        <w:rPr>
          <w:color w:val="1F477B"/>
        </w:rPr>
        <w:t>in</w:t>
      </w:r>
      <w:r>
        <w:rPr>
          <w:color w:val="1F477B"/>
          <w:spacing w:val="-4"/>
        </w:rPr>
        <w:t xml:space="preserve"> </w:t>
      </w:r>
      <w:r>
        <w:rPr>
          <w:color w:val="1F477B"/>
        </w:rPr>
        <w:t>a</w:t>
      </w:r>
      <w:r>
        <w:rPr>
          <w:color w:val="1F477B"/>
          <w:spacing w:val="-3"/>
        </w:rPr>
        <w:t xml:space="preserve"> </w:t>
      </w:r>
      <w:r>
        <w:rPr>
          <w:color w:val="1F477B"/>
        </w:rPr>
        <w:t>separate</w:t>
      </w:r>
      <w:r>
        <w:rPr>
          <w:color w:val="1F477B"/>
          <w:spacing w:val="-8"/>
        </w:rPr>
        <w:t xml:space="preserve"> </w:t>
      </w:r>
      <w:r>
        <w:rPr>
          <w:color w:val="1F477B"/>
        </w:rPr>
        <w:t>place)</w:t>
      </w:r>
    </w:p>
    <w:p w14:paraId="5751BFE9" w14:textId="77777777" w:rsidR="00C20EF1" w:rsidRDefault="00F32468">
      <w:pPr>
        <w:pStyle w:val="ListParagraph"/>
        <w:numPr>
          <w:ilvl w:val="2"/>
          <w:numId w:val="17"/>
        </w:numPr>
        <w:tabs>
          <w:tab w:val="left" w:pos="940"/>
          <w:tab w:val="left" w:pos="941"/>
        </w:tabs>
        <w:spacing w:before="1"/>
      </w:pPr>
      <w:r>
        <w:rPr>
          <w:color w:val="1F477B"/>
        </w:rPr>
        <w:t xml:space="preserve">Passport with J-l </w:t>
      </w:r>
      <w:r>
        <w:rPr>
          <w:color w:val="1F477B"/>
          <w:spacing w:val="-4"/>
        </w:rPr>
        <w:t xml:space="preserve">Visa </w:t>
      </w:r>
      <w:r>
        <w:rPr>
          <w:color w:val="1F477B"/>
        </w:rPr>
        <w:t>and</w:t>
      </w:r>
      <w:r>
        <w:rPr>
          <w:color w:val="1F477B"/>
          <w:spacing w:val="-23"/>
        </w:rPr>
        <w:t xml:space="preserve"> </w:t>
      </w:r>
      <w:r>
        <w:rPr>
          <w:color w:val="1F477B"/>
        </w:rPr>
        <w:t>DS-2019</w:t>
      </w:r>
    </w:p>
    <w:p w14:paraId="763C3F75" w14:textId="77777777" w:rsidR="00C20EF1" w:rsidRDefault="00F32468">
      <w:pPr>
        <w:pStyle w:val="ListParagraph"/>
        <w:numPr>
          <w:ilvl w:val="2"/>
          <w:numId w:val="17"/>
        </w:numPr>
        <w:tabs>
          <w:tab w:val="left" w:pos="940"/>
          <w:tab w:val="left" w:pos="941"/>
        </w:tabs>
        <w:spacing w:line="279" w:lineRule="exact"/>
      </w:pPr>
      <w:r>
        <w:rPr>
          <w:color w:val="1F477B"/>
        </w:rPr>
        <w:t>Copy of your Job Confirmation</w:t>
      </w:r>
      <w:r>
        <w:rPr>
          <w:color w:val="1F477B"/>
          <w:spacing w:val="-25"/>
        </w:rPr>
        <w:t xml:space="preserve"> </w:t>
      </w:r>
      <w:r>
        <w:rPr>
          <w:color w:val="1F477B"/>
        </w:rPr>
        <w:t>Form</w:t>
      </w:r>
    </w:p>
    <w:p w14:paraId="005B6857" w14:textId="77777777" w:rsidR="00C20EF1" w:rsidRDefault="00F32468">
      <w:pPr>
        <w:pStyle w:val="ListParagraph"/>
        <w:numPr>
          <w:ilvl w:val="2"/>
          <w:numId w:val="17"/>
        </w:numPr>
        <w:tabs>
          <w:tab w:val="left" w:pos="940"/>
          <w:tab w:val="left" w:pos="941"/>
        </w:tabs>
        <w:spacing w:line="279" w:lineRule="exact"/>
      </w:pPr>
      <w:r>
        <w:rPr>
          <w:color w:val="1F477B"/>
        </w:rPr>
        <w:t>Driver's</w:t>
      </w:r>
      <w:r>
        <w:rPr>
          <w:color w:val="1F477B"/>
          <w:spacing w:val="-6"/>
        </w:rPr>
        <w:t xml:space="preserve"> </w:t>
      </w:r>
      <w:r>
        <w:rPr>
          <w:color w:val="1F477B"/>
        </w:rPr>
        <w:t>Licenses</w:t>
      </w:r>
    </w:p>
    <w:p w14:paraId="4DBE7665" w14:textId="77777777" w:rsidR="00C20EF1" w:rsidRDefault="00F32468">
      <w:pPr>
        <w:pStyle w:val="ListParagraph"/>
        <w:numPr>
          <w:ilvl w:val="2"/>
          <w:numId w:val="17"/>
        </w:numPr>
        <w:tabs>
          <w:tab w:val="left" w:pos="940"/>
          <w:tab w:val="left" w:pos="941"/>
        </w:tabs>
        <w:spacing w:before="1"/>
      </w:pPr>
      <w:r>
        <w:rPr>
          <w:color w:val="1F477B"/>
        </w:rPr>
        <w:t>Insurance</w:t>
      </w:r>
      <w:r>
        <w:rPr>
          <w:color w:val="1F477B"/>
          <w:spacing w:val="-7"/>
        </w:rPr>
        <w:t xml:space="preserve"> </w:t>
      </w:r>
      <w:r>
        <w:rPr>
          <w:color w:val="1F477B"/>
        </w:rPr>
        <w:t>Information</w:t>
      </w:r>
    </w:p>
    <w:p w14:paraId="1ED0E1A7" w14:textId="77777777" w:rsidR="00C20EF1" w:rsidRDefault="00F32468">
      <w:pPr>
        <w:pStyle w:val="ListParagraph"/>
        <w:numPr>
          <w:ilvl w:val="2"/>
          <w:numId w:val="17"/>
        </w:numPr>
        <w:tabs>
          <w:tab w:val="left" w:pos="940"/>
          <w:tab w:val="left" w:pos="941"/>
        </w:tabs>
        <w:spacing w:before="3" w:line="278" w:lineRule="exact"/>
      </w:pPr>
      <w:r>
        <w:rPr>
          <w:color w:val="1F477B"/>
        </w:rPr>
        <w:t xml:space="preserve">GeoVisions Summer </w:t>
      </w:r>
      <w:r>
        <w:rPr>
          <w:color w:val="1F477B"/>
          <w:spacing w:val="-4"/>
        </w:rPr>
        <w:t xml:space="preserve">Work/Travel </w:t>
      </w:r>
      <w:r>
        <w:rPr>
          <w:color w:val="1F477B"/>
        </w:rPr>
        <w:t>Student Identification</w:t>
      </w:r>
      <w:r>
        <w:rPr>
          <w:color w:val="1F477B"/>
          <w:spacing w:val="-25"/>
        </w:rPr>
        <w:t xml:space="preserve"> </w:t>
      </w:r>
      <w:r>
        <w:rPr>
          <w:color w:val="1F477B"/>
        </w:rPr>
        <w:t>Card</w:t>
      </w:r>
    </w:p>
    <w:p w14:paraId="4E6D872E" w14:textId="77777777" w:rsidR="00C20EF1" w:rsidRDefault="00F32468">
      <w:pPr>
        <w:pStyle w:val="ListParagraph"/>
        <w:numPr>
          <w:ilvl w:val="2"/>
          <w:numId w:val="17"/>
        </w:numPr>
        <w:tabs>
          <w:tab w:val="left" w:pos="940"/>
          <w:tab w:val="left" w:pos="941"/>
        </w:tabs>
        <w:spacing w:line="278" w:lineRule="exact"/>
      </w:pPr>
      <w:r>
        <w:rPr>
          <w:color w:val="1F477B"/>
        </w:rPr>
        <w:t xml:space="preserve">Pen </w:t>
      </w:r>
      <w:r>
        <w:rPr>
          <w:color w:val="1F477B"/>
          <w:spacing w:val="-3"/>
        </w:rPr>
        <w:t xml:space="preserve">to </w:t>
      </w:r>
      <w:r>
        <w:rPr>
          <w:color w:val="1F477B"/>
        </w:rPr>
        <w:t>fill in arrival</w:t>
      </w:r>
      <w:r>
        <w:rPr>
          <w:color w:val="1F477B"/>
          <w:spacing w:val="-2"/>
        </w:rPr>
        <w:t xml:space="preserve"> </w:t>
      </w:r>
      <w:r>
        <w:rPr>
          <w:color w:val="1F477B"/>
        </w:rPr>
        <w:t>card</w:t>
      </w:r>
    </w:p>
    <w:p w14:paraId="5AE7BC70" w14:textId="77777777" w:rsidR="00C20EF1" w:rsidRDefault="00F32468">
      <w:pPr>
        <w:pStyle w:val="ListParagraph"/>
        <w:numPr>
          <w:ilvl w:val="2"/>
          <w:numId w:val="17"/>
        </w:numPr>
        <w:tabs>
          <w:tab w:val="left" w:pos="940"/>
          <w:tab w:val="left" w:pos="941"/>
        </w:tabs>
      </w:pPr>
      <w:r>
        <w:rPr>
          <w:color w:val="1F477B"/>
        </w:rPr>
        <w:t>Social</w:t>
      </w:r>
      <w:r>
        <w:rPr>
          <w:color w:val="1F477B"/>
          <w:spacing w:val="-6"/>
        </w:rPr>
        <w:t xml:space="preserve"> </w:t>
      </w:r>
      <w:r>
        <w:rPr>
          <w:color w:val="1F477B"/>
        </w:rPr>
        <w:t>Security</w:t>
      </w:r>
      <w:r>
        <w:rPr>
          <w:color w:val="1F477B"/>
          <w:spacing w:val="-7"/>
        </w:rPr>
        <w:t xml:space="preserve"> </w:t>
      </w:r>
      <w:r>
        <w:rPr>
          <w:color w:val="1F477B"/>
        </w:rPr>
        <w:t>Letter</w:t>
      </w:r>
      <w:r>
        <w:rPr>
          <w:color w:val="1F477B"/>
          <w:spacing w:val="-8"/>
        </w:rPr>
        <w:t xml:space="preserve"> </w:t>
      </w:r>
      <w:r>
        <w:rPr>
          <w:color w:val="1F477B"/>
        </w:rPr>
        <w:t>or</w:t>
      </w:r>
      <w:r>
        <w:rPr>
          <w:color w:val="1F477B"/>
          <w:spacing w:val="-6"/>
        </w:rPr>
        <w:t xml:space="preserve"> </w:t>
      </w:r>
      <w:r>
        <w:rPr>
          <w:color w:val="1F477B"/>
        </w:rPr>
        <w:t>your</w:t>
      </w:r>
      <w:r>
        <w:rPr>
          <w:color w:val="1F477B"/>
          <w:spacing w:val="-1"/>
        </w:rPr>
        <w:t xml:space="preserve"> </w:t>
      </w:r>
      <w:r>
        <w:rPr>
          <w:color w:val="1F477B"/>
        </w:rPr>
        <w:t>Social</w:t>
      </w:r>
      <w:r>
        <w:rPr>
          <w:color w:val="1F477B"/>
          <w:spacing w:val="-6"/>
        </w:rPr>
        <w:t xml:space="preserve"> </w:t>
      </w:r>
      <w:r>
        <w:rPr>
          <w:color w:val="1F477B"/>
        </w:rPr>
        <w:t>Security</w:t>
      </w:r>
      <w:r>
        <w:rPr>
          <w:color w:val="1F477B"/>
          <w:spacing w:val="-4"/>
        </w:rPr>
        <w:t xml:space="preserve"> </w:t>
      </w:r>
      <w:r>
        <w:rPr>
          <w:color w:val="1F477B"/>
        </w:rPr>
        <w:t>Card</w:t>
      </w:r>
      <w:r>
        <w:rPr>
          <w:color w:val="1F477B"/>
          <w:spacing w:val="-6"/>
        </w:rPr>
        <w:t xml:space="preserve"> </w:t>
      </w:r>
      <w:r>
        <w:rPr>
          <w:color w:val="1F477B"/>
        </w:rPr>
        <w:t>if</w:t>
      </w:r>
      <w:r>
        <w:rPr>
          <w:color w:val="1F477B"/>
          <w:spacing w:val="-3"/>
        </w:rPr>
        <w:t xml:space="preserve"> </w:t>
      </w:r>
      <w:r>
        <w:rPr>
          <w:color w:val="1F477B"/>
        </w:rPr>
        <w:t>you</w:t>
      </w:r>
      <w:r>
        <w:rPr>
          <w:color w:val="1F477B"/>
          <w:spacing w:val="-2"/>
        </w:rPr>
        <w:t xml:space="preserve"> </w:t>
      </w:r>
      <w:r>
        <w:rPr>
          <w:color w:val="1F477B"/>
        </w:rPr>
        <w:t>are</w:t>
      </w:r>
      <w:r>
        <w:rPr>
          <w:color w:val="1F477B"/>
          <w:spacing w:val="-3"/>
        </w:rPr>
        <w:t xml:space="preserve"> </w:t>
      </w:r>
      <w:r>
        <w:rPr>
          <w:color w:val="1F477B"/>
        </w:rPr>
        <w:t>a</w:t>
      </w:r>
      <w:r>
        <w:rPr>
          <w:color w:val="1F477B"/>
          <w:spacing w:val="-3"/>
        </w:rPr>
        <w:t xml:space="preserve"> </w:t>
      </w:r>
      <w:r>
        <w:rPr>
          <w:color w:val="1F477B"/>
        </w:rPr>
        <w:t>returning</w:t>
      </w:r>
      <w:r>
        <w:rPr>
          <w:color w:val="1F477B"/>
          <w:spacing w:val="-9"/>
        </w:rPr>
        <w:t xml:space="preserve"> </w:t>
      </w:r>
      <w:r>
        <w:rPr>
          <w:color w:val="1F477B"/>
        </w:rPr>
        <w:t>participant</w:t>
      </w:r>
    </w:p>
    <w:p w14:paraId="0734EE88" w14:textId="77777777" w:rsidR="00C20EF1" w:rsidRDefault="00C20EF1">
      <w:pPr>
        <w:sectPr w:rsidR="00C20EF1">
          <w:pgSz w:w="12240" w:h="15840"/>
          <w:pgMar w:top="1200" w:right="1140" w:bottom="1040" w:left="1100" w:header="505" w:footer="856" w:gutter="0"/>
          <w:cols w:space="720"/>
        </w:sectPr>
      </w:pPr>
    </w:p>
    <w:p w14:paraId="14AF82B8" w14:textId="77777777" w:rsidR="00C20EF1" w:rsidRDefault="00C20EF1">
      <w:pPr>
        <w:pStyle w:val="BodyText"/>
        <w:spacing w:before="10"/>
        <w:rPr>
          <w:sz w:val="12"/>
        </w:rPr>
      </w:pPr>
    </w:p>
    <w:p w14:paraId="2C367FDF" w14:textId="77777777" w:rsidR="00C20EF1" w:rsidRDefault="00F32468">
      <w:pPr>
        <w:pStyle w:val="ListParagraph"/>
        <w:numPr>
          <w:ilvl w:val="2"/>
          <w:numId w:val="17"/>
        </w:numPr>
        <w:tabs>
          <w:tab w:val="left" w:pos="940"/>
          <w:tab w:val="left" w:pos="941"/>
        </w:tabs>
        <w:spacing w:before="101"/>
      </w:pPr>
      <w:r>
        <w:rPr>
          <w:color w:val="1F477B"/>
        </w:rPr>
        <w:t>Camera / Smartphone/ Laptop/ iPad,</w:t>
      </w:r>
      <w:r>
        <w:rPr>
          <w:color w:val="1F477B"/>
          <w:spacing w:val="-8"/>
        </w:rPr>
        <w:t xml:space="preserve"> </w:t>
      </w:r>
      <w:r>
        <w:rPr>
          <w:color w:val="1F477B"/>
        </w:rPr>
        <w:t>etc.</w:t>
      </w:r>
    </w:p>
    <w:p w14:paraId="41D45C3D" w14:textId="77777777" w:rsidR="00C20EF1" w:rsidRDefault="00F32468">
      <w:pPr>
        <w:pStyle w:val="ListParagraph"/>
        <w:numPr>
          <w:ilvl w:val="3"/>
          <w:numId w:val="17"/>
        </w:numPr>
        <w:tabs>
          <w:tab w:val="left" w:pos="1660"/>
          <w:tab w:val="left" w:pos="1661"/>
        </w:tabs>
        <w:spacing w:before="1" w:line="249" w:lineRule="exact"/>
        <w:rPr>
          <w:sz w:val="20"/>
        </w:rPr>
      </w:pPr>
      <w:r>
        <w:rPr>
          <w:b/>
          <w:color w:val="1F477B"/>
          <w:sz w:val="20"/>
        </w:rPr>
        <w:t xml:space="preserve">Note: </w:t>
      </w:r>
      <w:r>
        <w:rPr>
          <w:color w:val="1F477B"/>
          <w:sz w:val="20"/>
        </w:rPr>
        <w:t>we suggest leaving valuables at</w:t>
      </w:r>
      <w:r>
        <w:rPr>
          <w:color w:val="1F477B"/>
          <w:spacing w:val="-26"/>
          <w:sz w:val="20"/>
        </w:rPr>
        <w:t xml:space="preserve"> </w:t>
      </w:r>
      <w:r>
        <w:rPr>
          <w:color w:val="1F477B"/>
          <w:sz w:val="20"/>
        </w:rPr>
        <w:t>home.</w:t>
      </w:r>
    </w:p>
    <w:p w14:paraId="0AE35BEB" w14:textId="77777777" w:rsidR="00C20EF1" w:rsidRDefault="00F32468">
      <w:pPr>
        <w:pStyle w:val="ListParagraph"/>
        <w:numPr>
          <w:ilvl w:val="2"/>
          <w:numId w:val="17"/>
        </w:numPr>
        <w:tabs>
          <w:tab w:val="left" w:pos="940"/>
          <w:tab w:val="left" w:pos="941"/>
        </w:tabs>
        <w:spacing w:line="277" w:lineRule="exact"/>
      </w:pPr>
      <w:r>
        <w:rPr>
          <w:color w:val="1F477B"/>
        </w:rPr>
        <w:t xml:space="preserve">Prepaid </w:t>
      </w:r>
      <w:r>
        <w:rPr>
          <w:color w:val="1F477B"/>
          <w:spacing w:val="-3"/>
        </w:rPr>
        <w:t>Telephone</w:t>
      </w:r>
      <w:r>
        <w:rPr>
          <w:color w:val="1F477B"/>
          <w:spacing w:val="-19"/>
        </w:rPr>
        <w:t xml:space="preserve"> </w:t>
      </w:r>
      <w:r>
        <w:rPr>
          <w:color w:val="1F477B"/>
        </w:rPr>
        <w:t>Card</w:t>
      </w:r>
    </w:p>
    <w:p w14:paraId="4F49EBFC" w14:textId="77777777" w:rsidR="00C20EF1" w:rsidRDefault="00F32468">
      <w:pPr>
        <w:pStyle w:val="ListParagraph"/>
        <w:numPr>
          <w:ilvl w:val="2"/>
          <w:numId w:val="17"/>
        </w:numPr>
        <w:tabs>
          <w:tab w:val="left" w:pos="940"/>
          <w:tab w:val="left" w:pos="941"/>
        </w:tabs>
        <w:spacing w:line="280" w:lineRule="exact"/>
      </w:pPr>
      <w:r>
        <w:rPr>
          <w:color w:val="1F477B"/>
        </w:rPr>
        <w:t>Prescription drugs (and copies of any</w:t>
      </w:r>
      <w:r>
        <w:rPr>
          <w:color w:val="1F477B"/>
          <w:spacing w:val="-21"/>
        </w:rPr>
        <w:t xml:space="preserve"> </w:t>
      </w:r>
      <w:r>
        <w:rPr>
          <w:color w:val="1F477B"/>
        </w:rPr>
        <w:t>prescriptions)</w:t>
      </w:r>
    </w:p>
    <w:p w14:paraId="61EF036D" w14:textId="77777777" w:rsidR="00C20EF1" w:rsidRDefault="00F32468">
      <w:pPr>
        <w:pStyle w:val="ListParagraph"/>
        <w:numPr>
          <w:ilvl w:val="3"/>
          <w:numId w:val="17"/>
        </w:numPr>
        <w:tabs>
          <w:tab w:val="left" w:pos="1708"/>
          <w:tab w:val="left" w:pos="1709"/>
        </w:tabs>
        <w:spacing w:line="232" w:lineRule="auto"/>
        <w:ind w:left="1710" w:right="196" w:hanging="360"/>
        <w:rPr>
          <w:sz w:val="20"/>
        </w:rPr>
      </w:pPr>
      <w:r>
        <w:rPr>
          <w:b/>
          <w:color w:val="1F477B"/>
          <w:sz w:val="20"/>
        </w:rPr>
        <w:t>Note:</w:t>
      </w:r>
      <w:r>
        <w:rPr>
          <w:b/>
          <w:color w:val="1F477B"/>
          <w:spacing w:val="-7"/>
          <w:sz w:val="20"/>
        </w:rPr>
        <w:t xml:space="preserve"> </w:t>
      </w:r>
      <w:r>
        <w:rPr>
          <w:color w:val="1F477B"/>
          <w:sz w:val="20"/>
        </w:rPr>
        <w:t>If</w:t>
      </w:r>
      <w:r>
        <w:rPr>
          <w:color w:val="1F477B"/>
          <w:spacing w:val="-2"/>
          <w:sz w:val="20"/>
        </w:rPr>
        <w:t xml:space="preserve"> </w:t>
      </w:r>
      <w:r>
        <w:rPr>
          <w:color w:val="1F477B"/>
          <w:sz w:val="20"/>
        </w:rPr>
        <w:t>you</w:t>
      </w:r>
      <w:r>
        <w:rPr>
          <w:color w:val="1F477B"/>
          <w:spacing w:val="-4"/>
          <w:sz w:val="20"/>
        </w:rPr>
        <w:t xml:space="preserve"> </w:t>
      </w:r>
      <w:r>
        <w:rPr>
          <w:color w:val="1F477B"/>
          <w:sz w:val="20"/>
        </w:rPr>
        <w:t>are</w:t>
      </w:r>
      <w:r>
        <w:rPr>
          <w:color w:val="1F477B"/>
          <w:spacing w:val="-8"/>
          <w:sz w:val="20"/>
        </w:rPr>
        <w:t xml:space="preserve"> </w:t>
      </w:r>
      <w:r>
        <w:rPr>
          <w:color w:val="1F477B"/>
          <w:sz w:val="20"/>
        </w:rPr>
        <w:t>taking</w:t>
      </w:r>
      <w:r>
        <w:rPr>
          <w:color w:val="1F477B"/>
          <w:spacing w:val="-7"/>
          <w:sz w:val="20"/>
        </w:rPr>
        <w:t xml:space="preserve"> </w:t>
      </w:r>
      <w:r>
        <w:rPr>
          <w:color w:val="1F477B"/>
          <w:sz w:val="20"/>
        </w:rPr>
        <w:t>prescription</w:t>
      </w:r>
      <w:r>
        <w:rPr>
          <w:color w:val="1F477B"/>
          <w:spacing w:val="-11"/>
          <w:sz w:val="20"/>
        </w:rPr>
        <w:t xml:space="preserve"> </w:t>
      </w:r>
      <w:r>
        <w:rPr>
          <w:color w:val="1F477B"/>
          <w:sz w:val="20"/>
        </w:rPr>
        <w:t>drugs</w:t>
      </w:r>
      <w:r>
        <w:rPr>
          <w:color w:val="1F477B"/>
          <w:spacing w:val="-10"/>
          <w:sz w:val="20"/>
        </w:rPr>
        <w:t xml:space="preserve"> </w:t>
      </w:r>
      <w:r>
        <w:rPr>
          <w:color w:val="1F477B"/>
          <w:sz w:val="20"/>
        </w:rPr>
        <w:t>and bringing</w:t>
      </w:r>
      <w:r>
        <w:rPr>
          <w:color w:val="1F477B"/>
          <w:spacing w:val="-9"/>
          <w:sz w:val="20"/>
        </w:rPr>
        <w:t xml:space="preserve"> </w:t>
      </w:r>
      <w:r>
        <w:rPr>
          <w:color w:val="1F477B"/>
          <w:sz w:val="20"/>
        </w:rPr>
        <w:t>them</w:t>
      </w:r>
      <w:r>
        <w:rPr>
          <w:color w:val="1F477B"/>
          <w:spacing w:val="-5"/>
          <w:sz w:val="20"/>
        </w:rPr>
        <w:t xml:space="preserve"> </w:t>
      </w:r>
      <w:r>
        <w:rPr>
          <w:color w:val="1F477B"/>
          <w:sz w:val="20"/>
        </w:rPr>
        <w:t>into</w:t>
      </w:r>
      <w:r>
        <w:rPr>
          <w:color w:val="1F477B"/>
          <w:spacing w:val="-3"/>
          <w:sz w:val="20"/>
        </w:rPr>
        <w:t xml:space="preserve"> </w:t>
      </w:r>
      <w:r>
        <w:rPr>
          <w:color w:val="1F477B"/>
          <w:sz w:val="20"/>
        </w:rPr>
        <w:t>the</w:t>
      </w:r>
      <w:r>
        <w:rPr>
          <w:color w:val="1F477B"/>
          <w:spacing w:val="-8"/>
          <w:sz w:val="20"/>
        </w:rPr>
        <w:t xml:space="preserve"> </w:t>
      </w:r>
      <w:r>
        <w:rPr>
          <w:color w:val="1F477B"/>
          <w:sz w:val="20"/>
        </w:rPr>
        <w:t>country,</w:t>
      </w:r>
      <w:r>
        <w:rPr>
          <w:color w:val="1F477B"/>
          <w:spacing w:val="-9"/>
          <w:sz w:val="20"/>
        </w:rPr>
        <w:t xml:space="preserve"> </w:t>
      </w:r>
      <w:r>
        <w:rPr>
          <w:color w:val="1F477B"/>
          <w:sz w:val="20"/>
        </w:rPr>
        <w:t>it</w:t>
      </w:r>
      <w:r>
        <w:rPr>
          <w:color w:val="1F477B"/>
          <w:spacing w:val="-2"/>
          <w:sz w:val="20"/>
        </w:rPr>
        <w:t xml:space="preserve"> </w:t>
      </w:r>
      <w:r>
        <w:rPr>
          <w:color w:val="1F477B"/>
          <w:sz w:val="20"/>
        </w:rPr>
        <w:t>is</w:t>
      </w:r>
      <w:r>
        <w:rPr>
          <w:color w:val="1F477B"/>
          <w:spacing w:val="-3"/>
          <w:sz w:val="20"/>
        </w:rPr>
        <w:t xml:space="preserve"> </w:t>
      </w:r>
      <w:r>
        <w:rPr>
          <w:color w:val="1F477B"/>
          <w:sz w:val="20"/>
        </w:rPr>
        <w:t>suggested</w:t>
      </w:r>
      <w:r>
        <w:rPr>
          <w:color w:val="1F477B"/>
          <w:spacing w:val="-8"/>
          <w:sz w:val="20"/>
        </w:rPr>
        <w:t xml:space="preserve"> </w:t>
      </w:r>
      <w:r>
        <w:rPr>
          <w:color w:val="1F477B"/>
          <w:sz w:val="20"/>
        </w:rPr>
        <w:t>to</w:t>
      </w:r>
      <w:r>
        <w:rPr>
          <w:color w:val="1F477B"/>
          <w:spacing w:val="-2"/>
          <w:sz w:val="20"/>
        </w:rPr>
        <w:t xml:space="preserve"> </w:t>
      </w:r>
      <w:r>
        <w:rPr>
          <w:color w:val="1F477B"/>
          <w:sz w:val="20"/>
        </w:rPr>
        <w:t>have a note from your doctor or chemist explaining the reason for the drugs. Also, if possible, plan to bring</w:t>
      </w:r>
      <w:r>
        <w:rPr>
          <w:color w:val="1F477B"/>
          <w:spacing w:val="-7"/>
          <w:sz w:val="20"/>
        </w:rPr>
        <w:t xml:space="preserve"> </w:t>
      </w:r>
      <w:r>
        <w:rPr>
          <w:color w:val="1F477B"/>
          <w:sz w:val="20"/>
        </w:rPr>
        <w:t>enough</w:t>
      </w:r>
      <w:r>
        <w:rPr>
          <w:color w:val="1F477B"/>
          <w:spacing w:val="-6"/>
          <w:sz w:val="20"/>
        </w:rPr>
        <w:t xml:space="preserve"> </w:t>
      </w:r>
      <w:r>
        <w:rPr>
          <w:color w:val="1F477B"/>
          <w:sz w:val="20"/>
        </w:rPr>
        <w:t>medication</w:t>
      </w:r>
      <w:r>
        <w:rPr>
          <w:color w:val="1F477B"/>
          <w:spacing w:val="-8"/>
          <w:sz w:val="20"/>
        </w:rPr>
        <w:t xml:space="preserve"> </w:t>
      </w:r>
      <w:r>
        <w:rPr>
          <w:color w:val="1F477B"/>
          <w:sz w:val="20"/>
        </w:rPr>
        <w:t>to</w:t>
      </w:r>
      <w:r>
        <w:rPr>
          <w:color w:val="1F477B"/>
          <w:spacing w:val="-4"/>
          <w:sz w:val="20"/>
        </w:rPr>
        <w:t xml:space="preserve"> </w:t>
      </w:r>
      <w:r>
        <w:rPr>
          <w:color w:val="1F477B"/>
          <w:sz w:val="20"/>
        </w:rPr>
        <w:t>last</w:t>
      </w:r>
      <w:r>
        <w:rPr>
          <w:color w:val="1F477B"/>
          <w:spacing w:val="-4"/>
          <w:sz w:val="20"/>
        </w:rPr>
        <w:t xml:space="preserve"> </w:t>
      </w:r>
      <w:r>
        <w:rPr>
          <w:color w:val="1F477B"/>
          <w:sz w:val="20"/>
        </w:rPr>
        <w:t>for</w:t>
      </w:r>
      <w:r>
        <w:rPr>
          <w:color w:val="1F477B"/>
          <w:spacing w:val="-4"/>
          <w:sz w:val="20"/>
        </w:rPr>
        <w:t xml:space="preserve"> </w:t>
      </w:r>
      <w:r>
        <w:rPr>
          <w:color w:val="1F477B"/>
          <w:sz w:val="20"/>
        </w:rPr>
        <w:t>the</w:t>
      </w:r>
      <w:r>
        <w:rPr>
          <w:color w:val="1F477B"/>
          <w:spacing w:val="-8"/>
          <w:sz w:val="20"/>
        </w:rPr>
        <w:t xml:space="preserve"> </w:t>
      </w:r>
      <w:r>
        <w:rPr>
          <w:color w:val="1F477B"/>
          <w:sz w:val="20"/>
        </w:rPr>
        <w:t>entire</w:t>
      </w:r>
      <w:r>
        <w:rPr>
          <w:color w:val="1F477B"/>
          <w:spacing w:val="-7"/>
          <w:sz w:val="20"/>
        </w:rPr>
        <w:t xml:space="preserve"> </w:t>
      </w:r>
      <w:r>
        <w:rPr>
          <w:color w:val="1F477B"/>
          <w:sz w:val="20"/>
        </w:rPr>
        <w:t>time</w:t>
      </w:r>
      <w:r>
        <w:rPr>
          <w:color w:val="1F477B"/>
          <w:spacing w:val="-8"/>
          <w:sz w:val="20"/>
        </w:rPr>
        <w:t xml:space="preserve"> </w:t>
      </w:r>
      <w:r>
        <w:rPr>
          <w:color w:val="1F477B"/>
          <w:sz w:val="20"/>
        </w:rPr>
        <w:t>you</w:t>
      </w:r>
      <w:r>
        <w:rPr>
          <w:color w:val="1F477B"/>
          <w:spacing w:val="-4"/>
          <w:sz w:val="20"/>
        </w:rPr>
        <w:t xml:space="preserve"> </w:t>
      </w:r>
      <w:r>
        <w:rPr>
          <w:color w:val="1F477B"/>
          <w:sz w:val="20"/>
        </w:rPr>
        <w:t>are in</w:t>
      </w:r>
      <w:r>
        <w:rPr>
          <w:color w:val="1F477B"/>
          <w:spacing w:val="-1"/>
          <w:sz w:val="20"/>
        </w:rPr>
        <w:t xml:space="preserve"> </w:t>
      </w:r>
      <w:r>
        <w:rPr>
          <w:color w:val="1F477B"/>
          <w:sz w:val="20"/>
        </w:rPr>
        <w:t>the</w:t>
      </w:r>
      <w:r>
        <w:rPr>
          <w:color w:val="1F477B"/>
          <w:spacing w:val="-7"/>
          <w:sz w:val="20"/>
        </w:rPr>
        <w:t xml:space="preserve"> </w:t>
      </w:r>
      <w:r>
        <w:rPr>
          <w:color w:val="1F477B"/>
          <w:sz w:val="20"/>
        </w:rPr>
        <w:t>U.S.</w:t>
      </w:r>
      <w:r>
        <w:rPr>
          <w:color w:val="1F477B"/>
          <w:spacing w:val="-5"/>
          <w:sz w:val="20"/>
        </w:rPr>
        <w:t xml:space="preserve"> </w:t>
      </w:r>
      <w:r>
        <w:rPr>
          <w:color w:val="1F477B"/>
          <w:sz w:val="20"/>
        </w:rPr>
        <w:t>and</w:t>
      </w:r>
      <w:r>
        <w:rPr>
          <w:color w:val="1F477B"/>
          <w:spacing w:val="-4"/>
          <w:sz w:val="20"/>
        </w:rPr>
        <w:t xml:space="preserve"> </w:t>
      </w:r>
      <w:r>
        <w:rPr>
          <w:color w:val="1F477B"/>
          <w:sz w:val="20"/>
        </w:rPr>
        <w:t>use</w:t>
      </w:r>
      <w:r>
        <w:rPr>
          <w:color w:val="1F477B"/>
          <w:spacing w:val="-8"/>
          <w:sz w:val="20"/>
        </w:rPr>
        <w:t xml:space="preserve"> </w:t>
      </w:r>
      <w:r>
        <w:rPr>
          <w:color w:val="1F477B"/>
          <w:sz w:val="20"/>
        </w:rPr>
        <w:t>the</w:t>
      </w:r>
      <w:r>
        <w:rPr>
          <w:color w:val="1F477B"/>
          <w:spacing w:val="-8"/>
          <w:sz w:val="20"/>
        </w:rPr>
        <w:t xml:space="preserve"> </w:t>
      </w:r>
      <w:r>
        <w:rPr>
          <w:color w:val="1F477B"/>
          <w:sz w:val="20"/>
        </w:rPr>
        <w:t>original</w:t>
      </w:r>
      <w:r>
        <w:rPr>
          <w:color w:val="1F477B"/>
          <w:spacing w:val="-2"/>
          <w:sz w:val="20"/>
        </w:rPr>
        <w:t xml:space="preserve"> </w:t>
      </w:r>
      <w:r>
        <w:rPr>
          <w:color w:val="1F477B"/>
          <w:sz w:val="20"/>
        </w:rPr>
        <w:t>bottle.</w:t>
      </w:r>
    </w:p>
    <w:p w14:paraId="2963677B" w14:textId="77777777" w:rsidR="00C20EF1" w:rsidRDefault="00F32468">
      <w:pPr>
        <w:pStyle w:val="ListParagraph"/>
        <w:numPr>
          <w:ilvl w:val="2"/>
          <w:numId w:val="17"/>
        </w:numPr>
        <w:tabs>
          <w:tab w:val="left" w:pos="940"/>
          <w:tab w:val="left" w:pos="941"/>
        </w:tabs>
        <w:spacing w:before="2" w:line="276" w:lineRule="exact"/>
      </w:pPr>
      <w:r>
        <w:rPr>
          <w:color w:val="1F477B"/>
        </w:rPr>
        <w:t>Money and Traveler's</w:t>
      </w:r>
      <w:r>
        <w:rPr>
          <w:color w:val="1F477B"/>
          <w:spacing w:val="-21"/>
        </w:rPr>
        <w:t xml:space="preserve"> </w:t>
      </w:r>
      <w:r>
        <w:rPr>
          <w:color w:val="1F477B"/>
        </w:rPr>
        <w:t>Checks</w:t>
      </w:r>
    </w:p>
    <w:p w14:paraId="6585AF53" w14:textId="77777777" w:rsidR="00C20EF1" w:rsidRDefault="00F32468">
      <w:pPr>
        <w:pStyle w:val="ListParagraph"/>
        <w:numPr>
          <w:ilvl w:val="2"/>
          <w:numId w:val="17"/>
        </w:numPr>
        <w:tabs>
          <w:tab w:val="left" w:pos="940"/>
          <w:tab w:val="left" w:pos="941"/>
        </w:tabs>
        <w:spacing w:line="269" w:lineRule="exact"/>
      </w:pPr>
      <w:r>
        <w:rPr>
          <w:color w:val="1F477B"/>
        </w:rPr>
        <w:t xml:space="preserve">Jewelry (please </w:t>
      </w:r>
      <w:r>
        <w:rPr>
          <w:color w:val="1F477B"/>
          <w:spacing w:val="-3"/>
        </w:rPr>
        <w:t xml:space="preserve">do </w:t>
      </w:r>
      <w:r>
        <w:rPr>
          <w:color w:val="1F477B"/>
        </w:rPr>
        <w:t>not bring expensive jewelry or family heirlooms with</w:t>
      </w:r>
      <w:r>
        <w:rPr>
          <w:color w:val="1F477B"/>
          <w:spacing w:val="-8"/>
        </w:rPr>
        <w:t xml:space="preserve"> </w:t>
      </w:r>
      <w:r>
        <w:rPr>
          <w:color w:val="1F477B"/>
        </w:rPr>
        <w:t>you)</w:t>
      </w:r>
    </w:p>
    <w:p w14:paraId="54A3F498" w14:textId="77777777" w:rsidR="00C20EF1" w:rsidRDefault="00F32468">
      <w:pPr>
        <w:pStyle w:val="ListParagraph"/>
        <w:numPr>
          <w:ilvl w:val="2"/>
          <w:numId w:val="17"/>
        </w:numPr>
        <w:tabs>
          <w:tab w:val="left" w:pos="940"/>
          <w:tab w:val="left" w:pos="941"/>
        </w:tabs>
        <w:spacing w:before="3"/>
      </w:pPr>
      <w:r>
        <w:rPr>
          <w:color w:val="1F477B"/>
        </w:rPr>
        <w:t>Copies of Passport &amp; Credit</w:t>
      </w:r>
      <w:r>
        <w:rPr>
          <w:color w:val="1F477B"/>
          <w:spacing w:val="-28"/>
        </w:rPr>
        <w:t xml:space="preserve"> </w:t>
      </w:r>
      <w:r>
        <w:rPr>
          <w:color w:val="1F477B"/>
        </w:rPr>
        <w:t>Cards</w:t>
      </w:r>
    </w:p>
    <w:p w14:paraId="30EB4535" w14:textId="77777777" w:rsidR="00C20EF1" w:rsidRDefault="00F32468">
      <w:pPr>
        <w:pStyle w:val="ListParagraph"/>
        <w:numPr>
          <w:ilvl w:val="2"/>
          <w:numId w:val="17"/>
        </w:numPr>
        <w:tabs>
          <w:tab w:val="left" w:pos="940"/>
          <w:tab w:val="left" w:pos="941"/>
        </w:tabs>
      </w:pPr>
      <w:r>
        <w:rPr>
          <w:color w:val="1F477B"/>
        </w:rPr>
        <w:t>Arrival Instructions from Employer</w:t>
      </w:r>
    </w:p>
    <w:p w14:paraId="4CCAE1DD" w14:textId="77777777" w:rsidR="00C20EF1" w:rsidRPr="00F32468" w:rsidRDefault="00F32468">
      <w:pPr>
        <w:spacing w:before="200"/>
        <w:ind w:left="239"/>
        <w:rPr>
          <w:b/>
          <w:color w:val="4F81BD" w:themeColor="accent1"/>
          <w:sz w:val="32"/>
        </w:rPr>
      </w:pPr>
      <w:r w:rsidRPr="00F32468">
        <w:rPr>
          <w:b/>
          <w:color w:val="4F81BD" w:themeColor="accent1"/>
          <w:sz w:val="32"/>
        </w:rPr>
        <w:t>Back-Pack</w:t>
      </w:r>
      <w:r w:rsidRPr="00F32468">
        <w:rPr>
          <w:b/>
          <w:color w:val="4F81BD" w:themeColor="accent1"/>
          <w:spacing w:val="-56"/>
          <w:sz w:val="32"/>
        </w:rPr>
        <w:t xml:space="preserve"> </w:t>
      </w:r>
      <w:r w:rsidRPr="00F32468">
        <w:rPr>
          <w:b/>
          <w:color w:val="4F81BD" w:themeColor="accent1"/>
          <w:sz w:val="32"/>
        </w:rPr>
        <w:t>or Suitcase Packing List</w:t>
      </w:r>
    </w:p>
    <w:p w14:paraId="1E47AC6F" w14:textId="77777777" w:rsidR="00C20EF1" w:rsidRDefault="00F32468">
      <w:pPr>
        <w:pStyle w:val="Heading6"/>
        <w:spacing w:before="1"/>
      </w:pPr>
      <w:r>
        <w:rPr>
          <w:color w:val="1F477B"/>
        </w:rPr>
        <w:t>Clothing Checklist</w:t>
      </w:r>
    </w:p>
    <w:p w14:paraId="3EAEED4D" w14:textId="77777777" w:rsidR="00C20EF1" w:rsidRDefault="00C20EF1">
      <w:pPr>
        <w:pStyle w:val="BodyText"/>
        <w:spacing w:before="5"/>
        <w:rPr>
          <w:b/>
          <w:sz w:val="16"/>
        </w:rPr>
      </w:pPr>
    </w:p>
    <w:p w14:paraId="57D267AE" w14:textId="77777777" w:rsidR="00C20EF1" w:rsidRDefault="00F32468">
      <w:pPr>
        <w:pStyle w:val="ListParagraph"/>
        <w:numPr>
          <w:ilvl w:val="2"/>
          <w:numId w:val="17"/>
        </w:numPr>
        <w:tabs>
          <w:tab w:val="left" w:pos="940"/>
          <w:tab w:val="left" w:pos="941"/>
        </w:tabs>
        <w:spacing w:before="1" w:line="271" w:lineRule="exact"/>
      </w:pPr>
      <w:r>
        <w:rPr>
          <w:color w:val="1F477B"/>
          <w:position w:val="2"/>
        </w:rPr>
        <w:t>Outfit for professional office jobs (if</w:t>
      </w:r>
      <w:r>
        <w:rPr>
          <w:color w:val="1F477B"/>
          <w:spacing w:val="-22"/>
          <w:position w:val="2"/>
        </w:rPr>
        <w:t xml:space="preserve"> </w:t>
      </w:r>
      <w:r>
        <w:rPr>
          <w:color w:val="1F477B"/>
          <w:position w:val="2"/>
        </w:rPr>
        <w:t>required)</w:t>
      </w:r>
    </w:p>
    <w:p w14:paraId="3DE06DB4" w14:textId="77777777" w:rsidR="00C20EF1" w:rsidRDefault="00F32468">
      <w:pPr>
        <w:pStyle w:val="ListParagraph"/>
        <w:numPr>
          <w:ilvl w:val="2"/>
          <w:numId w:val="17"/>
        </w:numPr>
        <w:tabs>
          <w:tab w:val="left" w:pos="940"/>
          <w:tab w:val="left" w:pos="941"/>
        </w:tabs>
        <w:spacing w:line="279" w:lineRule="exact"/>
      </w:pPr>
      <w:r>
        <w:rPr>
          <w:color w:val="1F477B"/>
        </w:rPr>
        <w:t>Casual shoes (dress shoes if your job requires</w:t>
      </w:r>
      <w:r>
        <w:rPr>
          <w:color w:val="1F477B"/>
          <w:spacing w:val="-29"/>
        </w:rPr>
        <w:t xml:space="preserve"> </w:t>
      </w:r>
      <w:r>
        <w:rPr>
          <w:color w:val="1F477B"/>
        </w:rPr>
        <w:t>it)</w:t>
      </w:r>
    </w:p>
    <w:p w14:paraId="65DD7704" w14:textId="77777777" w:rsidR="00C20EF1" w:rsidRDefault="00F32468">
      <w:pPr>
        <w:pStyle w:val="ListParagraph"/>
        <w:numPr>
          <w:ilvl w:val="2"/>
          <w:numId w:val="17"/>
        </w:numPr>
        <w:tabs>
          <w:tab w:val="left" w:pos="940"/>
          <w:tab w:val="left" w:pos="941"/>
        </w:tabs>
        <w:spacing w:line="271" w:lineRule="exact"/>
      </w:pPr>
      <w:r>
        <w:rPr>
          <w:color w:val="1F477B"/>
          <w:spacing w:val="-3"/>
        </w:rPr>
        <w:t xml:space="preserve">Tennis </w:t>
      </w:r>
      <w:r>
        <w:rPr>
          <w:color w:val="1F477B"/>
        </w:rPr>
        <w:t>shoes or</w:t>
      </w:r>
      <w:r>
        <w:rPr>
          <w:color w:val="1F477B"/>
          <w:spacing w:val="-10"/>
        </w:rPr>
        <w:t xml:space="preserve"> </w:t>
      </w:r>
      <w:r>
        <w:rPr>
          <w:color w:val="1F477B"/>
        </w:rPr>
        <w:t>sneakers</w:t>
      </w:r>
    </w:p>
    <w:p w14:paraId="7C2BD27B" w14:textId="77777777" w:rsidR="00C20EF1" w:rsidRDefault="00F32468">
      <w:pPr>
        <w:pStyle w:val="ListParagraph"/>
        <w:numPr>
          <w:ilvl w:val="2"/>
          <w:numId w:val="17"/>
        </w:numPr>
        <w:tabs>
          <w:tab w:val="left" w:pos="940"/>
          <w:tab w:val="left" w:pos="941"/>
        </w:tabs>
        <w:spacing w:line="269" w:lineRule="exact"/>
      </w:pPr>
      <w:r>
        <w:rPr>
          <w:color w:val="1F477B"/>
        </w:rPr>
        <w:t>Dress shirts or</w:t>
      </w:r>
      <w:r>
        <w:rPr>
          <w:color w:val="1F477B"/>
          <w:spacing w:val="-11"/>
        </w:rPr>
        <w:t xml:space="preserve"> </w:t>
      </w:r>
      <w:r>
        <w:rPr>
          <w:color w:val="1F477B"/>
        </w:rPr>
        <w:t>blouses</w:t>
      </w:r>
    </w:p>
    <w:p w14:paraId="3836A674" w14:textId="77777777" w:rsidR="00C20EF1" w:rsidRDefault="00F32468">
      <w:pPr>
        <w:pStyle w:val="ListParagraph"/>
        <w:numPr>
          <w:ilvl w:val="2"/>
          <w:numId w:val="17"/>
        </w:numPr>
        <w:tabs>
          <w:tab w:val="left" w:pos="940"/>
          <w:tab w:val="left" w:pos="941"/>
        </w:tabs>
        <w:spacing w:line="270" w:lineRule="exact"/>
      </w:pPr>
      <w:r>
        <w:rPr>
          <w:color w:val="1F477B"/>
        </w:rPr>
        <w:t>Casual/comfortable</w:t>
      </w:r>
      <w:r>
        <w:rPr>
          <w:color w:val="1F477B"/>
          <w:spacing w:val="-17"/>
        </w:rPr>
        <w:t xml:space="preserve"> </w:t>
      </w:r>
      <w:r>
        <w:rPr>
          <w:color w:val="1F477B"/>
        </w:rPr>
        <w:t>shirts</w:t>
      </w:r>
    </w:p>
    <w:p w14:paraId="239C8E07" w14:textId="77777777" w:rsidR="00C20EF1" w:rsidRDefault="00F32468">
      <w:pPr>
        <w:pStyle w:val="ListParagraph"/>
        <w:numPr>
          <w:ilvl w:val="2"/>
          <w:numId w:val="17"/>
        </w:numPr>
        <w:tabs>
          <w:tab w:val="left" w:pos="940"/>
          <w:tab w:val="left" w:pos="941"/>
        </w:tabs>
        <w:spacing w:line="270" w:lineRule="exact"/>
      </w:pPr>
      <w:r>
        <w:rPr>
          <w:color w:val="1F477B"/>
        </w:rPr>
        <w:t>Sandals (depending on location and time of</w:t>
      </w:r>
      <w:r>
        <w:rPr>
          <w:color w:val="1F477B"/>
          <w:spacing w:val="-36"/>
        </w:rPr>
        <w:t xml:space="preserve"> </w:t>
      </w:r>
      <w:r>
        <w:rPr>
          <w:color w:val="1F477B"/>
        </w:rPr>
        <w:t>year)</w:t>
      </w:r>
    </w:p>
    <w:p w14:paraId="48016CDF" w14:textId="77777777" w:rsidR="00C20EF1" w:rsidRDefault="00F32468">
      <w:pPr>
        <w:pStyle w:val="ListParagraph"/>
        <w:numPr>
          <w:ilvl w:val="2"/>
          <w:numId w:val="17"/>
        </w:numPr>
        <w:tabs>
          <w:tab w:val="left" w:pos="940"/>
          <w:tab w:val="left" w:pos="941"/>
        </w:tabs>
        <w:spacing w:line="269" w:lineRule="exact"/>
      </w:pPr>
      <w:r>
        <w:rPr>
          <w:color w:val="1F477B"/>
        </w:rPr>
        <w:t>Sweaters or</w:t>
      </w:r>
      <w:r>
        <w:rPr>
          <w:color w:val="1F477B"/>
          <w:spacing w:val="-8"/>
        </w:rPr>
        <w:t xml:space="preserve"> </w:t>
      </w:r>
      <w:r>
        <w:rPr>
          <w:color w:val="1F477B"/>
        </w:rPr>
        <w:t>sweatshirts</w:t>
      </w:r>
    </w:p>
    <w:p w14:paraId="79BA880A" w14:textId="77777777" w:rsidR="00C20EF1" w:rsidRDefault="00F32468">
      <w:pPr>
        <w:pStyle w:val="ListParagraph"/>
        <w:numPr>
          <w:ilvl w:val="2"/>
          <w:numId w:val="17"/>
        </w:numPr>
        <w:tabs>
          <w:tab w:val="left" w:pos="940"/>
          <w:tab w:val="left" w:pos="941"/>
        </w:tabs>
        <w:spacing w:line="269" w:lineRule="exact"/>
      </w:pPr>
      <w:r>
        <w:rPr>
          <w:color w:val="1F477B"/>
        </w:rPr>
        <w:t>Pairs of</w:t>
      </w:r>
      <w:r>
        <w:rPr>
          <w:color w:val="1F477B"/>
          <w:spacing w:val="-6"/>
        </w:rPr>
        <w:t xml:space="preserve"> </w:t>
      </w:r>
      <w:r>
        <w:rPr>
          <w:color w:val="1F477B"/>
        </w:rPr>
        <w:t>jeans/trousers</w:t>
      </w:r>
    </w:p>
    <w:p w14:paraId="0401F075" w14:textId="77777777" w:rsidR="00C20EF1" w:rsidRDefault="00F32468">
      <w:pPr>
        <w:pStyle w:val="ListParagraph"/>
        <w:numPr>
          <w:ilvl w:val="2"/>
          <w:numId w:val="17"/>
        </w:numPr>
        <w:tabs>
          <w:tab w:val="left" w:pos="940"/>
          <w:tab w:val="left" w:pos="941"/>
        </w:tabs>
        <w:spacing w:line="269" w:lineRule="exact"/>
      </w:pPr>
      <w:r>
        <w:rPr>
          <w:color w:val="1F477B"/>
        </w:rPr>
        <w:t>Dress socks and athletic</w:t>
      </w:r>
      <w:r>
        <w:rPr>
          <w:color w:val="1F477B"/>
          <w:spacing w:val="-19"/>
        </w:rPr>
        <w:t xml:space="preserve"> </w:t>
      </w:r>
      <w:r>
        <w:rPr>
          <w:color w:val="1F477B"/>
        </w:rPr>
        <w:t>socks</w:t>
      </w:r>
    </w:p>
    <w:p w14:paraId="59725FB1" w14:textId="77777777" w:rsidR="00C20EF1" w:rsidRDefault="00F32468">
      <w:pPr>
        <w:pStyle w:val="ListParagraph"/>
        <w:numPr>
          <w:ilvl w:val="2"/>
          <w:numId w:val="17"/>
        </w:numPr>
        <w:tabs>
          <w:tab w:val="left" w:pos="940"/>
          <w:tab w:val="left" w:pos="941"/>
        </w:tabs>
        <w:spacing w:line="269" w:lineRule="exact"/>
      </w:pPr>
      <w:r>
        <w:rPr>
          <w:color w:val="1F477B"/>
        </w:rPr>
        <w:t>Warm Jacket (depending on location and time of</w:t>
      </w:r>
      <w:r>
        <w:rPr>
          <w:color w:val="1F477B"/>
          <w:spacing w:val="-33"/>
        </w:rPr>
        <w:t xml:space="preserve"> </w:t>
      </w:r>
      <w:r>
        <w:rPr>
          <w:color w:val="1F477B"/>
        </w:rPr>
        <w:t>year)</w:t>
      </w:r>
    </w:p>
    <w:p w14:paraId="13CDE311" w14:textId="77777777" w:rsidR="00C20EF1" w:rsidRDefault="00F32468">
      <w:pPr>
        <w:pStyle w:val="ListParagraph"/>
        <w:numPr>
          <w:ilvl w:val="2"/>
          <w:numId w:val="17"/>
        </w:numPr>
        <w:tabs>
          <w:tab w:val="left" w:pos="940"/>
          <w:tab w:val="left" w:pos="941"/>
        </w:tabs>
        <w:spacing w:line="263" w:lineRule="exact"/>
      </w:pPr>
      <w:r>
        <w:rPr>
          <w:color w:val="1F477B"/>
        </w:rPr>
        <w:t>Underwear</w:t>
      </w:r>
    </w:p>
    <w:p w14:paraId="5C8CCDE1" w14:textId="77777777" w:rsidR="00C20EF1" w:rsidRDefault="00F32468">
      <w:pPr>
        <w:pStyle w:val="ListParagraph"/>
        <w:numPr>
          <w:ilvl w:val="2"/>
          <w:numId w:val="17"/>
        </w:numPr>
        <w:tabs>
          <w:tab w:val="left" w:pos="940"/>
          <w:tab w:val="left" w:pos="941"/>
        </w:tabs>
        <w:spacing w:line="274" w:lineRule="exact"/>
      </w:pPr>
      <w:r>
        <w:rPr>
          <w:color w:val="1F477B"/>
        </w:rPr>
        <w:t>Shorts</w:t>
      </w:r>
    </w:p>
    <w:p w14:paraId="20C30E40" w14:textId="77777777" w:rsidR="00C20EF1" w:rsidRDefault="00F32468">
      <w:pPr>
        <w:pStyle w:val="ListParagraph"/>
        <w:numPr>
          <w:ilvl w:val="2"/>
          <w:numId w:val="17"/>
        </w:numPr>
        <w:tabs>
          <w:tab w:val="left" w:pos="940"/>
          <w:tab w:val="left" w:pos="941"/>
        </w:tabs>
        <w:spacing w:line="284" w:lineRule="exact"/>
      </w:pPr>
      <w:r>
        <w:rPr>
          <w:color w:val="1F477B"/>
        </w:rPr>
        <w:t>Sun hat or baseball</w:t>
      </w:r>
      <w:r>
        <w:rPr>
          <w:color w:val="1F477B"/>
          <w:spacing w:val="-13"/>
        </w:rPr>
        <w:t xml:space="preserve"> </w:t>
      </w:r>
      <w:r>
        <w:rPr>
          <w:color w:val="1F477B"/>
        </w:rPr>
        <w:t>cap</w:t>
      </w:r>
    </w:p>
    <w:p w14:paraId="76067B19" w14:textId="77777777" w:rsidR="00C20EF1" w:rsidRDefault="00F32468">
      <w:pPr>
        <w:pStyle w:val="Heading6"/>
        <w:spacing w:before="167"/>
        <w:ind w:left="214" w:right="6734"/>
        <w:jc w:val="center"/>
      </w:pPr>
      <w:r>
        <w:rPr>
          <w:color w:val="1F477B"/>
        </w:rPr>
        <w:t>Medicine and Toiletries Checklist</w:t>
      </w:r>
    </w:p>
    <w:p w14:paraId="71AD63B7" w14:textId="77777777" w:rsidR="00C20EF1" w:rsidRDefault="00F32468">
      <w:pPr>
        <w:pStyle w:val="ListParagraph"/>
        <w:numPr>
          <w:ilvl w:val="2"/>
          <w:numId w:val="17"/>
        </w:numPr>
        <w:tabs>
          <w:tab w:val="left" w:pos="940"/>
          <w:tab w:val="left" w:pos="941"/>
        </w:tabs>
        <w:spacing w:before="197" w:line="280" w:lineRule="exact"/>
      </w:pPr>
      <w:r>
        <w:rPr>
          <w:color w:val="1F477B"/>
        </w:rPr>
        <w:t>Non-prescription</w:t>
      </w:r>
      <w:r>
        <w:rPr>
          <w:color w:val="1F477B"/>
          <w:spacing w:val="-15"/>
        </w:rPr>
        <w:t xml:space="preserve"> </w:t>
      </w:r>
      <w:r>
        <w:rPr>
          <w:color w:val="1F477B"/>
        </w:rPr>
        <w:t>medication</w:t>
      </w:r>
    </w:p>
    <w:p w14:paraId="23D76A94" w14:textId="77777777" w:rsidR="00C20EF1" w:rsidRDefault="00F32468">
      <w:pPr>
        <w:pStyle w:val="ListParagraph"/>
        <w:numPr>
          <w:ilvl w:val="2"/>
          <w:numId w:val="17"/>
        </w:numPr>
        <w:tabs>
          <w:tab w:val="left" w:pos="940"/>
          <w:tab w:val="left" w:pos="941"/>
        </w:tabs>
        <w:spacing w:line="276" w:lineRule="exact"/>
      </w:pPr>
      <w:r>
        <w:rPr>
          <w:color w:val="1F477B"/>
        </w:rPr>
        <w:t>First aid</w:t>
      </w:r>
      <w:r>
        <w:rPr>
          <w:color w:val="1F477B"/>
          <w:spacing w:val="-4"/>
        </w:rPr>
        <w:t xml:space="preserve"> </w:t>
      </w:r>
      <w:r>
        <w:rPr>
          <w:color w:val="1F477B"/>
        </w:rPr>
        <w:t>kit</w:t>
      </w:r>
    </w:p>
    <w:p w14:paraId="1A20766D" w14:textId="77777777" w:rsidR="00C20EF1" w:rsidRDefault="00F32468">
      <w:pPr>
        <w:pStyle w:val="ListParagraph"/>
        <w:numPr>
          <w:ilvl w:val="2"/>
          <w:numId w:val="17"/>
        </w:numPr>
        <w:tabs>
          <w:tab w:val="left" w:pos="940"/>
          <w:tab w:val="left" w:pos="941"/>
        </w:tabs>
        <w:spacing w:line="264" w:lineRule="exact"/>
      </w:pPr>
      <w:r>
        <w:rPr>
          <w:color w:val="1F477B"/>
        </w:rPr>
        <w:t>Toothbrush and</w:t>
      </w:r>
      <w:r>
        <w:rPr>
          <w:color w:val="1F477B"/>
          <w:spacing w:val="-9"/>
        </w:rPr>
        <w:t xml:space="preserve"> </w:t>
      </w:r>
      <w:r>
        <w:rPr>
          <w:color w:val="1F477B"/>
        </w:rPr>
        <w:t>toothpaste</w:t>
      </w:r>
    </w:p>
    <w:p w14:paraId="6A6BF216" w14:textId="77777777" w:rsidR="00C20EF1" w:rsidRDefault="00F32468">
      <w:pPr>
        <w:pStyle w:val="ListParagraph"/>
        <w:numPr>
          <w:ilvl w:val="2"/>
          <w:numId w:val="17"/>
        </w:numPr>
        <w:tabs>
          <w:tab w:val="left" w:pos="940"/>
          <w:tab w:val="left" w:pos="941"/>
        </w:tabs>
        <w:spacing w:line="268" w:lineRule="exact"/>
      </w:pPr>
      <w:r>
        <w:rPr>
          <w:color w:val="1F477B"/>
        </w:rPr>
        <w:t>Contraceptives/condoms</w:t>
      </w:r>
    </w:p>
    <w:p w14:paraId="4A332290" w14:textId="77777777" w:rsidR="00C20EF1" w:rsidRDefault="00F32468">
      <w:pPr>
        <w:pStyle w:val="ListParagraph"/>
        <w:numPr>
          <w:ilvl w:val="2"/>
          <w:numId w:val="17"/>
        </w:numPr>
        <w:tabs>
          <w:tab w:val="left" w:pos="940"/>
          <w:tab w:val="left" w:pos="941"/>
        </w:tabs>
        <w:spacing w:line="262" w:lineRule="exact"/>
      </w:pPr>
      <w:r>
        <w:rPr>
          <w:color w:val="1F477B"/>
        </w:rPr>
        <w:t>Soap</w:t>
      </w:r>
    </w:p>
    <w:p w14:paraId="26C1CFB9" w14:textId="77777777" w:rsidR="00C20EF1" w:rsidRDefault="00F32468">
      <w:pPr>
        <w:pStyle w:val="ListParagraph"/>
        <w:numPr>
          <w:ilvl w:val="2"/>
          <w:numId w:val="17"/>
        </w:numPr>
        <w:tabs>
          <w:tab w:val="left" w:pos="940"/>
          <w:tab w:val="left" w:pos="941"/>
        </w:tabs>
        <w:spacing w:line="280" w:lineRule="exact"/>
      </w:pPr>
      <w:r>
        <w:rPr>
          <w:color w:val="1F477B"/>
        </w:rPr>
        <w:t>Shampoo &amp;</w:t>
      </w:r>
      <w:r>
        <w:rPr>
          <w:color w:val="1F477B"/>
          <w:spacing w:val="-16"/>
        </w:rPr>
        <w:t xml:space="preserve"> </w:t>
      </w:r>
      <w:r>
        <w:rPr>
          <w:color w:val="1F477B"/>
        </w:rPr>
        <w:t>conditioner</w:t>
      </w:r>
    </w:p>
    <w:p w14:paraId="744AA4C6" w14:textId="77777777" w:rsidR="00C20EF1" w:rsidRDefault="00F32468">
      <w:pPr>
        <w:pStyle w:val="ListParagraph"/>
        <w:numPr>
          <w:ilvl w:val="2"/>
          <w:numId w:val="17"/>
        </w:numPr>
        <w:tabs>
          <w:tab w:val="left" w:pos="940"/>
          <w:tab w:val="left" w:pos="941"/>
        </w:tabs>
        <w:spacing w:line="271" w:lineRule="exact"/>
      </w:pPr>
      <w:r>
        <w:rPr>
          <w:color w:val="1F477B"/>
        </w:rPr>
        <w:t>Comb and/or</w:t>
      </w:r>
      <w:r>
        <w:rPr>
          <w:color w:val="1F477B"/>
          <w:spacing w:val="-17"/>
        </w:rPr>
        <w:t xml:space="preserve"> </w:t>
      </w:r>
      <w:r>
        <w:rPr>
          <w:color w:val="1F477B"/>
        </w:rPr>
        <w:t>hairbrush</w:t>
      </w:r>
    </w:p>
    <w:p w14:paraId="6EA04573" w14:textId="77777777" w:rsidR="00C20EF1" w:rsidRDefault="00F32468">
      <w:pPr>
        <w:pStyle w:val="ListParagraph"/>
        <w:numPr>
          <w:ilvl w:val="2"/>
          <w:numId w:val="17"/>
        </w:numPr>
        <w:tabs>
          <w:tab w:val="left" w:pos="940"/>
          <w:tab w:val="left" w:pos="941"/>
        </w:tabs>
        <w:spacing w:line="266" w:lineRule="exact"/>
      </w:pPr>
      <w:r>
        <w:rPr>
          <w:color w:val="1F477B"/>
        </w:rPr>
        <w:t>Sunscreen, moisturizers,</w:t>
      </w:r>
      <w:r>
        <w:rPr>
          <w:color w:val="1F477B"/>
          <w:spacing w:val="-17"/>
        </w:rPr>
        <w:t xml:space="preserve"> </w:t>
      </w:r>
      <w:r>
        <w:rPr>
          <w:color w:val="1F477B"/>
        </w:rPr>
        <w:t>cosmetics</w:t>
      </w:r>
    </w:p>
    <w:p w14:paraId="159540FE" w14:textId="77777777" w:rsidR="00C20EF1" w:rsidRDefault="00F32468">
      <w:pPr>
        <w:pStyle w:val="ListParagraph"/>
        <w:numPr>
          <w:ilvl w:val="2"/>
          <w:numId w:val="17"/>
        </w:numPr>
        <w:tabs>
          <w:tab w:val="left" w:pos="940"/>
          <w:tab w:val="left" w:pos="941"/>
        </w:tabs>
        <w:spacing w:line="257" w:lineRule="exact"/>
      </w:pPr>
      <w:r>
        <w:rPr>
          <w:color w:val="1F477B"/>
          <w:position w:val="2"/>
        </w:rPr>
        <w:t>Razor blades or electric</w:t>
      </w:r>
      <w:r>
        <w:rPr>
          <w:color w:val="1F477B"/>
          <w:spacing w:val="-13"/>
          <w:position w:val="2"/>
        </w:rPr>
        <w:t xml:space="preserve"> </w:t>
      </w:r>
      <w:r>
        <w:rPr>
          <w:color w:val="1F477B"/>
          <w:position w:val="2"/>
        </w:rPr>
        <w:t>razor</w:t>
      </w:r>
    </w:p>
    <w:p w14:paraId="19EB1FA0" w14:textId="77777777" w:rsidR="00C20EF1" w:rsidRDefault="00F32468">
      <w:pPr>
        <w:pStyle w:val="ListParagraph"/>
        <w:numPr>
          <w:ilvl w:val="2"/>
          <w:numId w:val="17"/>
        </w:numPr>
        <w:tabs>
          <w:tab w:val="left" w:pos="940"/>
          <w:tab w:val="left" w:pos="941"/>
        </w:tabs>
        <w:spacing w:line="282" w:lineRule="exact"/>
      </w:pPr>
      <w:r>
        <w:rPr>
          <w:color w:val="1F477B"/>
        </w:rPr>
        <w:t>Deodorant</w:t>
      </w:r>
    </w:p>
    <w:p w14:paraId="6C28FE4F" w14:textId="77777777" w:rsidR="00C20EF1" w:rsidRDefault="00F32468">
      <w:pPr>
        <w:pStyle w:val="ListParagraph"/>
        <w:numPr>
          <w:ilvl w:val="2"/>
          <w:numId w:val="17"/>
        </w:numPr>
        <w:tabs>
          <w:tab w:val="left" w:pos="940"/>
          <w:tab w:val="left" w:pos="941"/>
        </w:tabs>
        <w:spacing w:line="271" w:lineRule="exact"/>
      </w:pPr>
      <w:r>
        <w:rPr>
          <w:color w:val="1F477B"/>
        </w:rPr>
        <w:t>Sunglasses</w:t>
      </w:r>
    </w:p>
    <w:p w14:paraId="7BB11DF2" w14:textId="77777777" w:rsidR="00C20EF1" w:rsidRDefault="00F32468">
      <w:pPr>
        <w:pStyle w:val="ListParagraph"/>
        <w:numPr>
          <w:ilvl w:val="2"/>
          <w:numId w:val="17"/>
        </w:numPr>
        <w:tabs>
          <w:tab w:val="left" w:pos="940"/>
          <w:tab w:val="left" w:pos="941"/>
        </w:tabs>
        <w:spacing w:line="283" w:lineRule="exact"/>
      </w:pPr>
      <w:r>
        <w:rPr>
          <w:color w:val="1F477B"/>
        </w:rPr>
        <w:t>Contact lenses and cleaning</w:t>
      </w:r>
      <w:r>
        <w:rPr>
          <w:color w:val="1F477B"/>
          <w:spacing w:val="-18"/>
        </w:rPr>
        <w:t xml:space="preserve"> </w:t>
      </w:r>
      <w:r>
        <w:rPr>
          <w:color w:val="1F477B"/>
        </w:rPr>
        <w:t>solution</w:t>
      </w:r>
    </w:p>
    <w:p w14:paraId="54D6D9DA" w14:textId="77777777" w:rsidR="00C20EF1" w:rsidRDefault="00F32468">
      <w:pPr>
        <w:pStyle w:val="Heading6"/>
        <w:spacing w:before="168"/>
      </w:pPr>
      <w:r>
        <w:rPr>
          <w:color w:val="1F477B"/>
        </w:rPr>
        <w:t>Extras</w:t>
      </w:r>
    </w:p>
    <w:p w14:paraId="517073A9" w14:textId="77777777" w:rsidR="00C20EF1" w:rsidRDefault="00F32468">
      <w:pPr>
        <w:pStyle w:val="ListParagraph"/>
        <w:numPr>
          <w:ilvl w:val="2"/>
          <w:numId w:val="17"/>
        </w:numPr>
        <w:tabs>
          <w:tab w:val="left" w:pos="940"/>
          <w:tab w:val="left" w:pos="941"/>
        </w:tabs>
        <w:spacing w:before="195"/>
      </w:pPr>
      <w:r>
        <w:rPr>
          <w:color w:val="1F477B"/>
        </w:rPr>
        <w:t>Purse or extra</w:t>
      </w:r>
      <w:r>
        <w:rPr>
          <w:color w:val="1F477B"/>
          <w:spacing w:val="-10"/>
        </w:rPr>
        <w:t xml:space="preserve"> </w:t>
      </w:r>
      <w:r>
        <w:rPr>
          <w:color w:val="1F477B"/>
        </w:rPr>
        <w:t>wallet</w:t>
      </w:r>
    </w:p>
    <w:p w14:paraId="6211F0B6" w14:textId="77777777" w:rsidR="00C20EF1" w:rsidRDefault="00F32468">
      <w:pPr>
        <w:pStyle w:val="ListParagraph"/>
        <w:numPr>
          <w:ilvl w:val="2"/>
          <w:numId w:val="17"/>
        </w:numPr>
        <w:tabs>
          <w:tab w:val="left" w:pos="940"/>
          <w:tab w:val="left" w:pos="941"/>
        </w:tabs>
        <w:spacing w:before="1"/>
      </w:pPr>
      <w:r>
        <w:rPr>
          <w:color w:val="1F477B"/>
        </w:rPr>
        <w:t>Address</w:t>
      </w:r>
      <w:r>
        <w:rPr>
          <w:color w:val="1F477B"/>
          <w:spacing w:val="-5"/>
        </w:rPr>
        <w:t xml:space="preserve"> </w:t>
      </w:r>
      <w:r>
        <w:rPr>
          <w:color w:val="1F477B"/>
        </w:rPr>
        <w:t>book</w:t>
      </w:r>
    </w:p>
    <w:p w14:paraId="654C598C" w14:textId="77777777" w:rsidR="00C20EF1" w:rsidRDefault="00C20EF1">
      <w:pPr>
        <w:sectPr w:rsidR="00C20EF1">
          <w:pgSz w:w="12240" w:h="15840"/>
          <w:pgMar w:top="1200" w:right="1140" w:bottom="1040" w:left="1100" w:header="505" w:footer="856" w:gutter="0"/>
          <w:cols w:space="720"/>
        </w:sectPr>
      </w:pPr>
    </w:p>
    <w:p w14:paraId="3D142B1F" w14:textId="77777777" w:rsidR="00C20EF1" w:rsidRDefault="00C20EF1">
      <w:pPr>
        <w:pStyle w:val="BodyText"/>
        <w:spacing w:before="10"/>
        <w:rPr>
          <w:sz w:val="12"/>
        </w:rPr>
      </w:pPr>
    </w:p>
    <w:p w14:paraId="49C7273E" w14:textId="77777777" w:rsidR="00C20EF1" w:rsidRDefault="00F32468">
      <w:pPr>
        <w:pStyle w:val="ListParagraph"/>
        <w:numPr>
          <w:ilvl w:val="2"/>
          <w:numId w:val="17"/>
        </w:numPr>
        <w:tabs>
          <w:tab w:val="left" w:pos="940"/>
          <w:tab w:val="left" w:pos="941"/>
        </w:tabs>
        <w:spacing w:before="101"/>
      </w:pPr>
      <w:r>
        <w:rPr>
          <w:color w:val="1F477B"/>
        </w:rPr>
        <w:t>Umbrella</w:t>
      </w:r>
    </w:p>
    <w:p w14:paraId="78394D56" w14:textId="77777777" w:rsidR="00C20EF1" w:rsidRDefault="00F32468">
      <w:pPr>
        <w:pStyle w:val="ListParagraph"/>
        <w:numPr>
          <w:ilvl w:val="2"/>
          <w:numId w:val="17"/>
        </w:numPr>
        <w:tabs>
          <w:tab w:val="left" w:pos="940"/>
          <w:tab w:val="left" w:pos="941"/>
        </w:tabs>
        <w:spacing w:before="3" w:line="278" w:lineRule="exact"/>
      </w:pPr>
      <w:r>
        <w:rPr>
          <w:color w:val="1F477B"/>
        </w:rPr>
        <w:t>Travel Journal</w:t>
      </w:r>
      <w:r>
        <w:rPr>
          <w:color w:val="1F477B"/>
          <w:spacing w:val="-15"/>
        </w:rPr>
        <w:t xml:space="preserve"> </w:t>
      </w:r>
      <w:r>
        <w:rPr>
          <w:color w:val="1F477B"/>
        </w:rPr>
        <w:t>(notebook)</w:t>
      </w:r>
    </w:p>
    <w:p w14:paraId="4958D7F3" w14:textId="77777777" w:rsidR="00C20EF1" w:rsidRDefault="00F32468">
      <w:pPr>
        <w:pStyle w:val="ListParagraph"/>
        <w:numPr>
          <w:ilvl w:val="2"/>
          <w:numId w:val="17"/>
        </w:numPr>
        <w:tabs>
          <w:tab w:val="left" w:pos="940"/>
          <w:tab w:val="left" w:pos="941"/>
        </w:tabs>
        <w:spacing w:line="277" w:lineRule="exact"/>
      </w:pPr>
      <w:r>
        <w:rPr>
          <w:color w:val="1F477B"/>
        </w:rPr>
        <w:t>Luggage</w:t>
      </w:r>
      <w:r>
        <w:rPr>
          <w:color w:val="1F477B"/>
          <w:spacing w:val="-7"/>
        </w:rPr>
        <w:t xml:space="preserve"> </w:t>
      </w:r>
      <w:r>
        <w:rPr>
          <w:color w:val="1F477B"/>
        </w:rPr>
        <w:t>lock</w:t>
      </w:r>
    </w:p>
    <w:p w14:paraId="70615AEB" w14:textId="77777777" w:rsidR="00C20EF1" w:rsidRDefault="00F32468">
      <w:pPr>
        <w:pStyle w:val="ListParagraph"/>
        <w:numPr>
          <w:ilvl w:val="2"/>
          <w:numId w:val="17"/>
        </w:numPr>
        <w:tabs>
          <w:tab w:val="left" w:pos="940"/>
          <w:tab w:val="left" w:pos="941"/>
        </w:tabs>
        <w:spacing w:line="279" w:lineRule="exact"/>
      </w:pPr>
      <w:r>
        <w:rPr>
          <w:color w:val="1F477B"/>
        </w:rPr>
        <w:t>Alarm</w:t>
      </w:r>
      <w:r>
        <w:rPr>
          <w:color w:val="1F477B"/>
          <w:spacing w:val="-4"/>
        </w:rPr>
        <w:t xml:space="preserve"> </w:t>
      </w:r>
      <w:r>
        <w:rPr>
          <w:color w:val="1F477B"/>
        </w:rPr>
        <w:t>clock</w:t>
      </w:r>
    </w:p>
    <w:p w14:paraId="61E9DAD0" w14:textId="77777777" w:rsidR="00C20EF1" w:rsidRDefault="00F32468">
      <w:pPr>
        <w:pStyle w:val="ListParagraph"/>
        <w:numPr>
          <w:ilvl w:val="2"/>
          <w:numId w:val="17"/>
        </w:numPr>
        <w:tabs>
          <w:tab w:val="left" w:pos="940"/>
          <w:tab w:val="left" w:pos="941"/>
        </w:tabs>
        <w:spacing w:before="1"/>
      </w:pPr>
      <w:r>
        <w:rPr>
          <w:color w:val="1F477B"/>
        </w:rPr>
        <w:t>Electric plug</w:t>
      </w:r>
      <w:r>
        <w:rPr>
          <w:color w:val="1F477B"/>
          <w:spacing w:val="-15"/>
        </w:rPr>
        <w:t xml:space="preserve"> </w:t>
      </w:r>
      <w:r>
        <w:rPr>
          <w:color w:val="1F477B"/>
        </w:rPr>
        <w:t>adapters</w:t>
      </w:r>
    </w:p>
    <w:p w14:paraId="637C37B3" w14:textId="77777777" w:rsidR="00C20EF1" w:rsidRDefault="00F32468">
      <w:pPr>
        <w:pStyle w:val="ListParagraph"/>
        <w:numPr>
          <w:ilvl w:val="2"/>
          <w:numId w:val="17"/>
        </w:numPr>
        <w:tabs>
          <w:tab w:val="left" w:pos="940"/>
          <w:tab w:val="left" w:pos="941"/>
        </w:tabs>
      </w:pPr>
      <w:r>
        <w:rPr>
          <w:color w:val="1F477B"/>
        </w:rPr>
        <w:t>Books, guides, and</w:t>
      </w:r>
      <w:r>
        <w:rPr>
          <w:color w:val="1F477B"/>
          <w:spacing w:val="-12"/>
        </w:rPr>
        <w:t xml:space="preserve"> </w:t>
      </w:r>
      <w:r>
        <w:rPr>
          <w:color w:val="1F477B"/>
        </w:rPr>
        <w:t>maps</w:t>
      </w:r>
    </w:p>
    <w:p w14:paraId="2F71BB93" w14:textId="77777777" w:rsidR="00C20EF1" w:rsidRDefault="00F32468">
      <w:pPr>
        <w:pStyle w:val="ListParagraph"/>
        <w:numPr>
          <w:ilvl w:val="2"/>
          <w:numId w:val="17"/>
        </w:numPr>
        <w:tabs>
          <w:tab w:val="left" w:pos="940"/>
          <w:tab w:val="left" w:pos="941"/>
        </w:tabs>
        <w:spacing w:before="3" w:line="278" w:lineRule="exact"/>
      </w:pPr>
      <w:r>
        <w:rPr>
          <w:color w:val="1F477B"/>
        </w:rPr>
        <w:t>English Language Dictionary</w:t>
      </w:r>
    </w:p>
    <w:p w14:paraId="3935BF4F" w14:textId="77777777" w:rsidR="00C20EF1" w:rsidRDefault="00F32468">
      <w:pPr>
        <w:pStyle w:val="ListParagraph"/>
        <w:numPr>
          <w:ilvl w:val="2"/>
          <w:numId w:val="17"/>
        </w:numPr>
        <w:tabs>
          <w:tab w:val="left" w:pos="940"/>
          <w:tab w:val="left" w:pos="941"/>
        </w:tabs>
        <w:spacing w:line="278" w:lineRule="exact"/>
      </w:pPr>
      <w:r>
        <w:rPr>
          <w:color w:val="1F477B"/>
        </w:rPr>
        <w:t>Photos from</w:t>
      </w:r>
      <w:r>
        <w:rPr>
          <w:color w:val="1F477B"/>
          <w:spacing w:val="-2"/>
        </w:rPr>
        <w:t xml:space="preserve"> </w:t>
      </w:r>
      <w:r>
        <w:rPr>
          <w:color w:val="1F477B"/>
        </w:rPr>
        <w:t>Home</w:t>
      </w:r>
    </w:p>
    <w:p w14:paraId="5DF9096C" w14:textId="77777777" w:rsidR="00C20EF1" w:rsidRDefault="00F32468">
      <w:pPr>
        <w:pStyle w:val="ListParagraph"/>
        <w:numPr>
          <w:ilvl w:val="2"/>
          <w:numId w:val="17"/>
        </w:numPr>
        <w:tabs>
          <w:tab w:val="left" w:pos="940"/>
          <w:tab w:val="left" w:pos="941"/>
        </w:tabs>
        <w:spacing w:before="3"/>
      </w:pPr>
      <w:r>
        <w:rPr>
          <w:color w:val="1F477B"/>
        </w:rPr>
        <w:t>Small, locally made gift from home to share with friends you make in the United</w:t>
      </w:r>
      <w:r>
        <w:rPr>
          <w:color w:val="1F477B"/>
          <w:spacing w:val="-29"/>
        </w:rPr>
        <w:t xml:space="preserve"> </w:t>
      </w:r>
      <w:r>
        <w:rPr>
          <w:color w:val="1F477B"/>
        </w:rPr>
        <w:t>States</w:t>
      </w:r>
    </w:p>
    <w:p w14:paraId="35EB5844" w14:textId="77777777" w:rsidR="00C20EF1" w:rsidRDefault="00F32468">
      <w:pPr>
        <w:pStyle w:val="Heading1"/>
        <w:spacing w:before="201"/>
        <w:ind w:left="2322"/>
      </w:pPr>
      <w:bookmarkStart w:id="18" w:name="_TOC_250104"/>
      <w:bookmarkEnd w:id="18"/>
      <w:r>
        <w:rPr>
          <w:color w:val="1F477B"/>
        </w:rPr>
        <w:t>Part IV: Arriving to the United States</w:t>
      </w:r>
    </w:p>
    <w:p w14:paraId="20A5EEFD" w14:textId="77777777" w:rsidR="00C20EF1" w:rsidRDefault="00F32468">
      <w:pPr>
        <w:pStyle w:val="BodyText"/>
        <w:spacing w:before="116" w:line="242" w:lineRule="auto"/>
        <w:ind w:left="239"/>
      </w:pPr>
      <w:r>
        <w:rPr>
          <w:color w:val="1F477B"/>
        </w:rPr>
        <w:t>The below information will help you understand what you are set to experience as you arrive to the United States.</w:t>
      </w:r>
    </w:p>
    <w:p w14:paraId="18CE21ED" w14:textId="77777777" w:rsidR="00C20EF1" w:rsidRPr="00F32468" w:rsidRDefault="00F32468">
      <w:pPr>
        <w:pStyle w:val="Heading2"/>
        <w:numPr>
          <w:ilvl w:val="1"/>
          <w:numId w:val="16"/>
        </w:numPr>
        <w:tabs>
          <w:tab w:val="left" w:pos="838"/>
        </w:tabs>
        <w:spacing w:before="196"/>
        <w:ind w:hanging="598"/>
        <w:rPr>
          <w:color w:val="4F81BD" w:themeColor="accent1"/>
        </w:rPr>
      </w:pPr>
      <w:bookmarkStart w:id="19" w:name="_TOC_250103"/>
      <w:r w:rsidRPr="00F32468">
        <w:rPr>
          <w:color w:val="4F81BD" w:themeColor="accent1"/>
        </w:rPr>
        <w:t>Customs</w:t>
      </w:r>
      <w:r w:rsidRPr="00F32468">
        <w:rPr>
          <w:color w:val="4F81BD" w:themeColor="accent1"/>
          <w:spacing w:val="-14"/>
        </w:rPr>
        <w:t xml:space="preserve"> </w:t>
      </w:r>
      <w:bookmarkEnd w:id="19"/>
      <w:r w:rsidRPr="00F32468">
        <w:rPr>
          <w:color w:val="4F81BD" w:themeColor="accent1"/>
        </w:rPr>
        <w:t>Form</w:t>
      </w:r>
    </w:p>
    <w:p w14:paraId="36F8358C" w14:textId="77777777" w:rsidR="00C20EF1" w:rsidRDefault="00F32468">
      <w:pPr>
        <w:pStyle w:val="BodyText"/>
        <w:spacing w:before="120"/>
        <w:ind w:left="239" w:right="111"/>
      </w:pPr>
      <w:r>
        <w:rPr>
          <w:color w:val="1F477B"/>
        </w:rPr>
        <w:t xml:space="preserve">This form will be handed out on board your flight. </w:t>
      </w:r>
      <w:r>
        <w:rPr>
          <w:color w:val="1F477B"/>
          <w:spacing w:val="-8"/>
        </w:rPr>
        <w:t xml:space="preserve">You </w:t>
      </w:r>
      <w:r>
        <w:rPr>
          <w:color w:val="1F477B"/>
        </w:rPr>
        <w:t xml:space="preserve">will be asked to complete </w:t>
      </w:r>
      <w:r>
        <w:rPr>
          <w:color w:val="1F477B"/>
          <w:spacing w:val="-3"/>
        </w:rPr>
        <w:t xml:space="preserve">it </w:t>
      </w:r>
      <w:r>
        <w:rPr>
          <w:color w:val="1F477B"/>
        </w:rPr>
        <w:t xml:space="preserve">prior </w:t>
      </w:r>
      <w:r>
        <w:rPr>
          <w:color w:val="1F477B"/>
          <w:spacing w:val="-3"/>
        </w:rPr>
        <w:t xml:space="preserve">to </w:t>
      </w:r>
      <w:r>
        <w:rPr>
          <w:color w:val="1F477B"/>
        </w:rPr>
        <w:t xml:space="preserve">arrival. </w:t>
      </w:r>
      <w:r>
        <w:rPr>
          <w:color w:val="1F477B"/>
          <w:spacing w:val="-6"/>
        </w:rPr>
        <w:t xml:space="preserve">Your </w:t>
      </w:r>
      <w:r>
        <w:rPr>
          <w:color w:val="1F477B"/>
        </w:rPr>
        <w:t xml:space="preserve">flight attendant </w:t>
      </w:r>
      <w:r>
        <w:rPr>
          <w:color w:val="1F477B"/>
          <w:spacing w:val="-5"/>
        </w:rPr>
        <w:t xml:space="preserve">may, </w:t>
      </w:r>
      <w:r>
        <w:rPr>
          <w:color w:val="1F477B"/>
        </w:rPr>
        <w:t xml:space="preserve">or may not, be able </w:t>
      </w:r>
      <w:r>
        <w:rPr>
          <w:color w:val="1F477B"/>
          <w:spacing w:val="-3"/>
        </w:rPr>
        <w:t xml:space="preserve">to </w:t>
      </w:r>
      <w:r>
        <w:rPr>
          <w:color w:val="1F477B"/>
        </w:rPr>
        <w:t xml:space="preserve">help you fill this out on the plane. This form is </w:t>
      </w:r>
      <w:r>
        <w:rPr>
          <w:color w:val="1F477B"/>
          <w:spacing w:val="-3"/>
        </w:rPr>
        <w:t xml:space="preserve">to </w:t>
      </w:r>
      <w:r>
        <w:rPr>
          <w:color w:val="1F477B"/>
        </w:rPr>
        <w:t xml:space="preserve">ensure that you are not carrying anything into the U.S. that could potentially </w:t>
      </w:r>
      <w:r>
        <w:rPr>
          <w:color w:val="1F477B"/>
          <w:spacing w:val="-3"/>
        </w:rPr>
        <w:t xml:space="preserve">be </w:t>
      </w:r>
      <w:r>
        <w:rPr>
          <w:color w:val="1F477B"/>
        </w:rPr>
        <w:t xml:space="preserve">a hazard. A customs agent will take this form after you have claimed your luggage. They will then inspect them and your items may be searched. Not all bags </w:t>
      </w:r>
      <w:r>
        <w:rPr>
          <w:color w:val="1F477B"/>
          <w:spacing w:val="-3"/>
        </w:rPr>
        <w:t xml:space="preserve">are </w:t>
      </w:r>
      <w:r>
        <w:rPr>
          <w:color w:val="1F477B"/>
        </w:rPr>
        <w:t>searched.</w:t>
      </w:r>
    </w:p>
    <w:p w14:paraId="6B2B1B64" w14:textId="77777777" w:rsidR="00C20EF1" w:rsidRDefault="00C20EF1">
      <w:pPr>
        <w:pStyle w:val="BodyText"/>
        <w:spacing w:before="8"/>
        <w:rPr>
          <w:sz w:val="21"/>
        </w:rPr>
      </w:pPr>
    </w:p>
    <w:p w14:paraId="6FC6BBDE" w14:textId="77777777" w:rsidR="00C20EF1" w:rsidRDefault="00F32468">
      <w:pPr>
        <w:pStyle w:val="BodyText"/>
        <w:ind w:left="239" w:right="118"/>
      </w:pPr>
      <w:r>
        <w:rPr>
          <w:color w:val="1F477B"/>
        </w:rPr>
        <w:t xml:space="preserve">A section of this form asks you the value of the items that will remain in the U.S. This will </w:t>
      </w:r>
      <w:r>
        <w:rPr>
          <w:color w:val="1F477B"/>
          <w:spacing w:val="-2"/>
        </w:rPr>
        <w:t xml:space="preserve">not </w:t>
      </w:r>
      <w:r>
        <w:rPr>
          <w:color w:val="1F477B"/>
        </w:rPr>
        <w:t xml:space="preserve">be an issue for </w:t>
      </w:r>
      <w:r>
        <w:rPr>
          <w:color w:val="1F477B"/>
          <w:spacing w:val="-4"/>
        </w:rPr>
        <w:t xml:space="preserve">many. </w:t>
      </w:r>
      <w:r>
        <w:rPr>
          <w:color w:val="1F477B"/>
        </w:rPr>
        <w:t>Most students bring everything they brought back home with them, and more. This form also states that if you are carrying more than $10,000 you must declare it.</w:t>
      </w:r>
    </w:p>
    <w:p w14:paraId="36222D42" w14:textId="77777777" w:rsidR="00C20EF1" w:rsidRDefault="00C20EF1">
      <w:pPr>
        <w:pStyle w:val="BodyText"/>
        <w:spacing w:before="6"/>
        <w:rPr>
          <w:sz w:val="16"/>
        </w:rPr>
      </w:pPr>
    </w:p>
    <w:p w14:paraId="582F0F52" w14:textId="77777777" w:rsidR="00C20EF1" w:rsidRPr="00F32468" w:rsidRDefault="00F32468">
      <w:pPr>
        <w:pStyle w:val="Heading2"/>
        <w:rPr>
          <w:color w:val="4F81BD" w:themeColor="accent1"/>
        </w:rPr>
      </w:pPr>
      <w:bookmarkStart w:id="20" w:name="_TOC_250102"/>
      <w:bookmarkEnd w:id="20"/>
      <w:r w:rsidRPr="00F32468">
        <w:rPr>
          <w:color w:val="4F81BD" w:themeColor="accent1"/>
        </w:rPr>
        <w:t>Passing through Immigrations</w:t>
      </w:r>
    </w:p>
    <w:p w14:paraId="206BAE88" w14:textId="77777777" w:rsidR="00C20EF1" w:rsidRDefault="00F32468">
      <w:pPr>
        <w:pStyle w:val="BodyText"/>
        <w:spacing w:before="120"/>
        <w:ind w:left="239" w:right="190"/>
      </w:pPr>
      <w:r>
        <w:rPr>
          <w:color w:val="1F477B"/>
        </w:rPr>
        <w:t xml:space="preserve">The first thing you do when you arrive to the United States is pass through the Immigrations Port of Entry. Here, you will present your documentation to the </w:t>
      </w:r>
      <w:r>
        <w:rPr>
          <w:color w:val="1F477B"/>
          <w:spacing w:val="-4"/>
        </w:rPr>
        <w:t xml:space="preserve">Customs </w:t>
      </w:r>
      <w:r>
        <w:rPr>
          <w:color w:val="1F477B"/>
          <w:spacing w:val="-3"/>
        </w:rPr>
        <w:t xml:space="preserve">and </w:t>
      </w:r>
      <w:r>
        <w:rPr>
          <w:color w:val="1F477B"/>
          <w:spacing w:val="-4"/>
        </w:rPr>
        <w:t xml:space="preserve">Border </w:t>
      </w:r>
      <w:r>
        <w:rPr>
          <w:color w:val="1F477B"/>
          <w:spacing w:val="-3"/>
        </w:rPr>
        <w:t xml:space="preserve">Patrol </w:t>
      </w:r>
      <w:r>
        <w:rPr>
          <w:color w:val="1F477B"/>
          <w:spacing w:val="-5"/>
        </w:rPr>
        <w:t xml:space="preserve">(CBP) </w:t>
      </w:r>
      <w:r>
        <w:rPr>
          <w:color w:val="1F477B"/>
        </w:rPr>
        <w:t xml:space="preserve">Immigration Authorities. As a guest in the United States, </w:t>
      </w:r>
      <w:r>
        <w:rPr>
          <w:color w:val="1F477B"/>
          <w:spacing w:val="-3"/>
        </w:rPr>
        <w:t xml:space="preserve">it </w:t>
      </w:r>
      <w:r>
        <w:rPr>
          <w:color w:val="1F477B"/>
        </w:rPr>
        <w:t>is important that you cooperate fully with the Immigration officer and answer all questions clearly and respectfully. The officer may ask you for some general details about your visit.</w:t>
      </w:r>
    </w:p>
    <w:p w14:paraId="5E1366E7" w14:textId="77777777" w:rsidR="00C20EF1" w:rsidRDefault="00C20EF1">
      <w:pPr>
        <w:pStyle w:val="BodyText"/>
        <w:spacing w:before="1"/>
      </w:pPr>
    </w:p>
    <w:p w14:paraId="295FA168" w14:textId="77777777" w:rsidR="00C20EF1" w:rsidRDefault="00F32468">
      <w:pPr>
        <w:pStyle w:val="BodyText"/>
        <w:spacing w:before="1"/>
        <w:ind w:left="239"/>
      </w:pPr>
      <w:r>
        <w:rPr>
          <w:color w:val="1F477B"/>
        </w:rPr>
        <w:t>Please note, it is important to have GeoVisions’ contact information easily accessible to you during your admissions process. You will also show the officer the documents listed below.</w:t>
      </w:r>
    </w:p>
    <w:p w14:paraId="54BFE56D" w14:textId="77777777" w:rsidR="00C20EF1" w:rsidRDefault="00C20EF1">
      <w:pPr>
        <w:pStyle w:val="BodyText"/>
        <w:spacing w:before="4"/>
        <w:rPr>
          <w:sz w:val="16"/>
        </w:rPr>
      </w:pPr>
    </w:p>
    <w:p w14:paraId="60D16DD9" w14:textId="77777777" w:rsidR="00C20EF1" w:rsidRDefault="00F32468">
      <w:pPr>
        <w:pStyle w:val="ListParagraph"/>
        <w:numPr>
          <w:ilvl w:val="2"/>
          <w:numId w:val="16"/>
        </w:numPr>
        <w:tabs>
          <w:tab w:val="left" w:pos="1682"/>
        </w:tabs>
        <w:spacing w:line="268" w:lineRule="exact"/>
      </w:pPr>
      <w:r>
        <w:rPr>
          <w:color w:val="1F477B"/>
        </w:rPr>
        <w:t>DS-2019 Form</w:t>
      </w:r>
    </w:p>
    <w:p w14:paraId="5D700335" w14:textId="77777777" w:rsidR="00C20EF1" w:rsidRDefault="00F32468">
      <w:pPr>
        <w:pStyle w:val="ListParagraph"/>
        <w:numPr>
          <w:ilvl w:val="2"/>
          <w:numId w:val="16"/>
        </w:numPr>
        <w:tabs>
          <w:tab w:val="left" w:pos="1682"/>
        </w:tabs>
        <w:spacing w:line="268" w:lineRule="exact"/>
      </w:pPr>
      <w:r>
        <w:rPr>
          <w:color w:val="1F477B"/>
        </w:rPr>
        <w:t>Passport with J-l</w:t>
      </w:r>
      <w:r>
        <w:rPr>
          <w:color w:val="1F477B"/>
          <w:spacing w:val="-15"/>
        </w:rPr>
        <w:t xml:space="preserve"> </w:t>
      </w:r>
      <w:r>
        <w:rPr>
          <w:color w:val="1F477B"/>
          <w:spacing w:val="-4"/>
        </w:rPr>
        <w:t>Visa</w:t>
      </w:r>
    </w:p>
    <w:p w14:paraId="2D37FF3E" w14:textId="77777777" w:rsidR="00C20EF1" w:rsidRDefault="00F32468">
      <w:pPr>
        <w:pStyle w:val="ListParagraph"/>
        <w:numPr>
          <w:ilvl w:val="2"/>
          <w:numId w:val="16"/>
        </w:numPr>
        <w:tabs>
          <w:tab w:val="left" w:pos="1682"/>
        </w:tabs>
      </w:pPr>
      <w:r>
        <w:rPr>
          <w:color w:val="1F477B"/>
        </w:rPr>
        <w:t>Declaration</w:t>
      </w:r>
      <w:r>
        <w:rPr>
          <w:color w:val="1F477B"/>
          <w:spacing w:val="-9"/>
        </w:rPr>
        <w:t xml:space="preserve"> </w:t>
      </w:r>
      <w:r>
        <w:rPr>
          <w:color w:val="1F477B"/>
        </w:rPr>
        <w:t>Form</w:t>
      </w:r>
    </w:p>
    <w:p w14:paraId="5847B215" w14:textId="77777777" w:rsidR="00C20EF1" w:rsidRDefault="00C20EF1">
      <w:pPr>
        <w:pStyle w:val="BodyText"/>
        <w:spacing w:before="9"/>
        <w:rPr>
          <w:sz w:val="16"/>
        </w:rPr>
      </w:pPr>
    </w:p>
    <w:p w14:paraId="5187B12F" w14:textId="77777777" w:rsidR="00C20EF1" w:rsidRDefault="00F32468">
      <w:pPr>
        <w:pStyle w:val="BodyText"/>
        <w:spacing w:line="237" w:lineRule="auto"/>
        <w:ind w:left="239" w:right="199"/>
        <w:jc w:val="both"/>
      </w:pPr>
      <w:r>
        <w:rPr>
          <w:color w:val="1F477B"/>
        </w:rPr>
        <w:t>These documents should already be filled in upon entry. The immigration officer you speak with will stamp your passport with your admission date, class of admission (J-1), and that date that you are admitted until (D/S). The letters "J-l" and "D/S" should be written on the stamp. "D/S" stands for "Duration of Status" and means that you are authorized to work during the dates specified on your DS-2019.</w:t>
      </w:r>
    </w:p>
    <w:p w14:paraId="5DA544F2" w14:textId="77777777" w:rsidR="00C20EF1" w:rsidRDefault="00C20EF1">
      <w:pPr>
        <w:pStyle w:val="BodyText"/>
        <w:spacing w:before="5"/>
      </w:pPr>
    </w:p>
    <w:p w14:paraId="2852CED5" w14:textId="77777777" w:rsidR="00C20EF1" w:rsidRDefault="00F32468">
      <w:pPr>
        <w:pStyle w:val="BodyText"/>
        <w:ind w:left="239"/>
      </w:pPr>
      <w:r>
        <w:rPr>
          <w:color w:val="1F477B"/>
        </w:rPr>
        <w:t>The officer will return your DS-2019 form to you. Keep your DS-2019 form safely with your passport at all</w:t>
      </w:r>
    </w:p>
    <w:p w14:paraId="0BD58FD5" w14:textId="77777777" w:rsidR="00C20EF1" w:rsidRDefault="00C20EF1">
      <w:pPr>
        <w:sectPr w:rsidR="00C20EF1">
          <w:pgSz w:w="12240" w:h="15840"/>
          <w:pgMar w:top="1200" w:right="1140" w:bottom="1040" w:left="1100" w:header="505" w:footer="856" w:gutter="0"/>
          <w:cols w:space="720"/>
        </w:sectPr>
      </w:pPr>
    </w:p>
    <w:p w14:paraId="1AFB98AD" w14:textId="77777777" w:rsidR="00C20EF1" w:rsidRDefault="00C20EF1">
      <w:pPr>
        <w:pStyle w:val="BodyText"/>
        <w:spacing w:before="6"/>
        <w:rPr>
          <w:sz w:val="16"/>
        </w:rPr>
      </w:pPr>
    </w:p>
    <w:p w14:paraId="411CE476" w14:textId="77777777" w:rsidR="00C20EF1" w:rsidRDefault="00F32468">
      <w:pPr>
        <w:pStyle w:val="BodyText"/>
        <w:spacing w:before="56"/>
        <w:ind w:left="239"/>
      </w:pPr>
      <w:r>
        <w:rPr>
          <w:color w:val="1F477B"/>
        </w:rPr>
        <w:t>times. If your DS-2019 is lost or stolen, contact GeoVisions Summer Work/Travel immediately.</w:t>
      </w:r>
    </w:p>
    <w:p w14:paraId="0C7564E0" w14:textId="77777777" w:rsidR="00C20EF1" w:rsidRDefault="00C20EF1">
      <w:pPr>
        <w:pStyle w:val="BodyText"/>
        <w:spacing w:before="10"/>
        <w:rPr>
          <w:sz w:val="21"/>
        </w:rPr>
      </w:pPr>
    </w:p>
    <w:p w14:paraId="0EABAF55" w14:textId="77777777" w:rsidR="00C20EF1" w:rsidRDefault="00F32468">
      <w:pPr>
        <w:pStyle w:val="BodyText"/>
        <w:spacing w:before="1"/>
        <w:ind w:left="239" w:right="225"/>
      </w:pPr>
      <w:r>
        <w:rPr>
          <w:color w:val="1F477B"/>
        </w:rPr>
        <w:t>The</w:t>
      </w:r>
      <w:r>
        <w:rPr>
          <w:color w:val="1F477B"/>
          <w:spacing w:val="-3"/>
        </w:rPr>
        <w:t xml:space="preserve"> </w:t>
      </w:r>
      <w:r>
        <w:rPr>
          <w:color w:val="1F477B"/>
        </w:rPr>
        <w:t>officer</w:t>
      </w:r>
      <w:r>
        <w:rPr>
          <w:color w:val="1F477B"/>
          <w:spacing w:val="-5"/>
        </w:rPr>
        <w:t xml:space="preserve"> </w:t>
      </w:r>
      <w:r>
        <w:rPr>
          <w:color w:val="1F477B"/>
        </w:rPr>
        <w:t>will</w:t>
      </w:r>
      <w:r>
        <w:rPr>
          <w:color w:val="1F477B"/>
          <w:spacing w:val="-4"/>
        </w:rPr>
        <w:t xml:space="preserve"> </w:t>
      </w:r>
      <w:r>
        <w:rPr>
          <w:color w:val="1F477B"/>
        </w:rPr>
        <w:t>also</w:t>
      </w:r>
      <w:r>
        <w:rPr>
          <w:color w:val="1F477B"/>
          <w:spacing w:val="-2"/>
        </w:rPr>
        <w:t xml:space="preserve"> </w:t>
      </w:r>
      <w:r>
        <w:rPr>
          <w:color w:val="1F477B"/>
        </w:rPr>
        <w:t>give</w:t>
      </w:r>
      <w:r>
        <w:rPr>
          <w:color w:val="1F477B"/>
          <w:spacing w:val="-4"/>
        </w:rPr>
        <w:t xml:space="preserve"> </w:t>
      </w:r>
      <w:r>
        <w:rPr>
          <w:color w:val="1F477B"/>
        </w:rPr>
        <w:t>you</w:t>
      </w:r>
      <w:r>
        <w:rPr>
          <w:color w:val="1F477B"/>
          <w:spacing w:val="-4"/>
        </w:rPr>
        <w:t xml:space="preserve"> </w:t>
      </w:r>
      <w:r>
        <w:rPr>
          <w:color w:val="1F477B"/>
        </w:rPr>
        <w:t>information</w:t>
      </w:r>
      <w:r>
        <w:rPr>
          <w:color w:val="1F477B"/>
          <w:spacing w:val="-8"/>
        </w:rPr>
        <w:t xml:space="preserve"> </w:t>
      </w:r>
      <w:r>
        <w:rPr>
          <w:color w:val="1F477B"/>
        </w:rPr>
        <w:t>on</w:t>
      </w:r>
      <w:r>
        <w:rPr>
          <w:color w:val="1F477B"/>
          <w:spacing w:val="-4"/>
        </w:rPr>
        <w:t xml:space="preserve"> </w:t>
      </w:r>
      <w:r>
        <w:rPr>
          <w:color w:val="1F477B"/>
        </w:rPr>
        <w:t>accessing</w:t>
      </w:r>
      <w:r>
        <w:rPr>
          <w:color w:val="1F477B"/>
          <w:spacing w:val="-8"/>
        </w:rPr>
        <w:t xml:space="preserve"> </w:t>
      </w:r>
      <w:r>
        <w:rPr>
          <w:color w:val="1F477B"/>
        </w:rPr>
        <w:t>your</w:t>
      </w:r>
      <w:r>
        <w:rPr>
          <w:color w:val="1F477B"/>
          <w:spacing w:val="-3"/>
        </w:rPr>
        <w:t xml:space="preserve"> </w:t>
      </w:r>
      <w:r>
        <w:rPr>
          <w:color w:val="1F477B"/>
        </w:rPr>
        <w:t>arrival</w:t>
      </w:r>
      <w:r>
        <w:rPr>
          <w:color w:val="1F477B"/>
          <w:spacing w:val="-3"/>
        </w:rPr>
        <w:t xml:space="preserve"> </w:t>
      </w:r>
      <w:r>
        <w:rPr>
          <w:color w:val="1F477B"/>
        </w:rPr>
        <w:t>information</w:t>
      </w:r>
      <w:r>
        <w:rPr>
          <w:color w:val="1F477B"/>
          <w:spacing w:val="-4"/>
        </w:rPr>
        <w:t xml:space="preserve"> </w:t>
      </w:r>
      <w:r>
        <w:rPr>
          <w:color w:val="1F477B"/>
        </w:rPr>
        <w:t>(I-94).</w:t>
      </w:r>
      <w:r>
        <w:rPr>
          <w:color w:val="1F477B"/>
          <w:spacing w:val="-6"/>
        </w:rPr>
        <w:t xml:space="preserve"> </w:t>
      </w:r>
      <w:r>
        <w:rPr>
          <w:color w:val="1F477B"/>
        </w:rPr>
        <w:t>Keep</w:t>
      </w:r>
      <w:r>
        <w:rPr>
          <w:color w:val="1F477B"/>
          <w:spacing w:val="-3"/>
        </w:rPr>
        <w:t xml:space="preserve"> </w:t>
      </w:r>
      <w:r>
        <w:rPr>
          <w:color w:val="1F477B"/>
        </w:rPr>
        <w:t>this</w:t>
      </w:r>
      <w:r>
        <w:rPr>
          <w:color w:val="1F477B"/>
          <w:spacing w:val="-7"/>
        </w:rPr>
        <w:t xml:space="preserve"> </w:t>
      </w:r>
      <w:r>
        <w:rPr>
          <w:color w:val="1F477B"/>
        </w:rPr>
        <w:t xml:space="preserve">information safe, as you will need it </w:t>
      </w:r>
      <w:r>
        <w:rPr>
          <w:color w:val="1F477B"/>
          <w:spacing w:val="-3"/>
        </w:rPr>
        <w:t xml:space="preserve">to </w:t>
      </w:r>
      <w:r>
        <w:rPr>
          <w:color w:val="1F477B"/>
        </w:rPr>
        <w:t>log onto the government I-94 website once you arrive to your employer. There is more information on the I-94 Process later in this</w:t>
      </w:r>
      <w:r>
        <w:rPr>
          <w:color w:val="1F477B"/>
          <w:spacing w:val="-18"/>
        </w:rPr>
        <w:t xml:space="preserve"> </w:t>
      </w:r>
      <w:r>
        <w:rPr>
          <w:color w:val="1F477B"/>
        </w:rPr>
        <w:t>handbook.</w:t>
      </w:r>
    </w:p>
    <w:p w14:paraId="6B720E11" w14:textId="77777777" w:rsidR="00C20EF1" w:rsidRDefault="00C20EF1">
      <w:pPr>
        <w:pStyle w:val="BodyText"/>
        <w:spacing w:before="5"/>
        <w:rPr>
          <w:sz w:val="16"/>
        </w:rPr>
      </w:pPr>
    </w:p>
    <w:p w14:paraId="1192993D" w14:textId="77777777" w:rsidR="00C20EF1" w:rsidRPr="00F32468" w:rsidRDefault="00F32468">
      <w:pPr>
        <w:pStyle w:val="Heading2"/>
        <w:rPr>
          <w:color w:val="4F81BD" w:themeColor="accent1"/>
        </w:rPr>
      </w:pPr>
      <w:bookmarkStart w:id="21" w:name="_TOC_250101"/>
      <w:bookmarkEnd w:id="21"/>
      <w:r w:rsidRPr="00F32468">
        <w:rPr>
          <w:color w:val="4F81BD" w:themeColor="accent1"/>
        </w:rPr>
        <w:t>Secondary Inspection</w:t>
      </w:r>
    </w:p>
    <w:p w14:paraId="400D84C3" w14:textId="77777777" w:rsidR="00C20EF1" w:rsidRDefault="00F32468">
      <w:pPr>
        <w:pStyle w:val="BodyText"/>
        <w:spacing w:before="120"/>
        <w:ind w:left="239" w:right="374"/>
      </w:pPr>
      <w:r>
        <w:rPr>
          <w:color w:val="1F477B"/>
        </w:rPr>
        <w:t>If your information cannot automatically be verified by the admissions officer, you are missing required documentation, or the admissions officer requires additional questions, you may be escorted to a “secondary inspection” interview area where they will conduct additional research to verify your information. This is done in a separate area as it may take more time than the first inspection. If this happens to you, do not panic – please just continue to answer the questions calmly and respectfully.</w:t>
      </w:r>
    </w:p>
    <w:p w14:paraId="61AB113E" w14:textId="77777777" w:rsidR="00C20EF1" w:rsidRDefault="00C20EF1">
      <w:pPr>
        <w:pStyle w:val="BodyText"/>
        <w:spacing w:before="4"/>
        <w:rPr>
          <w:sz w:val="16"/>
        </w:rPr>
      </w:pPr>
    </w:p>
    <w:p w14:paraId="7AC160A5" w14:textId="77777777" w:rsidR="00C20EF1" w:rsidRPr="00F32468" w:rsidRDefault="00F32468">
      <w:pPr>
        <w:pStyle w:val="Heading2"/>
        <w:rPr>
          <w:color w:val="4F81BD" w:themeColor="accent1"/>
        </w:rPr>
      </w:pPr>
      <w:bookmarkStart w:id="22" w:name="_TOC_250100"/>
      <w:bookmarkEnd w:id="22"/>
      <w:r w:rsidRPr="00F32468">
        <w:rPr>
          <w:color w:val="4F81BD" w:themeColor="accent1"/>
        </w:rPr>
        <w:t>Collecting Your Bags</w:t>
      </w:r>
    </w:p>
    <w:p w14:paraId="67A59413" w14:textId="77777777" w:rsidR="00C20EF1" w:rsidRDefault="00F32468">
      <w:pPr>
        <w:pStyle w:val="BodyText"/>
        <w:spacing w:before="117"/>
        <w:ind w:left="239" w:right="236"/>
      </w:pPr>
      <w:r>
        <w:rPr>
          <w:color w:val="1F477B"/>
        </w:rPr>
        <w:t xml:space="preserve">After passing through immigration, you will go to the baggage claim area. Check the display board for your flight number. If you waited a long time at immigration, your bags may have already passed through and been placed on the floor of the baggage area. Once you get your bags, go to the customs desk, where you will show your passport, answer a few questions, and </w:t>
      </w:r>
      <w:r>
        <w:rPr>
          <w:b/>
          <w:color w:val="1F477B"/>
        </w:rPr>
        <w:t>hand in your declaration form as you leave</w:t>
      </w:r>
      <w:r>
        <w:rPr>
          <w:color w:val="1F477B"/>
        </w:rPr>
        <w:t>.</w:t>
      </w:r>
    </w:p>
    <w:p w14:paraId="562E79BD" w14:textId="77777777" w:rsidR="00C20EF1" w:rsidRDefault="00C20EF1">
      <w:pPr>
        <w:pStyle w:val="BodyText"/>
        <w:spacing w:before="11"/>
        <w:rPr>
          <w:sz w:val="21"/>
        </w:rPr>
      </w:pPr>
    </w:p>
    <w:p w14:paraId="50012386" w14:textId="77777777" w:rsidR="00C20EF1" w:rsidRDefault="00F32468">
      <w:pPr>
        <w:pStyle w:val="BodyText"/>
        <w:ind w:left="239" w:right="205"/>
        <w:jc w:val="both"/>
      </w:pPr>
      <w:r>
        <w:rPr>
          <w:color w:val="1F477B"/>
        </w:rPr>
        <w:t>If your bags have been damaged or lost, report it immediately to the airline and get a Property Irregularity Report, as you will need this for insurance purposes. If you know where you will be staying in the U.S., give this address or your employer's address as the one to which you would like your bags delivered.</w:t>
      </w:r>
    </w:p>
    <w:p w14:paraId="56BC99AE" w14:textId="77777777" w:rsidR="00C20EF1" w:rsidRDefault="00C20EF1">
      <w:pPr>
        <w:pStyle w:val="BodyText"/>
        <w:spacing w:before="7"/>
        <w:rPr>
          <w:sz w:val="21"/>
        </w:rPr>
      </w:pPr>
    </w:p>
    <w:p w14:paraId="1C60856D" w14:textId="77777777" w:rsidR="00C20EF1" w:rsidRPr="00F32468" w:rsidRDefault="00F32468">
      <w:pPr>
        <w:pStyle w:val="Heading2"/>
        <w:rPr>
          <w:color w:val="4F81BD" w:themeColor="accent1"/>
        </w:rPr>
      </w:pPr>
      <w:bookmarkStart w:id="23" w:name="_TOC_250099"/>
      <w:bookmarkEnd w:id="23"/>
      <w:r w:rsidRPr="00F32468">
        <w:rPr>
          <w:color w:val="4F81BD" w:themeColor="accent1"/>
        </w:rPr>
        <w:t>Customs</w:t>
      </w:r>
    </w:p>
    <w:p w14:paraId="3DEB5893" w14:textId="77777777" w:rsidR="00C20EF1" w:rsidRDefault="00F32468">
      <w:pPr>
        <w:pStyle w:val="BodyText"/>
        <w:spacing w:before="118"/>
        <w:ind w:left="239" w:right="326"/>
      </w:pPr>
      <w:r>
        <w:rPr>
          <w:color w:val="1F477B"/>
          <w:spacing w:val="-8"/>
        </w:rPr>
        <w:t xml:space="preserve">You </w:t>
      </w:r>
      <w:r>
        <w:rPr>
          <w:color w:val="1F477B"/>
        </w:rPr>
        <w:t xml:space="preserve">will go through customs after collecting your luggage. Make sure all prescription drugs are clearly marked. </w:t>
      </w:r>
      <w:r>
        <w:rPr>
          <w:color w:val="1F477B"/>
          <w:spacing w:val="-9"/>
        </w:rPr>
        <w:t xml:space="preserve">You </w:t>
      </w:r>
      <w:r>
        <w:rPr>
          <w:color w:val="1F477B"/>
        </w:rPr>
        <w:t xml:space="preserve">cannot bring </w:t>
      </w:r>
      <w:r>
        <w:rPr>
          <w:color w:val="1F477B"/>
          <w:spacing w:val="-3"/>
        </w:rPr>
        <w:t xml:space="preserve">in </w:t>
      </w:r>
      <w:r>
        <w:rPr>
          <w:color w:val="1F477B"/>
        </w:rPr>
        <w:t xml:space="preserve">articles made </w:t>
      </w:r>
      <w:r>
        <w:rPr>
          <w:color w:val="1F477B"/>
          <w:spacing w:val="-3"/>
        </w:rPr>
        <w:t xml:space="preserve">from </w:t>
      </w:r>
      <w:r>
        <w:rPr>
          <w:color w:val="1F477B"/>
        </w:rPr>
        <w:t xml:space="preserve">protected species, nor can you transport perishable foods such as cheese, fruits, and nuts. Pay attention to duty-free allowances for gifts, tobacco, or alcohol if you plan to purchase items to bring into the </w:t>
      </w:r>
      <w:r>
        <w:rPr>
          <w:color w:val="1F477B"/>
          <w:spacing w:val="-3"/>
        </w:rPr>
        <w:t xml:space="preserve">country. </w:t>
      </w:r>
      <w:r>
        <w:rPr>
          <w:color w:val="1F477B"/>
        </w:rPr>
        <w:t xml:space="preserve">If you bring in alcohol, you must be 21 years of </w:t>
      </w:r>
      <w:r>
        <w:rPr>
          <w:color w:val="1F477B"/>
          <w:spacing w:val="-3"/>
        </w:rPr>
        <w:t xml:space="preserve">age </w:t>
      </w:r>
      <w:r>
        <w:rPr>
          <w:color w:val="1F477B"/>
        </w:rPr>
        <w:t>or older. If you carry more than $10,000, you must report this to the customs official.</w:t>
      </w:r>
    </w:p>
    <w:p w14:paraId="08B1DF2A" w14:textId="77777777" w:rsidR="00C20EF1" w:rsidRPr="00F32468" w:rsidRDefault="00F32468">
      <w:pPr>
        <w:pStyle w:val="Heading2"/>
        <w:spacing w:before="196"/>
        <w:rPr>
          <w:color w:val="4F81BD" w:themeColor="accent1"/>
        </w:rPr>
      </w:pPr>
      <w:bookmarkStart w:id="24" w:name="_TOC_250098"/>
      <w:bookmarkEnd w:id="24"/>
      <w:r w:rsidRPr="00F32468">
        <w:rPr>
          <w:color w:val="4F81BD" w:themeColor="accent1"/>
        </w:rPr>
        <w:t>WARNING: Protect Yourself and Your Property</w:t>
      </w:r>
    </w:p>
    <w:p w14:paraId="2ACB06FB" w14:textId="77777777" w:rsidR="00C20EF1" w:rsidRDefault="00F32468">
      <w:pPr>
        <w:pStyle w:val="BodyText"/>
        <w:spacing w:before="120"/>
        <w:ind w:left="239" w:right="189"/>
      </w:pPr>
      <w:r>
        <w:rPr>
          <w:color w:val="1F477B"/>
        </w:rPr>
        <w:t>When you are travelling, always keep your property close to you, especially in crowded places like airports, bus terminals, and train stations. Make sure that you keep all valuables - cameras, wallets, passports, documents, and money - with you at all times. Take great care of your luggage and do not let it out of your sight after you have collected it. Make sure your baggage is put onto your bus. Upon arrival in the city, watch your bags at all times. Remember: Do not pack valuables in your luggage. Keep them with you. Stay alert, be aware of your surroundings, and avoid uncomfortable situations. There are some people who will recognize you as a visitor and try to exploit you. As in any country you may be from, or have traveled to, you must use common sense when talking to strangers.</w:t>
      </w:r>
    </w:p>
    <w:p w14:paraId="49D791EA" w14:textId="77777777" w:rsidR="00C20EF1" w:rsidRDefault="00C20EF1">
      <w:pPr>
        <w:pStyle w:val="BodyText"/>
        <w:spacing w:before="5"/>
        <w:rPr>
          <w:sz w:val="16"/>
        </w:rPr>
      </w:pPr>
    </w:p>
    <w:p w14:paraId="6E05A9D4" w14:textId="77777777" w:rsidR="00C20EF1" w:rsidRPr="00F32468" w:rsidRDefault="00F32468">
      <w:pPr>
        <w:pStyle w:val="Heading2"/>
        <w:rPr>
          <w:color w:val="4F81BD" w:themeColor="accent1"/>
        </w:rPr>
      </w:pPr>
      <w:bookmarkStart w:id="25" w:name="_TOC_250097"/>
      <w:bookmarkEnd w:id="25"/>
      <w:r w:rsidRPr="00F32468">
        <w:rPr>
          <w:color w:val="4F81BD" w:themeColor="accent1"/>
        </w:rPr>
        <w:t>Reporting to your Employer</w:t>
      </w:r>
    </w:p>
    <w:p w14:paraId="6A511277" w14:textId="77777777" w:rsidR="00C20EF1" w:rsidRDefault="00F32468">
      <w:pPr>
        <w:pStyle w:val="BodyText"/>
        <w:spacing w:before="117"/>
        <w:ind w:left="239" w:right="374"/>
      </w:pPr>
      <w:r>
        <w:rPr>
          <w:color w:val="1F477B"/>
        </w:rPr>
        <w:t>We hope that you have reached out to your employer prior to your arrival, so that they are ready to welcome you to the United States, and so you know who to report to on your first day of work. Your employer may be expecting you to arrive a few days prior to the date you are expected to begin your job</w:t>
      </w:r>
    </w:p>
    <w:p w14:paraId="433E4129" w14:textId="77777777" w:rsidR="00C20EF1" w:rsidRDefault="00C20EF1">
      <w:pPr>
        <w:sectPr w:rsidR="00C20EF1">
          <w:pgSz w:w="12240" w:h="15840"/>
          <w:pgMar w:top="1200" w:right="1140" w:bottom="1040" w:left="1100" w:header="505" w:footer="856" w:gutter="0"/>
          <w:cols w:space="720"/>
        </w:sectPr>
      </w:pPr>
    </w:p>
    <w:p w14:paraId="4656AB3E" w14:textId="77777777" w:rsidR="00C20EF1" w:rsidRDefault="00C20EF1">
      <w:pPr>
        <w:pStyle w:val="BodyText"/>
        <w:spacing w:before="3"/>
        <w:rPr>
          <w:sz w:val="16"/>
        </w:rPr>
      </w:pPr>
    </w:p>
    <w:p w14:paraId="05F45234" w14:textId="77777777" w:rsidR="00C20EF1" w:rsidRDefault="00F32468">
      <w:pPr>
        <w:spacing w:before="57"/>
        <w:ind w:left="239" w:right="195"/>
      </w:pPr>
      <w:r>
        <w:rPr>
          <w:color w:val="1F477B"/>
        </w:rPr>
        <w:t xml:space="preserve">(the start date on your DS Form). Some students prefer to arrive early, so that they can settling into life in the United States before they start their jobs. </w:t>
      </w:r>
      <w:r>
        <w:rPr>
          <w:b/>
          <w:color w:val="1F477B"/>
        </w:rPr>
        <w:t xml:space="preserve">Please check with your employer to confirm the date you are able to move into your housing. </w:t>
      </w:r>
      <w:r>
        <w:rPr>
          <w:color w:val="1F477B"/>
        </w:rPr>
        <w:t>When you speak to your employer, they will let you know if you can move into your housing right away, or if you’ll need to book your own accommodations.</w:t>
      </w:r>
    </w:p>
    <w:p w14:paraId="09023EDB" w14:textId="77777777" w:rsidR="00C20EF1" w:rsidRDefault="00C20EF1">
      <w:pPr>
        <w:pStyle w:val="BodyText"/>
        <w:spacing w:before="11"/>
        <w:rPr>
          <w:sz w:val="21"/>
        </w:rPr>
      </w:pPr>
    </w:p>
    <w:p w14:paraId="3632003F" w14:textId="77777777" w:rsidR="00C20EF1" w:rsidRDefault="00F32468">
      <w:pPr>
        <w:pStyle w:val="BodyText"/>
        <w:ind w:left="239" w:right="210"/>
      </w:pPr>
      <w:r>
        <w:rPr>
          <w:color w:val="1F477B"/>
        </w:rPr>
        <w:t>If you spoke to your employer prior to your arrival in the United States, they will either meet you at the airport, or will give you instructions to follow upon your arrival. Follow these instructions carefully and be sure you have your employers contact details (name, phone number, &amp; email) so that you can contact them if you have trouble. Please also be sure to contact your employer if your flight is delayed, or if you miss one of your connections</w:t>
      </w:r>
    </w:p>
    <w:p w14:paraId="37403C91" w14:textId="77777777" w:rsidR="00C20EF1" w:rsidRDefault="00C20EF1">
      <w:pPr>
        <w:pStyle w:val="BodyText"/>
        <w:spacing w:before="11"/>
        <w:rPr>
          <w:sz w:val="21"/>
        </w:rPr>
      </w:pPr>
    </w:p>
    <w:p w14:paraId="36604BB0" w14:textId="77777777" w:rsidR="00C20EF1" w:rsidRDefault="00F32468">
      <w:pPr>
        <w:pStyle w:val="BodyText"/>
        <w:ind w:left="239"/>
      </w:pPr>
      <w:r>
        <w:rPr>
          <w:b/>
          <w:color w:val="1F477B"/>
        </w:rPr>
        <w:t xml:space="preserve">PLEASE NOTE: </w:t>
      </w:r>
      <w:r>
        <w:rPr>
          <w:color w:val="1F477B"/>
        </w:rPr>
        <w:t>Your employer is expecting you to report for work on the day that is listed on your job confirmation form. Failure to arrive on time may result in cancellation of your job offer.</w:t>
      </w:r>
    </w:p>
    <w:p w14:paraId="27445D94" w14:textId="77777777" w:rsidR="00C20EF1" w:rsidRDefault="00C20EF1">
      <w:pPr>
        <w:pStyle w:val="BodyText"/>
        <w:spacing w:before="11"/>
        <w:rPr>
          <w:sz w:val="16"/>
        </w:rPr>
      </w:pPr>
    </w:p>
    <w:p w14:paraId="04C6CAEA" w14:textId="77777777" w:rsidR="00C20EF1" w:rsidRDefault="00F32468">
      <w:pPr>
        <w:pStyle w:val="Heading1"/>
        <w:ind w:left="1833"/>
      </w:pPr>
      <w:bookmarkStart w:id="26" w:name="_TOC_250096"/>
      <w:bookmarkEnd w:id="26"/>
      <w:r>
        <w:rPr>
          <w:color w:val="1F477B"/>
        </w:rPr>
        <w:t>Part V: Your first steps in the United States</w:t>
      </w:r>
    </w:p>
    <w:p w14:paraId="596325CF" w14:textId="77777777" w:rsidR="00C20EF1" w:rsidRDefault="00F32468">
      <w:pPr>
        <w:pStyle w:val="BodyText"/>
        <w:spacing w:before="114" w:line="242" w:lineRule="auto"/>
        <w:ind w:left="239"/>
      </w:pPr>
      <w:r>
        <w:rPr>
          <w:color w:val="1F477B"/>
        </w:rPr>
        <w:t>You are now in the United States and are ready to begin work. There are a few key steps you are going to need to take while you settle in.</w:t>
      </w:r>
    </w:p>
    <w:p w14:paraId="4BAE55E2" w14:textId="01D7F370" w:rsidR="00C20EF1" w:rsidRPr="00F32468" w:rsidRDefault="00E1282A">
      <w:pPr>
        <w:pStyle w:val="Heading2"/>
        <w:spacing w:before="195"/>
        <w:rPr>
          <w:color w:val="4F81BD" w:themeColor="accent1"/>
        </w:rPr>
      </w:pPr>
      <w:bookmarkStart w:id="27" w:name="_TOC_250095"/>
      <w:bookmarkEnd w:id="27"/>
      <w:r>
        <w:rPr>
          <w:color w:val="4F81BD" w:themeColor="accent1"/>
        </w:rPr>
        <w:t>SEVIS</w:t>
      </w:r>
      <w:r w:rsidR="00F32468" w:rsidRPr="00F32468">
        <w:rPr>
          <w:color w:val="4F81BD" w:themeColor="accent1"/>
        </w:rPr>
        <w:t xml:space="preserve"> Check-in – THIS IS VERY IMPORTANT!!</w:t>
      </w:r>
    </w:p>
    <w:p w14:paraId="7A219737" w14:textId="46029D0C" w:rsidR="00C20EF1" w:rsidRDefault="00F32468">
      <w:pPr>
        <w:spacing w:before="120"/>
        <w:ind w:left="239" w:right="195"/>
      </w:pPr>
      <w:r>
        <w:rPr>
          <w:color w:val="1F477B"/>
        </w:rPr>
        <w:t xml:space="preserve">All participants are required to contact (check-in) with </w:t>
      </w:r>
      <w:r>
        <w:rPr>
          <w:color w:val="1F477B"/>
          <w:spacing w:val="-3"/>
        </w:rPr>
        <w:t xml:space="preserve">GeoVisions </w:t>
      </w:r>
      <w:r>
        <w:rPr>
          <w:color w:val="1F477B"/>
        </w:rPr>
        <w:t xml:space="preserve">Summer </w:t>
      </w:r>
      <w:r>
        <w:rPr>
          <w:color w:val="1F477B"/>
          <w:spacing w:val="-4"/>
        </w:rPr>
        <w:t xml:space="preserve">Work/Travel </w:t>
      </w:r>
      <w:r>
        <w:rPr>
          <w:color w:val="1F477B"/>
        </w:rPr>
        <w:t xml:space="preserve">upon their arrival. </w:t>
      </w:r>
      <w:r>
        <w:rPr>
          <w:b/>
          <w:color w:val="1F477B"/>
          <w:spacing w:val="-8"/>
          <w:u w:val="single" w:color="1F477B"/>
        </w:rPr>
        <w:t xml:space="preserve">You </w:t>
      </w:r>
      <w:r w:rsidR="00F83F26">
        <w:rPr>
          <w:b/>
          <w:color w:val="1F477B"/>
          <w:u w:val="single" w:color="1F477B"/>
        </w:rPr>
        <w:t>are not able to c</w:t>
      </w:r>
      <w:r>
        <w:rPr>
          <w:b/>
          <w:color w:val="1F477B"/>
          <w:u w:val="single" w:color="1F477B"/>
        </w:rPr>
        <w:t xml:space="preserve">heck-in </w:t>
      </w:r>
      <w:r w:rsidR="00F83F26">
        <w:rPr>
          <w:b/>
          <w:color w:val="1F477B"/>
          <w:u w:val="single" w:color="1F477B"/>
        </w:rPr>
        <w:t>until</w:t>
      </w:r>
      <w:r w:rsidR="00E1282A">
        <w:rPr>
          <w:b/>
          <w:color w:val="1F477B"/>
          <w:u w:val="single" w:color="1F477B"/>
        </w:rPr>
        <w:t xml:space="preserve"> the </w:t>
      </w:r>
      <w:r w:rsidR="00F83F26">
        <w:rPr>
          <w:b/>
          <w:color w:val="1F477B"/>
          <w:u w:val="single" w:color="1F477B"/>
        </w:rPr>
        <w:t xml:space="preserve">start </w:t>
      </w:r>
      <w:r w:rsidR="00E1282A">
        <w:rPr>
          <w:b/>
          <w:color w:val="1F477B"/>
          <w:u w:val="single" w:color="1F477B"/>
        </w:rPr>
        <w:t>date</w:t>
      </w:r>
      <w:r w:rsidR="00F83F26">
        <w:rPr>
          <w:b/>
          <w:color w:val="1F477B"/>
          <w:u w:val="single" w:color="1F477B"/>
        </w:rPr>
        <w:t xml:space="preserve"> </w:t>
      </w:r>
      <w:r w:rsidR="00E1282A">
        <w:rPr>
          <w:b/>
          <w:color w:val="1F477B"/>
          <w:u w:val="single" w:color="1F477B"/>
        </w:rPr>
        <w:t xml:space="preserve">specified </w:t>
      </w:r>
      <w:r w:rsidR="00F83F26">
        <w:rPr>
          <w:b/>
          <w:color w:val="1F477B"/>
          <w:u w:val="single" w:color="1F477B"/>
        </w:rPr>
        <w:t>on</w:t>
      </w:r>
      <w:r w:rsidR="00E1282A">
        <w:rPr>
          <w:b/>
          <w:color w:val="1F477B"/>
          <w:u w:val="single" w:color="1F477B"/>
        </w:rPr>
        <w:t xml:space="preserve"> your DS-2019. </w:t>
      </w:r>
      <w:r>
        <w:rPr>
          <w:color w:val="1F477B"/>
        </w:rPr>
        <w:t xml:space="preserve">You can check in </w:t>
      </w:r>
      <w:r>
        <w:rPr>
          <w:color w:val="1F477B"/>
          <w:spacing w:val="-3"/>
        </w:rPr>
        <w:t xml:space="preserve">by </w:t>
      </w:r>
      <w:r>
        <w:rPr>
          <w:color w:val="1F477B"/>
        </w:rPr>
        <w:t xml:space="preserve">any </w:t>
      </w:r>
      <w:r>
        <w:rPr>
          <w:color w:val="1F477B"/>
          <w:spacing w:val="-2"/>
        </w:rPr>
        <w:t xml:space="preserve">one </w:t>
      </w:r>
      <w:r>
        <w:rPr>
          <w:color w:val="1F477B"/>
        </w:rPr>
        <w:t>of the following methods:</w:t>
      </w:r>
    </w:p>
    <w:p w14:paraId="75B30A32" w14:textId="77777777" w:rsidR="00C20EF1" w:rsidRDefault="00C20EF1">
      <w:pPr>
        <w:pStyle w:val="BodyText"/>
        <w:spacing w:before="4"/>
        <w:rPr>
          <w:sz w:val="16"/>
        </w:rPr>
      </w:pPr>
    </w:p>
    <w:p w14:paraId="709B0BAF" w14:textId="18195CC0" w:rsidR="00C20EF1" w:rsidRPr="00E1282A" w:rsidRDefault="00F32468">
      <w:pPr>
        <w:pStyle w:val="ListParagraph"/>
        <w:numPr>
          <w:ilvl w:val="0"/>
          <w:numId w:val="15"/>
        </w:numPr>
        <w:tabs>
          <w:tab w:val="left" w:pos="940"/>
          <w:tab w:val="left" w:pos="941"/>
        </w:tabs>
        <w:spacing w:line="237" w:lineRule="auto"/>
        <w:ind w:right="1490"/>
      </w:pPr>
      <w:r>
        <w:rPr>
          <w:color w:val="1F477B"/>
        </w:rPr>
        <w:t xml:space="preserve">On the GeoVisions </w:t>
      </w:r>
      <w:r w:rsidR="00E1282A">
        <w:rPr>
          <w:color w:val="1F477B"/>
        </w:rPr>
        <w:t xml:space="preserve">Participant Portal </w:t>
      </w:r>
      <w:r>
        <w:rPr>
          <w:color w:val="1F477B"/>
        </w:rPr>
        <w:t>(this is the quickest and easiest method)</w:t>
      </w:r>
    </w:p>
    <w:p w14:paraId="071C2B98" w14:textId="77777777" w:rsidR="00C20EF1" w:rsidRDefault="00F32468">
      <w:pPr>
        <w:pStyle w:val="BodyText"/>
        <w:tabs>
          <w:tab w:val="left" w:pos="940"/>
        </w:tabs>
        <w:spacing w:line="266" w:lineRule="exact"/>
        <w:ind w:left="599"/>
      </w:pPr>
      <w:r>
        <w:rPr>
          <w:color w:val="1F477B"/>
        </w:rPr>
        <w:t>-</w:t>
      </w:r>
      <w:r>
        <w:rPr>
          <w:color w:val="1F477B"/>
        </w:rPr>
        <w:tab/>
        <w:t xml:space="preserve">By phone </w:t>
      </w:r>
      <w:hyperlink r:id="rId25">
        <w:r>
          <w:rPr>
            <w:color w:val="1F477B"/>
          </w:rPr>
          <w:t xml:space="preserve">– toll free: 888.830.9455 </w:t>
        </w:r>
      </w:hyperlink>
      <w:r>
        <w:rPr>
          <w:color w:val="1F477B"/>
        </w:rPr>
        <w:t>&amp; local:</w:t>
      </w:r>
      <w:r>
        <w:rPr>
          <w:color w:val="1F477B"/>
          <w:spacing w:val="-11"/>
        </w:rPr>
        <w:t xml:space="preserve"> </w:t>
      </w:r>
      <w:r>
        <w:rPr>
          <w:color w:val="1F477B"/>
        </w:rPr>
        <w:t>603.363.4187</w:t>
      </w:r>
    </w:p>
    <w:p w14:paraId="5EC112CD" w14:textId="77777777" w:rsidR="00C20EF1" w:rsidRDefault="00F32468">
      <w:pPr>
        <w:pStyle w:val="ListParagraph"/>
        <w:numPr>
          <w:ilvl w:val="0"/>
          <w:numId w:val="15"/>
        </w:numPr>
        <w:tabs>
          <w:tab w:val="left" w:pos="940"/>
          <w:tab w:val="left" w:pos="941"/>
        </w:tabs>
        <w:spacing w:line="266" w:lineRule="exact"/>
      </w:pPr>
      <w:r>
        <w:rPr>
          <w:color w:val="1F477B"/>
        </w:rPr>
        <w:t>By email -</w:t>
      </w:r>
      <w:r>
        <w:rPr>
          <w:color w:val="1F477B"/>
          <w:spacing w:val="-3"/>
        </w:rPr>
        <w:t xml:space="preserve"> </w:t>
      </w:r>
      <w:hyperlink r:id="rId26">
        <w:r>
          <w:rPr>
            <w:color w:val="1F477B"/>
            <w:u w:val="single" w:color="1F477B"/>
          </w:rPr>
          <w:t>support@geovisions.com</w:t>
        </w:r>
      </w:hyperlink>
    </w:p>
    <w:p w14:paraId="2FFB1F3C" w14:textId="77777777" w:rsidR="00C20EF1" w:rsidRDefault="00F32468">
      <w:pPr>
        <w:pStyle w:val="BodyText"/>
        <w:tabs>
          <w:tab w:val="left" w:pos="940"/>
        </w:tabs>
        <w:spacing w:before="6" w:line="236" w:lineRule="exact"/>
        <w:ind w:left="599"/>
      </w:pPr>
      <w:r>
        <w:rPr>
          <w:color w:val="1F477B"/>
        </w:rPr>
        <w:t>-</w:t>
      </w:r>
      <w:r>
        <w:rPr>
          <w:color w:val="1F477B"/>
        </w:rPr>
        <w:tab/>
        <w:t>By Fax –</w:t>
      </w:r>
      <w:r>
        <w:rPr>
          <w:color w:val="1F477B"/>
          <w:spacing w:val="-3"/>
        </w:rPr>
        <w:t xml:space="preserve"> </w:t>
      </w:r>
      <w:r>
        <w:rPr>
          <w:color w:val="1F477B"/>
        </w:rPr>
        <w:t>603.363.8446</w:t>
      </w:r>
    </w:p>
    <w:p w14:paraId="4FEA15B1" w14:textId="77777777" w:rsidR="00C20EF1" w:rsidRDefault="00F32468">
      <w:pPr>
        <w:pStyle w:val="BodyText"/>
        <w:spacing w:line="236" w:lineRule="exact"/>
        <w:ind w:left="239"/>
      </w:pPr>
      <w:r>
        <w:rPr>
          <w:color w:val="1F477B"/>
        </w:rPr>
        <w:t>When you check in, be sure to provide us with your residential address in the following format:</w:t>
      </w:r>
    </w:p>
    <w:p w14:paraId="624EF96C" w14:textId="77777777" w:rsidR="00C20EF1" w:rsidRDefault="00C20EF1">
      <w:pPr>
        <w:pStyle w:val="BodyText"/>
        <w:spacing w:before="11"/>
        <w:rPr>
          <w:sz w:val="16"/>
        </w:rPr>
      </w:pPr>
    </w:p>
    <w:p w14:paraId="0AC38113" w14:textId="77777777" w:rsidR="00C20EF1" w:rsidRDefault="00C20EF1">
      <w:pPr>
        <w:rPr>
          <w:sz w:val="16"/>
        </w:rPr>
        <w:sectPr w:rsidR="00C20EF1">
          <w:pgSz w:w="12240" w:h="15840"/>
          <w:pgMar w:top="1200" w:right="1140" w:bottom="1040" w:left="1100" w:header="505" w:footer="856" w:gutter="0"/>
          <w:cols w:space="720"/>
        </w:sectPr>
      </w:pPr>
    </w:p>
    <w:p w14:paraId="093B6B68" w14:textId="77777777" w:rsidR="00C20EF1" w:rsidRDefault="00F32468">
      <w:pPr>
        <w:pStyle w:val="Heading6"/>
        <w:spacing w:before="60"/>
        <w:ind w:left="959" w:right="-7"/>
      </w:pPr>
      <w:r>
        <w:rPr>
          <w:color w:val="1F477B"/>
        </w:rPr>
        <w:t>House Number and Street</w:t>
      </w:r>
      <w:r>
        <w:rPr>
          <w:color w:val="1F477B"/>
          <w:spacing w:val="-21"/>
        </w:rPr>
        <w:t xml:space="preserve"> </w:t>
      </w:r>
      <w:r>
        <w:rPr>
          <w:color w:val="1F477B"/>
        </w:rPr>
        <w:t>Name: Apartment or Unit</w:t>
      </w:r>
      <w:r>
        <w:rPr>
          <w:color w:val="1F477B"/>
          <w:spacing w:val="-6"/>
        </w:rPr>
        <w:t xml:space="preserve"> </w:t>
      </w:r>
      <w:r>
        <w:rPr>
          <w:color w:val="1F477B"/>
        </w:rPr>
        <w:t>Number:</w:t>
      </w:r>
    </w:p>
    <w:p w14:paraId="47941C6B" w14:textId="77777777" w:rsidR="00C20EF1" w:rsidRDefault="00F32468">
      <w:pPr>
        <w:pStyle w:val="Heading6"/>
        <w:ind w:left="959" w:right="2161"/>
      </w:pPr>
      <w:r>
        <w:rPr>
          <w:color w:val="1F477B"/>
        </w:rPr>
        <w:t>City: State: ZIP</w:t>
      </w:r>
      <w:r>
        <w:rPr>
          <w:color w:val="1F477B"/>
          <w:spacing w:val="-3"/>
        </w:rPr>
        <w:t xml:space="preserve"> </w:t>
      </w:r>
      <w:r>
        <w:rPr>
          <w:color w:val="1F477B"/>
        </w:rPr>
        <w:t>Code:</w:t>
      </w:r>
    </w:p>
    <w:p w14:paraId="18131216" w14:textId="77777777" w:rsidR="00C20EF1" w:rsidRDefault="00F32468">
      <w:pPr>
        <w:pStyle w:val="BodyText"/>
        <w:spacing w:before="56"/>
        <w:ind w:left="537" w:right="2721"/>
      </w:pPr>
      <w:r>
        <w:br w:type="column"/>
      </w:r>
      <w:r>
        <w:rPr>
          <w:color w:val="1F477B"/>
        </w:rPr>
        <w:t>(example – 16 Market Square) (example – Suite 4)</w:t>
      </w:r>
    </w:p>
    <w:p w14:paraId="2EA987F9" w14:textId="77777777" w:rsidR="00C20EF1" w:rsidRDefault="00F32468">
      <w:pPr>
        <w:pStyle w:val="BodyText"/>
        <w:spacing w:before="1"/>
        <w:ind w:left="537"/>
      </w:pPr>
      <w:r>
        <w:rPr>
          <w:color w:val="1F477B"/>
        </w:rPr>
        <w:t>(example – Portsmouth)</w:t>
      </w:r>
    </w:p>
    <w:p w14:paraId="38D214DA" w14:textId="77777777" w:rsidR="00C20EF1" w:rsidRDefault="00F32468">
      <w:pPr>
        <w:pStyle w:val="BodyText"/>
        <w:ind w:left="537" w:right="2369"/>
      </w:pPr>
      <w:r>
        <w:rPr>
          <w:color w:val="1F477B"/>
        </w:rPr>
        <w:t>(example –New Hampshire or NH) (example – 03801)</w:t>
      </w:r>
    </w:p>
    <w:p w14:paraId="6E76CE47" w14:textId="77777777" w:rsidR="00C20EF1" w:rsidRDefault="00C20EF1">
      <w:pPr>
        <w:sectPr w:rsidR="00C20EF1">
          <w:type w:val="continuous"/>
          <w:pgSz w:w="12240" w:h="15840"/>
          <w:pgMar w:top="1200" w:right="1140" w:bottom="280" w:left="1100" w:header="720" w:footer="720" w:gutter="0"/>
          <w:cols w:num="2" w:space="720" w:equalWidth="0">
            <w:col w:w="3978" w:space="40"/>
            <w:col w:w="5982"/>
          </w:cols>
        </w:sectPr>
      </w:pPr>
    </w:p>
    <w:p w14:paraId="5ED466E3" w14:textId="77777777" w:rsidR="00C20EF1" w:rsidRDefault="00C20EF1">
      <w:pPr>
        <w:pStyle w:val="BodyText"/>
        <w:spacing w:before="6"/>
        <w:rPr>
          <w:sz w:val="17"/>
        </w:rPr>
      </w:pPr>
    </w:p>
    <w:p w14:paraId="157BFE4A" w14:textId="77777777" w:rsidR="00C20EF1" w:rsidRDefault="00F32468">
      <w:pPr>
        <w:pStyle w:val="BodyText"/>
        <w:spacing w:before="56"/>
        <w:ind w:left="239"/>
      </w:pPr>
      <w:r>
        <w:rPr>
          <w:color w:val="1F477B"/>
        </w:rPr>
        <w:t>It’s also a good idea to send us your telephone number in the United States, if you have one.</w:t>
      </w:r>
    </w:p>
    <w:p w14:paraId="50D71EF8" w14:textId="77777777" w:rsidR="00C20EF1" w:rsidRDefault="00C20EF1">
      <w:pPr>
        <w:pStyle w:val="BodyText"/>
        <w:spacing w:before="3"/>
      </w:pPr>
    </w:p>
    <w:p w14:paraId="67CBF1E0" w14:textId="77777777" w:rsidR="00C20EF1" w:rsidRDefault="00F32468">
      <w:pPr>
        <w:pStyle w:val="BodyText"/>
        <w:spacing w:before="1" w:line="237" w:lineRule="auto"/>
        <w:ind w:left="239" w:right="195"/>
      </w:pPr>
      <w:r>
        <w:rPr>
          <w:color w:val="1F477B"/>
        </w:rPr>
        <w:t xml:space="preserve">It is VERY IMPORTANT to check in upon your arrival - Failure to do so could cause you to be put out of status in SEVIS, the government database. Thirty days after the Start Date on your DS-2019, your status in the US Government Database automatically changes to </w:t>
      </w:r>
      <w:r>
        <w:rPr>
          <w:b/>
          <w:color w:val="1F477B"/>
        </w:rPr>
        <w:t>No Show</w:t>
      </w:r>
      <w:r>
        <w:rPr>
          <w:color w:val="1F477B"/>
        </w:rPr>
        <w:t>. If you have not Checked In, you are violating the terms of your visa and there can be very damaging consequences.</w:t>
      </w:r>
    </w:p>
    <w:p w14:paraId="160AF9CA" w14:textId="77777777" w:rsidR="00C20EF1" w:rsidRDefault="00C20EF1">
      <w:pPr>
        <w:pStyle w:val="BodyText"/>
        <w:spacing w:before="4"/>
      </w:pPr>
    </w:p>
    <w:p w14:paraId="3E1D84F0" w14:textId="77777777" w:rsidR="00C20EF1" w:rsidRDefault="00F32468">
      <w:pPr>
        <w:pStyle w:val="BodyText"/>
        <w:spacing w:before="1"/>
        <w:ind w:left="239" w:right="284"/>
      </w:pPr>
      <w:r>
        <w:rPr>
          <w:color w:val="1F477B"/>
        </w:rPr>
        <w:t>If you are going to be late in your arrival to the United States for any reason, you must contact GeoVisions with the reason why you are going to be late and the new date you will be able to begin working.</w:t>
      </w:r>
    </w:p>
    <w:p w14:paraId="0D81BAC4" w14:textId="77777777" w:rsidR="00C20EF1" w:rsidRDefault="00C20EF1">
      <w:pPr>
        <w:sectPr w:rsidR="00C20EF1">
          <w:type w:val="continuous"/>
          <w:pgSz w:w="12240" w:h="15840"/>
          <w:pgMar w:top="1200" w:right="1140" w:bottom="280" w:left="1100" w:header="720" w:footer="720" w:gutter="0"/>
          <w:cols w:space="720"/>
        </w:sectPr>
      </w:pPr>
    </w:p>
    <w:p w14:paraId="44E6A0EF" w14:textId="77777777" w:rsidR="00C20EF1" w:rsidRDefault="00C20EF1">
      <w:pPr>
        <w:pStyle w:val="BodyText"/>
        <w:spacing w:before="1"/>
        <w:rPr>
          <w:sz w:val="18"/>
        </w:rPr>
      </w:pPr>
    </w:p>
    <w:p w14:paraId="5EB8BF59" w14:textId="77777777" w:rsidR="00C20EF1" w:rsidRPr="00526858" w:rsidRDefault="00F32468">
      <w:pPr>
        <w:pStyle w:val="Heading2"/>
        <w:spacing w:before="35"/>
        <w:rPr>
          <w:color w:val="4F81BD" w:themeColor="accent1"/>
        </w:rPr>
      </w:pPr>
      <w:bookmarkStart w:id="28" w:name="_TOC_250094"/>
      <w:bookmarkEnd w:id="28"/>
      <w:r w:rsidRPr="00526858">
        <w:rPr>
          <w:color w:val="4F81BD" w:themeColor="accent1"/>
        </w:rPr>
        <w:t>Monthly Check-In Info</w:t>
      </w:r>
    </w:p>
    <w:p w14:paraId="7091A0F5" w14:textId="170108E8" w:rsidR="00C20EF1" w:rsidRDefault="00F32468">
      <w:pPr>
        <w:pStyle w:val="BodyText"/>
        <w:spacing w:before="120"/>
        <w:ind w:left="239" w:right="226"/>
      </w:pPr>
      <w:r>
        <w:rPr>
          <w:color w:val="1F477B"/>
        </w:rPr>
        <w:t xml:space="preserve">While you’re in the US, it’s important </w:t>
      </w:r>
      <w:r>
        <w:rPr>
          <w:color w:val="1F477B"/>
          <w:spacing w:val="-3"/>
        </w:rPr>
        <w:t xml:space="preserve">to </w:t>
      </w:r>
      <w:r>
        <w:rPr>
          <w:color w:val="1F477B"/>
        </w:rPr>
        <w:t xml:space="preserve">keep in touch with GeoVisions. </w:t>
      </w:r>
      <w:r>
        <w:rPr>
          <w:color w:val="1F477B"/>
          <w:spacing w:val="-3"/>
        </w:rPr>
        <w:t xml:space="preserve">We </w:t>
      </w:r>
      <w:r>
        <w:rPr>
          <w:color w:val="1F477B"/>
        </w:rPr>
        <w:t xml:space="preserve">are your program sponsor, and we must hear </w:t>
      </w:r>
      <w:r>
        <w:rPr>
          <w:color w:val="1F477B"/>
          <w:spacing w:val="-3"/>
        </w:rPr>
        <w:t xml:space="preserve">from </w:t>
      </w:r>
      <w:r>
        <w:rPr>
          <w:color w:val="1F477B"/>
        </w:rPr>
        <w:t>you every 30 days. You will be receiving emails from us to remind you to log onto our website between the 10</w:t>
      </w:r>
      <w:r>
        <w:rPr>
          <w:color w:val="1F477B"/>
          <w:vertAlign w:val="superscript"/>
        </w:rPr>
        <w:t>th</w:t>
      </w:r>
      <w:r>
        <w:rPr>
          <w:color w:val="1F477B"/>
        </w:rPr>
        <w:t xml:space="preserve"> and the 15</w:t>
      </w:r>
      <w:r>
        <w:rPr>
          <w:color w:val="1F477B"/>
          <w:vertAlign w:val="superscript"/>
        </w:rPr>
        <w:t>th</w:t>
      </w:r>
      <w:r>
        <w:rPr>
          <w:color w:val="1F477B"/>
        </w:rPr>
        <w:t xml:space="preserve"> of each month </w:t>
      </w:r>
      <w:r>
        <w:rPr>
          <w:color w:val="1F477B"/>
          <w:spacing w:val="-3"/>
        </w:rPr>
        <w:t xml:space="preserve">to </w:t>
      </w:r>
      <w:r>
        <w:rPr>
          <w:color w:val="1F477B"/>
        </w:rPr>
        <w:t xml:space="preserve">update us on your experience in the United States. It is important for you </w:t>
      </w:r>
      <w:r>
        <w:rPr>
          <w:color w:val="1F477B"/>
          <w:spacing w:val="-3"/>
        </w:rPr>
        <w:t xml:space="preserve">to </w:t>
      </w:r>
      <w:r>
        <w:rPr>
          <w:color w:val="1F477B"/>
        </w:rPr>
        <w:t xml:space="preserve">complete your </w:t>
      </w:r>
      <w:r>
        <w:rPr>
          <w:b/>
          <w:color w:val="1F477B"/>
        </w:rPr>
        <w:t xml:space="preserve">monthly check in </w:t>
      </w:r>
      <w:r w:rsidR="00BA6102">
        <w:rPr>
          <w:color w:val="1F477B"/>
        </w:rPr>
        <w:t xml:space="preserve">with GeoVisions by visiting: </w:t>
      </w:r>
      <w:hyperlink r:id="rId27" w:history="1">
        <w:r w:rsidR="00BA6102">
          <w:rPr>
            <w:rStyle w:val="Hyperlink"/>
          </w:rPr>
          <w:t>https://www.geovisions.com/us-work-and-travel/student-central/monthly-check/</w:t>
        </w:r>
      </w:hyperlink>
    </w:p>
    <w:p w14:paraId="1DD8B8DD" w14:textId="77777777" w:rsidR="00C20EF1" w:rsidRDefault="00C20EF1">
      <w:pPr>
        <w:pStyle w:val="BodyText"/>
        <w:spacing w:before="6"/>
        <w:rPr>
          <w:sz w:val="31"/>
        </w:rPr>
      </w:pPr>
    </w:p>
    <w:p w14:paraId="1E38B274" w14:textId="77777777" w:rsidR="00C20EF1" w:rsidRDefault="00F32468">
      <w:pPr>
        <w:pStyle w:val="BodyText"/>
        <w:spacing w:before="1"/>
        <w:ind w:left="239" w:right="111"/>
      </w:pPr>
      <w:r>
        <w:rPr>
          <w:color w:val="1F477B"/>
        </w:rPr>
        <w:t xml:space="preserve">Please remember that this is a </w:t>
      </w:r>
      <w:r>
        <w:rPr>
          <w:b/>
          <w:color w:val="1F477B"/>
        </w:rPr>
        <w:t xml:space="preserve">REQUIREMENT </w:t>
      </w:r>
      <w:r>
        <w:rPr>
          <w:color w:val="1F477B"/>
        </w:rPr>
        <w:t>of your program, and we expect you to answer our emails and complete the monthly surveys. Failure to do so is considered a violation of program rules, so please do let us know how you are doing monthly!</w:t>
      </w:r>
    </w:p>
    <w:p w14:paraId="0022E084" w14:textId="77777777" w:rsidR="00C20EF1" w:rsidRDefault="00C20EF1">
      <w:pPr>
        <w:pStyle w:val="BodyText"/>
        <w:spacing w:before="5"/>
        <w:rPr>
          <w:sz w:val="16"/>
        </w:rPr>
      </w:pPr>
    </w:p>
    <w:p w14:paraId="550BC94C" w14:textId="77777777" w:rsidR="00C20EF1" w:rsidRPr="00526858" w:rsidRDefault="00F32468">
      <w:pPr>
        <w:pStyle w:val="Heading2"/>
        <w:rPr>
          <w:color w:val="4F81BD" w:themeColor="accent1"/>
        </w:rPr>
      </w:pPr>
      <w:bookmarkStart w:id="29" w:name="_TOC_250093"/>
      <w:bookmarkEnd w:id="29"/>
      <w:r w:rsidRPr="00526858">
        <w:rPr>
          <w:color w:val="4F81BD" w:themeColor="accent1"/>
        </w:rPr>
        <w:t>Retrieving your I-94</w:t>
      </w:r>
    </w:p>
    <w:p w14:paraId="40363BEE" w14:textId="77777777" w:rsidR="00C20EF1" w:rsidRDefault="00F32468">
      <w:pPr>
        <w:pStyle w:val="BodyText"/>
        <w:spacing w:before="120"/>
        <w:ind w:left="239" w:right="374"/>
      </w:pPr>
      <w:r>
        <w:rPr>
          <w:color w:val="1F477B"/>
        </w:rPr>
        <w:t xml:space="preserve">While you’re in the United States, it’s important to print out a copy of your I-94 (Admissions Record) for your employer and for Social Security. An I-94 is an arrival/departure card. It is a record of when you entered the U.S., and when you are expected to depart. To print off your automated I-94 visit </w:t>
      </w:r>
      <w:hyperlink r:id="rId28">
        <w:r>
          <w:rPr>
            <w:color w:val="0000FF"/>
            <w:u w:val="single" w:color="0000FF"/>
          </w:rPr>
          <w:t>www.CBP.gov/I94</w:t>
        </w:r>
      </w:hyperlink>
      <w:r>
        <w:rPr>
          <w:color w:val="0000FF"/>
        </w:rPr>
        <w:t xml:space="preserve"> </w:t>
      </w:r>
      <w:r>
        <w:rPr>
          <w:color w:val="1F477B"/>
        </w:rPr>
        <w:t>and enter the following information in the appropriate fields:</w:t>
      </w:r>
    </w:p>
    <w:p w14:paraId="7BA60115" w14:textId="77777777" w:rsidR="00C20EF1" w:rsidRDefault="00C20EF1">
      <w:pPr>
        <w:pStyle w:val="BodyText"/>
        <w:spacing w:before="3"/>
        <w:rPr>
          <w:sz w:val="16"/>
        </w:rPr>
      </w:pPr>
    </w:p>
    <w:p w14:paraId="2A848ADA" w14:textId="77777777" w:rsidR="00C20EF1" w:rsidRDefault="00F32468">
      <w:pPr>
        <w:pStyle w:val="ListParagraph"/>
        <w:numPr>
          <w:ilvl w:val="0"/>
          <w:numId w:val="15"/>
        </w:numPr>
        <w:tabs>
          <w:tab w:val="left" w:pos="940"/>
          <w:tab w:val="left" w:pos="941"/>
        </w:tabs>
      </w:pPr>
      <w:r>
        <w:rPr>
          <w:color w:val="1F477B"/>
        </w:rPr>
        <w:t>Passport number</w:t>
      </w:r>
    </w:p>
    <w:p w14:paraId="39CF895D" w14:textId="77777777" w:rsidR="00C20EF1" w:rsidRDefault="00F32468">
      <w:pPr>
        <w:pStyle w:val="ListParagraph"/>
        <w:numPr>
          <w:ilvl w:val="0"/>
          <w:numId w:val="15"/>
        </w:numPr>
        <w:tabs>
          <w:tab w:val="left" w:pos="940"/>
          <w:tab w:val="left" w:pos="941"/>
        </w:tabs>
        <w:spacing w:line="266" w:lineRule="exact"/>
      </w:pPr>
      <w:r>
        <w:rPr>
          <w:color w:val="1F477B"/>
        </w:rPr>
        <w:t>Date of</w:t>
      </w:r>
      <w:r>
        <w:rPr>
          <w:color w:val="1F477B"/>
          <w:spacing w:val="-3"/>
        </w:rPr>
        <w:t xml:space="preserve"> </w:t>
      </w:r>
      <w:r>
        <w:rPr>
          <w:color w:val="1F477B"/>
        </w:rPr>
        <w:t>birth</w:t>
      </w:r>
    </w:p>
    <w:p w14:paraId="69D58927" w14:textId="77777777" w:rsidR="00C20EF1" w:rsidRDefault="00F32468">
      <w:pPr>
        <w:pStyle w:val="ListParagraph"/>
        <w:numPr>
          <w:ilvl w:val="0"/>
          <w:numId w:val="15"/>
        </w:numPr>
        <w:tabs>
          <w:tab w:val="left" w:pos="940"/>
          <w:tab w:val="left" w:pos="941"/>
        </w:tabs>
        <w:spacing w:line="266" w:lineRule="exact"/>
      </w:pPr>
      <w:r>
        <w:rPr>
          <w:color w:val="1F477B"/>
        </w:rPr>
        <w:t>Name as it appears on your J-1</w:t>
      </w:r>
      <w:r>
        <w:rPr>
          <w:color w:val="1F477B"/>
          <w:spacing w:val="-11"/>
        </w:rPr>
        <w:t xml:space="preserve"> </w:t>
      </w:r>
      <w:r>
        <w:rPr>
          <w:color w:val="1F477B"/>
        </w:rPr>
        <w:t>Visa</w:t>
      </w:r>
    </w:p>
    <w:p w14:paraId="3FFB8B3D" w14:textId="77777777" w:rsidR="00C20EF1" w:rsidRDefault="00F32468">
      <w:pPr>
        <w:pStyle w:val="ListParagraph"/>
        <w:numPr>
          <w:ilvl w:val="0"/>
          <w:numId w:val="15"/>
        </w:numPr>
        <w:tabs>
          <w:tab w:val="left" w:pos="940"/>
          <w:tab w:val="left" w:pos="941"/>
        </w:tabs>
        <w:spacing w:before="3"/>
      </w:pPr>
      <w:r>
        <w:rPr>
          <w:color w:val="1F477B"/>
        </w:rPr>
        <w:t>Country of citizenship (written as “Country of</w:t>
      </w:r>
      <w:r>
        <w:rPr>
          <w:color w:val="1F477B"/>
          <w:spacing w:val="-13"/>
        </w:rPr>
        <w:t xml:space="preserve"> </w:t>
      </w:r>
      <w:r>
        <w:rPr>
          <w:color w:val="1F477B"/>
        </w:rPr>
        <w:t>Issuance”</w:t>
      </w:r>
    </w:p>
    <w:p w14:paraId="3019767B" w14:textId="77777777" w:rsidR="00C20EF1" w:rsidRDefault="00F32468">
      <w:pPr>
        <w:pStyle w:val="ListParagraph"/>
        <w:numPr>
          <w:ilvl w:val="0"/>
          <w:numId w:val="15"/>
        </w:numPr>
        <w:tabs>
          <w:tab w:val="left" w:pos="940"/>
          <w:tab w:val="left" w:pos="941"/>
        </w:tabs>
      </w:pPr>
      <w:r>
        <w:rPr>
          <w:color w:val="1F477B"/>
        </w:rPr>
        <w:t>Date of arrival (as it appears on the stamp the CBP official placed in your</w:t>
      </w:r>
      <w:r>
        <w:rPr>
          <w:color w:val="1F477B"/>
          <w:spacing w:val="-30"/>
        </w:rPr>
        <w:t xml:space="preserve"> </w:t>
      </w:r>
      <w:r>
        <w:rPr>
          <w:color w:val="1F477B"/>
        </w:rPr>
        <w:t>passport)</w:t>
      </w:r>
    </w:p>
    <w:p w14:paraId="5BE325EC" w14:textId="77777777" w:rsidR="00C20EF1" w:rsidRDefault="00F32468">
      <w:pPr>
        <w:pStyle w:val="ListParagraph"/>
        <w:numPr>
          <w:ilvl w:val="0"/>
          <w:numId w:val="15"/>
        </w:numPr>
        <w:tabs>
          <w:tab w:val="left" w:pos="940"/>
          <w:tab w:val="left" w:pos="941"/>
        </w:tabs>
        <w:spacing w:before="3"/>
      </w:pPr>
      <w:r>
        <w:rPr>
          <w:color w:val="1F477B"/>
        </w:rPr>
        <w:t>Class of Admission</w:t>
      </w:r>
      <w:r>
        <w:rPr>
          <w:color w:val="1F477B"/>
          <w:spacing w:val="-7"/>
        </w:rPr>
        <w:t xml:space="preserve"> </w:t>
      </w:r>
      <w:r>
        <w:rPr>
          <w:color w:val="1F477B"/>
        </w:rPr>
        <w:t>(J-1)</w:t>
      </w:r>
    </w:p>
    <w:p w14:paraId="3432B563" w14:textId="77777777" w:rsidR="00C20EF1" w:rsidRDefault="00F32468">
      <w:pPr>
        <w:pStyle w:val="BodyText"/>
        <w:spacing w:before="197"/>
        <w:ind w:left="239" w:right="210"/>
      </w:pPr>
      <w:r>
        <w:rPr>
          <w:color w:val="1F477B"/>
        </w:rPr>
        <w:t>Please be sure you enter all dates in the proper format and ensure that your spelling matches the information as it appears on your J-1 Visa. When you view your electronic I-94, you should verify that all of the information listed on there is correct. Please note that your name will appear as it appears of n your J- 1 Visa. If there are any discrepancies or issues viewing your I-94 information, please contact GeoVisions.</w:t>
      </w:r>
    </w:p>
    <w:p w14:paraId="18656AF6" w14:textId="77777777" w:rsidR="00C20EF1" w:rsidRDefault="00C20EF1">
      <w:pPr>
        <w:pStyle w:val="BodyText"/>
        <w:spacing w:before="3"/>
        <w:rPr>
          <w:sz w:val="16"/>
        </w:rPr>
      </w:pPr>
    </w:p>
    <w:p w14:paraId="05C52A99" w14:textId="77777777" w:rsidR="00C20EF1" w:rsidRPr="00526858" w:rsidRDefault="00F32468">
      <w:pPr>
        <w:pStyle w:val="Heading2"/>
        <w:rPr>
          <w:color w:val="4F81BD" w:themeColor="accent1"/>
        </w:rPr>
      </w:pPr>
      <w:bookmarkStart w:id="30" w:name="_TOC_250092"/>
      <w:bookmarkEnd w:id="30"/>
      <w:r w:rsidRPr="00526858">
        <w:rPr>
          <w:color w:val="4F81BD" w:themeColor="accent1"/>
        </w:rPr>
        <w:t>Applying for a Social Security Number (SSN)</w:t>
      </w:r>
    </w:p>
    <w:p w14:paraId="77FFF124" w14:textId="77777777" w:rsidR="00C20EF1" w:rsidRDefault="00F32468">
      <w:pPr>
        <w:spacing w:before="120"/>
        <w:ind w:left="239" w:right="225"/>
      </w:pPr>
      <w:r>
        <w:rPr>
          <w:color w:val="1F477B"/>
        </w:rPr>
        <w:t xml:space="preserve">A Social Security number is required to ensure your wages are properly paid. After checking in with GeoVisions, you will need </w:t>
      </w:r>
      <w:r>
        <w:rPr>
          <w:color w:val="1F477B"/>
          <w:spacing w:val="-3"/>
        </w:rPr>
        <w:t xml:space="preserve">to </w:t>
      </w:r>
      <w:r>
        <w:rPr>
          <w:color w:val="1F477B"/>
        </w:rPr>
        <w:t xml:space="preserve">apply for a Social Security Number. </w:t>
      </w:r>
      <w:r>
        <w:rPr>
          <w:b/>
          <w:color w:val="1F477B"/>
        </w:rPr>
        <w:t>Please note, you should wait ten days before applying for your Social Security Card</w:t>
      </w:r>
      <w:r>
        <w:rPr>
          <w:color w:val="1F477B"/>
        </w:rPr>
        <w:t xml:space="preserve">. </w:t>
      </w:r>
      <w:r>
        <w:rPr>
          <w:color w:val="1F477B"/>
          <w:spacing w:val="-8"/>
        </w:rPr>
        <w:t xml:space="preserve">You </w:t>
      </w:r>
      <w:r>
        <w:rPr>
          <w:color w:val="1F477B"/>
        </w:rPr>
        <w:t xml:space="preserve">can apply at any Social Security office, or your employer may arrange for a Social Security representative </w:t>
      </w:r>
      <w:r>
        <w:rPr>
          <w:color w:val="1F477B"/>
          <w:spacing w:val="-3"/>
        </w:rPr>
        <w:t xml:space="preserve">to </w:t>
      </w:r>
      <w:r>
        <w:rPr>
          <w:color w:val="1F477B"/>
        </w:rPr>
        <w:t>visit your employment site.</w:t>
      </w:r>
    </w:p>
    <w:p w14:paraId="30D2EFCF" w14:textId="77777777" w:rsidR="00C20EF1" w:rsidRDefault="00C20EF1">
      <w:pPr>
        <w:pStyle w:val="BodyText"/>
        <w:spacing w:before="3"/>
      </w:pPr>
    </w:p>
    <w:p w14:paraId="2746AA3F" w14:textId="77777777" w:rsidR="00C20EF1" w:rsidRDefault="00F32468">
      <w:pPr>
        <w:pStyle w:val="BodyText"/>
        <w:spacing w:before="1" w:line="237" w:lineRule="auto"/>
        <w:ind w:left="239" w:right="885"/>
      </w:pPr>
      <w:r>
        <w:rPr>
          <w:color w:val="1F477B"/>
        </w:rPr>
        <w:t xml:space="preserve">Social Security offices are not usually found in smaller cities. To find the office nearest you, visit the following website: </w:t>
      </w:r>
      <w:hyperlink r:id="rId29">
        <w:r>
          <w:rPr>
            <w:color w:val="0000FF"/>
            <w:u w:val="single" w:color="0000FF"/>
          </w:rPr>
          <w:t>https://secure.ssa.gov/ICON/main.jsp</w:t>
        </w:r>
      </w:hyperlink>
    </w:p>
    <w:p w14:paraId="5CFE08C1" w14:textId="77777777" w:rsidR="00C20EF1" w:rsidRDefault="00C20EF1">
      <w:pPr>
        <w:pStyle w:val="BodyText"/>
        <w:spacing w:before="2"/>
      </w:pPr>
    </w:p>
    <w:p w14:paraId="18A2B419" w14:textId="77777777" w:rsidR="00C20EF1" w:rsidRDefault="00F32468">
      <w:pPr>
        <w:pStyle w:val="BodyText"/>
        <w:ind w:left="239" w:right="374"/>
      </w:pPr>
      <w:r>
        <w:rPr>
          <w:color w:val="1F477B"/>
        </w:rPr>
        <w:t>If you have participated in the J-1 program before, the Social Security number you were issued during that</w:t>
      </w:r>
      <w:r>
        <w:rPr>
          <w:color w:val="1F477B"/>
          <w:spacing w:val="-5"/>
        </w:rPr>
        <w:t xml:space="preserve"> </w:t>
      </w:r>
      <w:r>
        <w:rPr>
          <w:color w:val="1F477B"/>
        </w:rPr>
        <w:t>program</w:t>
      </w:r>
      <w:r>
        <w:rPr>
          <w:color w:val="1F477B"/>
          <w:spacing w:val="-10"/>
        </w:rPr>
        <w:t xml:space="preserve"> </w:t>
      </w:r>
      <w:r>
        <w:rPr>
          <w:color w:val="1F477B"/>
        </w:rPr>
        <w:t>will</w:t>
      </w:r>
      <w:r>
        <w:rPr>
          <w:color w:val="1F477B"/>
          <w:spacing w:val="-6"/>
        </w:rPr>
        <w:t xml:space="preserve"> </w:t>
      </w:r>
      <w:r>
        <w:rPr>
          <w:color w:val="1F477B"/>
        </w:rPr>
        <w:t>remain</w:t>
      </w:r>
      <w:r>
        <w:rPr>
          <w:color w:val="1F477B"/>
          <w:spacing w:val="-12"/>
        </w:rPr>
        <w:t xml:space="preserve"> </w:t>
      </w:r>
      <w:r>
        <w:rPr>
          <w:color w:val="1F477B"/>
        </w:rPr>
        <w:t>valid</w:t>
      </w:r>
      <w:r>
        <w:rPr>
          <w:color w:val="1F477B"/>
          <w:spacing w:val="-6"/>
        </w:rPr>
        <w:t xml:space="preserve"> </w:t>
      </w:r>
      <w:r>
        <w:rPr>
          <w:color w:val="1F477B"/>
        </w:rPr>
        <w:t>throughout</w:t>
      </w:r>
      <w:r>
        <w:rPr>
          <w:color w:val="1F477B"/>
          <w:spacing w:val="-16"/>
        </w:rPr>
        <w:t xml:space="preserve"> </w:t>
      </w:r>
      <w:r>
        <w:rPr>
          <w:color w:val="1F477B"/>
        </w:rPr>
        <w:t>your</w:t>
      </w:r>
      <w:r>
        <w:rPr>
          <w:color w:val="1F477B"/>
          <w:spacing w:val="-3"/>
        </w:rPr>
        <w:t xml:space="preserve"> </w:t>
      </w:r>
      <w:r>
        <w:rPr>
          <w:color w:val="1F477B"/>
        </w:rPr>
        <w:t>life.</w:t>
      </w:r>
      <w:r>
        <w:rPr>
          <w:color w:val="1F477B"/>
          <w:spacing w:val="-9"/>
        </w:rPr>
        <w:t xml:space="preserve"> </w:t>
      </w:r>
      <w:r>
        <w:rPr>
          <w:color w:val="1F477B"/>
        </w:rPr>
        <w:t>Therefore,</w:t>
      </w:r>
      <w:r>
        <w:rPr>
          <w:color w:val="1F477B"/>
          <w:spacing w:val="-11"/>
        </w:rPr>
        <w:t xml:space="preserve"> </w:t>
      </w:r>
      <w:r>
        <w:rPr>
          <w:color w:val="1F477B"/>
        </w:rPr>
        <w:t>you</w:t>
      </w:r>
      <w:r>
        <w:rPr>
          <w:color w:val="1F477B"/>
          <w:spacing w:val="-6"/>
        </w:rPr>
        <w:t xml:space="preserve"> </w:t>
      </w:r>
      <w:r>
        <w:rPr>
          <w:color w:val="1F477B"/>
          <w:spacing w:val="-3"/>
        </w:rPr>
        <w:t>do</w:t>
      </w:r>
      <w:r>
        <w:rPr>
          <w:color w:val="1F477B"/>
          <w:spacing w:val="-2"/>
        </w:rPr>
        <w:t xml:space="preserve"> </w:t>
      </w:r>
      <w:r>
        <w:rPr>
          <w:color w:val="1F477B"/>
        </w:rPr>
        <w:t>not</w:t>
      </w:r>
      <w:r>
        <w:rPr>
          <w:color w:val="1F477B"/>
          <w:spacing w:val="-5"/>
        </w:rPr>
        <w:t xml:space="preserve"> </w:t>
      </w:r>
      <w:r>
        <w:rPr>
          <w:color w:val="1F477B"/>
        </w:rPr>
        <w:t>have</w:t>
      </w:r>
      <w:r>
        <w:rPr>
          <w:color w:val="1F477B"/>
          <w:spacing w:val="-5"/>
        </w:rPr>
        <w:t xml:space="preserve"> </w:t>
      </w:r>
      <w:r>
        <w:rPr>
          <w:color w:val="1F477B"/>
          <w:spacing w:val="-3"/>
        </w:rPr>
        <w:t>to</w:t>
      </w:r>
      <w:r>
        <w:rPr>
          <w:color w:val="1F477B"/>
        </w:rPr>
        <w:t xml:space="preserve"> reapply</w:t>
      </w:r>
      <w:r>
        <w:rPr>
          <w:color w:val="1F477B"/>
          <w:spacing w:val="-7"/>
        </w:rPr>
        <w:t xml:space="preserve"> </w:t>
      </w:r>
      <w:r>
        <w:rPr>
          <w:color w:val="1F477B"/>
        </w:rPr>
        <w:t>for</w:t>
      </w:r>
      <w:r>
        <w:rPr>
          <w:color w:val="1F477B"/>
          <w:spacing w:val="-6"/>
        </w:rPr>
        <w:t xml:space="preserve"> </w:t>
      </w:r>
      <w:r>
        <w:rPr>
          <w:color w:val="1F477B"/>
        </w:rPr>
        <w:t>a</w:t>
      </w:r>
      <w:r>
        <w:rPr>
          <w:color w:val="1F477B"/>
          <w:spacing w:val="-5"/>
        </w:rPr>
        <w:t xml:space="preserve"> </w:t>
      </w:r>
      <w:r>
        <w:rPr>
          <w:color w:val="1F477B"/>
        </w:rPr>
        <w:t>new</w:t>
      </w:r>
      <w:r>
        <w:rPr>
          <w:color w:val="1F477B"/>
          <w:spacing w:val="-5"/>
        </w:rPr>
        <w:t xml:space="preserve"> </w:t>
      </w:r>
      <w:r>
        <w:rPr>
          <w:color w:val="1F477B"/>
        </w:rPr>
        <w:t>card.</w:t>
      </w:r>
    </w:p>
    <w:p w14:paraId="34E3F0B5" w14:textId="77777777" w:rsidR="00C20EF1" w:rsidRDefault="00C20EF1">
      <w:pPr>
        <w:pStyle w:val="BodyText"/>
        <w:spacing w:before="3"/>
        <w:rPr>
          <w:sz w:val="20"/>
        </w:rPr>
      </w:pPr>
    </w:p>
    <w:p w14:paraId="2796307D" w14:textId="77777777" w:rsidR="00C20EF1" w:rsidRDefault="00F32468">
      <w:pPr>
        <w:pStyle w:val="BodyText"/>
        <w:ind w:left="239"/>
      </w:pPr>
      <w:r>
        <w:rPr>
          <w:color w:val="1F477B"/>
        </w:rPr>
        <w:t>To apply for a Social Security card, take the following items when you fill out an application:</w:t>
      </w:r>
    </w:p>
    <w:p w14:paraId="47CEF1FE" w14:textId="77777777" w:rsidR="00C20EF1" w:rsidRDefault="00F32468">
      <w:pPr>
        <w:pStyle w:val="ListParagraph"/>
        <w:numPr>
          <w:ilvl w:val="0"/>
          <w:numId w:val="14"/>
        </w:numPr>
        <w:tabs>
          <w:tab w:val="left" w:pos="962"/>
        </w:tabs>
        <w:spacing w:before="197" w:line="267" w:lineRule="exact"/>
        <w:ind w:firstLine="360"/>
      </w:pPr>
      <w:r>
        <w:rPr>
          <w:color w:val="1F477B"/>
        </w:rPr>
        <w:t xml:space="preserve">The letter you received from </w:t>
      </w:r>
      <w:r>
        <w:rPr>
          <w:color w:val="1F477B"/>
          <w:spacing w:val="-3"/>
        </w:rPr>
        <w:t xml:space="preserve">GeoVisions </w:t>
      </w:r>
      <w:r>
        <w:rPr>
          <w:color w:val="1F477B"/>
        </w:rPr>
        <w:t xml:space="preserve">Summer </w:t>
      </w:r>
      <w:r>
        <w:rPr>
          <w:color w:val="1F477B"/>
          <w:spacing w:val="-4"/>
        </w:rPr>
        <w:t xml:space="preserve">Work/Travel </w:t>
      </w:r>
      <w:r>
        <w:rPr>
          <w:color w:val="1F477B"/>
        </w:rPr>
        <w:t>to the Social Security</w:t>
      </w:r>
      <w:r>
        <w:rPr>
          <w:color w:val="1F477B"/>
          <w:spacing w:val="-17"/>
        </w:rPr>
        <w:t xml:space="preserve"> </w:t>
      </w:r>
      <w:r>
        <w:rPr>
          <w:color w:val="1F477B"/>
        </w:rPr>
        <w:t>Administration</w:t>
      </w:r>
    </w:p>
    <w:p w14:paraId="69267B28" w14:textId="77777777" w:rsidR="00C20EF1" w:rsidRDefault="00F32468">
      <w:pPr>
        <w:pStyle w:val="ListParagraph"/>
        <w:numPr>
          <w:ilvl w:val="0"/>
          <w:numId w:val="14"/>
        </w:numPr>
        <w:tabs>
          <w:tab w:val="left" w:pos="962"/>
        </w:tabs>
        <w:spacing w:line="267" w:lineRule="exact"/>
        <w:ind w:firstLine="360"/>
      </w:pPr>
      <w:r>
        <w:rPr>
          <w:color w:val="1F477B"/>
          <w:spacing w:val="-6"/>
        </w:rPr>
        <w:t xml:space="preserve">Your </w:t>
      </w:r>
      <w:r>
        <w:rPr>
          <w:color w:val="1F477B"/>
        </w:rPr>
        <w:t>DS-2019</w:t>
      </w:r>
      <w:r>
        <w:rPr>
          <w:color w:val="1F477B"/>
          <w:spacing w:val="1"/>
        </w:rPr>
        <w:t xml:space="preserve"> </w:t>
      </w:r>
      <w:r>
        <w:rPr>
          <w:color w:val="1F477B"/>
          <w:spacing w:val="-3"/>
        </w:rPr>
        <w:t>Form</w:t>
      </w:r>
    </w:p>
    <w:p w14:paraId="044F9E3A" w14:textId="77777777" w:rsidR="00C20EF1" w:rsidRDefault="00F32468">
      <w:pPr>
        <w:pStyle w:val="ListParagraph"/>
        <w:numPr>
          <w:ilvl w:val="0"/>
          <w:numId w:val="14"/>
        </w:numPr>
        <w:tabs>
          <w:tab w:val="left" w:pos="962"/>
        </w:tabs>
        <w:spacing w:before="3"/>
        <w:ind w:firstLine="360"/>
      </w:pPr>
      <w:r>
        <w:rPr>
          <w:color w:val="1F477B"/>
        </w:rPr>
        <w:t>Passport with your J-1</w:t>
      </w:r>
      <w:r>
        <w:rPr>
          <w:color w:val="1F477B"/>
          <w:spacing w:val="-18"/>
        </w:rPr>
        <w:t xml:space="preserve"> </w:t>
      </w:r>
      <w:r>
        <w:rPr>
          <w:color w:val="1F477B"/>
          <w:spacing w:val="-5"/>
        </w:rPr>
        <w:t>Visa</w:t>
      </w:r>
    </w:p>
    <w:p w14:paraId="7D75D1BC" w14:textId="77777777" w:rsidR="00C20EF1" w:rsidRDefault="00C20EF1">
      <w:pPr>
        <w:sectPr w:rsidR="00C20EF1">
          <w:pgSz w:w="12240" w:h="15840"/>
          <w:pgMar w:top="1200" w:right="1140" w:bottom="1040" w:left="1100" w:header="505" w:footer="856" w:gutter="0"/>
          <w:cols w:space="720"/>
        </w:sectPr>
      </w:pPr>
    </w:p>
    <w:p w14:paraId="2BFC221E" w14:textId="77777777" w:rsidR="00C20EF1" w:rsidRDefault="00C20EF1">
      <w:pPr>
        <w:pStyle w:val="BodyText"/>
        <w:spacing w:before="6"/>
        <w:rPr>
          <w:sz w:val="16"/>
        </w:rPr>
      </w:pPr>
    </w:p>
    <w:p w14:paraId="02B5A674" w14:textId="77777777" w:rsidR="00C20EF1" w:rsidRDefault="00F32468">
      <w:pPr>
        <w:pStyle w:val="ListParagraph"/>
        <w:numPr>
          <w:ilvl w:val="0"/>
          <w:numId w:val="14"/>
        </w:numPr>
        <w:tabs>
          <w:tab w:val="left" w:pos="960"/>
        </w:tabs>
        <w:spacing w:before="56"/>
        <w:ind w:left="959" w:hanging="360"/>
      </w:pPr>
      <w:r>
        <w:rPr>
          <w:color w:val="1F477B"/>
          <w:spacing w:val="-3"/>
        </w:rPr>
        <w:t xml:space="preserve">Printed copy </w:t>
      </w:r>
      <w:r>
        <w:rPr>
          <w:color w:val="1F477B"/>
        </w:rPr>
        <w:t xml:space="preserve">of </w:t>
      </w:r>
      <w:r>
        <w:rPr>
          <w:color w:val="1F477B"/>
          <w:spacing w:val="-3"/>
        </w:rPr>
        <w:t xml:space="preserve">your </w:t>
      </w:r>
      <w:r>
        <w:rPr>
          <w:color w:val="1F477B"/>
        </w:rPr>
        <w:t>I-94 Admissions</w:t>
      </w:r>
      <w:r>
        <w:rPr>
          <w:color w:val="1F477B"/>
          <w:spacing w:val="-13"/>
        </w:rPr>
        <w:t xml:space="preserve"> </w:t>
      </w:r>
      <w:r>
        <w:rPr>
          <w:color w:val="1F477B"/>
        </w:rPr>
        <w:t>Record</w:t>
      </w:r>
    </w:p>
    <w:p w14:paraId="0DBF638B" w14:textId="77777777" w:rsidR="00C20EF1" w:rsidRDefault="00F32468">
      <w:pPr>
        <w:pStyle w:val="ListParagraph"/>
        <w:numPr>
          <w:ilvl w:val="0"/>
          <w:numId w:val="14"/>
        </w:numPr>
        <w:tabs>
          <w:tab w:val="left" w:pos="962"/>
        </w:tabs>
        <w:spacing w:before="3" w:line="417" w:lineRule="auto"/>
        <w:ind w:right="615" w:firstLine="360"/>
      </w:pPr>
      <w:r>
        <w:rPr>
          <w:color w:val="1F477B"/>
        </w:rPr>
        <w:t>A</w:t>
      </w:r>
      <w:r>
        <w:rPr>
          <w:color w:val="1F477B"/>
          <w:spacing w:val="-15"/>
        </w:rPr>
        <w:t xml:space="preserve"> </w:t>
      </w:r>
      <w:r>
        <w:rPr>
          <w:color w:val="1F477B"/>
        </w:rPr>
        <w:t>copy</w:t>
      </w:r>
      <w:r>
        <w:rPr>
          <w:color w:val="1F477B"/>
          <w:spacing w:val="-7"/>
        </w:rPr>
        <w:t xml:space="preserve"> </w:t>
      </w:r>
      <w:r>
        <w:rPr>
          <w:color w:val="1F477B"/>
        </w:rPr>
        <w:t>of</w:t>
      </w:r>
      <w:r>
        <w:rPr>
          <w:color w:val="1F477B"/>
          <w:spacing w:val="-3"/>
        </w:rPr>
        <w:t xml:space="preserve"> </w:t>
      </w:r>
      <w:r>
        <w:rPr>
          <w:color w:val="1F477B"/>
        </w:rPr>
        <w:t>the</w:t>
      </w:r>
      <w:r>
        <w:rPr>
          <w:color w:val="1F477B"/>
          <w:spacing w:val="-3"/>
        </w:rPr>
        <w:t xml:space="preserve"> </w:t>
      </w:r>
      <w:r>
        <w:rPr>
          <w:color w:val="1F477B"/>
        </w:rPr>
        <w:t>letter</w:t>
      </w:r>
      <w:r>
        <w:rPr>
          <w:color w:val="1F477B"/>
          <w:spacing w:val="-8"/>
        </w:rPr>
        <w:t xml:space="preserve"> </w:t>
      </w:r>
      <w:r>
        <w:rPr>
          <w:color w:val="1F477B"/>
        </w:rPr>
        <w:t>offering</w:t>
      </w:r>
      <w:r>
        <w:rPr>
          <w:color w:val="1F477B"/>
          <w:spacing w:val="-6"/>
        </w:rPr>
        <w:t xml:space="preserve"> </w:t>
      </w:r>
      <w:r>
        <w:rPr>
          <w:color w:val="1F477B"/>
        </w:rPr>
        <w:t>you</w:t>
      </w:r>
      <w:r>
        <w:rPr>
          <w:color w:val="1F477B"/>
          <w:spacing w:val="-6"/>
        </w:rPr>
        <w:t xml:space="preserve"> </w:t>
      </w:r>
      <w:r>
        <w:rPr>
          <w:color w:val="1F477B"/>
        </w:rPr>
        <w:t>employment</w:t>
      </w:r>
      <w:r>
        <w:rPr>
          <w:color w:val="1F477B"/>
          <w:spacing w:val="-12"/>
        </w:rPr>
        <w:t xml:space="preserve"> </w:t>
      </w:r>
      <w:r>
        <w:rPr>
          <w:color w:val="1F477B"/>
        </w:rPr>
        <w:t>in</w:t>
      </w:r>
      <w:r>
        <w:rPr>
          <w:color w:val="1F477B"/>
          <w:spacing w:val="-8"/>
        </w:rPr>
        <w:t xml:space="preserve"> </w:t>
      </w:r>
      <w:r>
        <w:rPr>
          <w:color w:val="1F477B"/>
        </w:rPr>
        <w:t>the</w:t>
      </w:r>
      <w:r>
        <w:rPr>
          <w:color w:val="1F477B"/>
          <w:spacing w:val="-5"/>
        </w:rPr>
        <w:t xml:space="preserve"> </w:t>
      </w:r>
      <w:r>
        <w:rPr>
          <w:color w:val="1F477B"/>
        </w:rPr>
        <w:t>United</w:t>
      </w:r>
      <w:r>
        <w:rPr>
          <w:color w:val="1F477B"/>
          <w:spacing w:val="-6"/>
        </w:rPr>
        <w:t xml:space="preserve"> </w:t>
      </w:r>
      <w:r>
        <w:rPr>
          <w:color w:val="1F477B"/>
        </w:rPr>
        <w:t>States</w:t>
      </w:r>
      <w:r>
        <w:rPr>
          <w:color w:val="1F477B"/>
          <w:spacing w:val="-3"/>
        </w:rPr>
        <w:t xml:space="preserve"> </w:t>
      </w:r>
      <w:r>
        <w:rPr>
          <w:color w:val="1F477B"/>
        </w:rPr>
        <w:t>(your</w:t>
      </w:r>
      <w:r>
        <w:rPr>
          <w:color w:val="1F477B"/>
          <w:spacing w:val="-6"/>
        </w:rPr>
        <w:t xml:space="preserve"> </w:t>
      </w:r>
      <w:r>
        <w:rPr>
          <w:color w:val="1F477B"/>
        </w:rPr>
        <w:t>job</w:t>
      </w:r>
      <w:r>
        <w:rPr>
          <w:color w:val="1F477B"/>
          <w:spacing w:val="-8"/>
        </w:rPr>
        <w:t xml:space="preserve"> </w:t>
      </w:r>
      <w:r>
        <w:rPr>
          <w:color w:val="1F477B"/>
        </w:rPr>
        <w:t>confirmation</w:t>
      </w:r>
      <w:r>
        <w:rPr>
          <w:color w:val="1F477B"/>
          <w:spacing w:val="-4"/>
        </w:rPr>
        <w:t xml:space="preserve"> </w:t>
      </w:r>
      <w:r>
        <w:rPr>
          <w:color w:val="1F477B"/>
        </w:rPr>
        <w:t>form) Use</w:t>
      </w:r>
      <w:r>
        <w:rPr>
          <w:color w:val="1F477B"/>
          <w:spacing w:val="-3"/>
        </w:rPr>
        <w:t xml:space="preserve"> </w:t>
      </w:r>
      <w:r>
        <w:rPr>
          <w:color w:val="1F477B"/>
        </w:rPr>
        <w:t>one</w:t>
      </w:r>
      <w:r>
        <w:rPr>
          <w:color w:val="1F477B"/>
          <w:spacing w:val="-5"/>
        </w:rPr>
        <w:t xml:space="preserve"> </w:t>
      </w:r>
      <w:r>
        <w:rPr>
          <w:color w:val="1F477B"/>
        </w:rPr>
        <w:t>of</w:t>
      </w:r>
      <w:r>
        <w:rPr>
          <w:color w:val="1F477B"/>
          <w:spacing w:val="-6"/>
        </w:rPr>
        <w:t xml:space="preserve"> </w:t>
      </w:r>
      <w:r>
        <w:rPr>
          <w:color w:val="1F477B"/>
        </w:rPr>
        <w:t>the</w:t>
      </w:r>
      <w:r>
        <w:rPr>
          <w:color w:val="1F477B"/>
          <w:spacing w:val="-3"/>
        </w:rPr>
        <w:t xml:space="preserve"> </w:t>
      </w:r>
      <w:r>
        <w:rPr>
          <w:color w:val="1F477B"/>
        </w:rPr>
        <w:t>following</w:t>
      </w:r>
      <w:r>
        <w:rPr>
          <w:color w:val="1F477B"/>
          <w:spacing w:val="-6"/>
        </w:rPr>
        <w:t xml:space="preserve"> </w:t>
      </w:r>
      <w:r>
        <w:rPr>
          <w:color w:val="1F477B"/>
        </w:rPr>
        <w:t>addresses</w:t>
      </w:r>
      <w:r>
        <w:rPr>
          <w:color w:val="1F477B"/>
          <w:spacing w:val="-10"/>
        </w:rPr>
        <w:t xml:space="preserve"> </w:t>
      </w:r>
      <w:r>
        <w:rPr>
          <w:color w:val="1F477B"/>
        </w:rPr>
        <w:t>on</w:t>
      </w:r>
      <w:r>
        <w:rPr>
          <w:color w:val="1F477B"/>
          <w:spacing w:val="-4"/>
        </w:rPr>
        <w:t xml:space="preserve"> </w:t>
      </w:r>
      <w:r>
        <w:rPr>
          <w:color w:val="1F477B"/>
        </w:rPr>
        <w:t>your</w:t>
      </w:r>
      <w:r>
        <w:rPr>
          <w:color w:val="1F477B"/>
          <w:spacing w:val="-1"/>
        </w:rPr>
        <w:t xml:space="preserve"> </w:t>
      </w:r>
      <w:r>
        <w:rPr>
          <w:color w:val="1F477B"/>
        </w:rPr>
        <w:t>social</w:t>
      </w:r>
      <w:r>
        <w:rPr>
          <w:color w:val="1F477B"/>
          <w:spacing w:val="-6"/>
        </w:rPr>
        <w:t xml:space="preserve"> </w:t>
      </w:r>
      <w:r>
        <w:rPr>
          <w:color w:val="1F477B"/>
        </w:rPr>
        <w:t>security</w:t>
      </w:r>
      <w:r>
        <w:rPr>
          <w:color w:val="1F477B"/>
          <w:spacing w:val="-3"/>
        </w:rPr>
        <w:t xml:space="preserve"> </w:t>
      </w:r>
      <w:r>
        <w:rPr>
          <w:color w:val="1F477B"/>
        </w:rPr>
        <w:t>application:</w:t>
      </w:r>
    </w:p>
    <w:p w14:paraId="025A9635" w14:textId="77777777" w:rsidR="00C20EF1" w:rsidRDefault="00F32468">
      <w:pPr>
        <w:pStyle w:val="ListParagraph"/>
        <w:numPr>
          <w:ilvl w:val="0"/>
          <w:numId w:val="13"/>
        </w:numPr>
        <w:tabs>
          <w:tab w:val="left" w:pos="962"/>
        </w:tabs>
        <w:spacing w:line="265" w:lineRule="exact"/>
      </w:pPr>
      <w:r>
        <w:rPr>
          <w:color w:val="1F477B"/>
          <w:spacing w:val="-6"/>
        </w:rPr>
        <w:t xml:space="preserve">Your </w:t>
      </w:r>
      <w:r>
        <w:rPr>
          <w:color w:val="1F477B"/>
        </w:rPr>
        <w:t>address in the United States. Be sure to include your apartment</w:t>
      </w:r>
      <w:r>
        <w:rPr>
          <w:color w:val="1F477B"/>
          <w:spacing w:val="-15"/>
        </w:rPr>
        <w:t xml:space="preserve"> </w:t>
      </w:r>
      <w:r>
        <w:rPr>
          <w:color w:val="1F477B"/>
        </w:rPr>
        <w:t>number.</w:t>
      </w:r>
    </w:p>
    <w:p w14:paraId="6841170A" w14:textId="77777777" w:rsidR="00C20EF1" w:rsidRDefault="00F32468">
      <w:pPr>
        <w:pStyle w:val="ListParagraph"/>
        <w:numPr>
          <w:ilvl w:val="0"/>
          <w:numId w:val="13"/>
        </w:numPr>
        <w:tabs>
          <w:tab w:val="left" w:pos="962"/>
        </w:tabs>
        <w:spacing w:before="3"/>
      </w:pPr>
      <w:r>
        <w:rPr>
          <w:color w:val="1F477B"/>
          <w:spacing w:val="-6"/>
        </w:rPr>
        <w:t xml:space="preserve">Your </w:t>
      </w:r>
      <w:r>
        <w:rPr>
          <w:color w:val="1F477B"/>
        </w:rPr>
        <w:t>employer's address in the United</w:t>
      </w:r>
      <w:r>
        <w:rPr>
          <w:color w:val="1F477B"/>
          <w:spacing w:val="-13"/>
        </w:rPr>
        <w:t xml:space="preserve"> </w:t>
      </w:r>
      <w:r>
        <w:rPr>
          <w:color w:val="1F477B"/>
        </w:rPr>
        <w:t>States</w:t>
      </w:r>
    </w:p>
    <w:p w14:paraId="241DC5C9" w14:textId="77777777" w:rsidR="00C20EF1" w:rsidRDefault="00F32468">
      <w:pPr>
        <w:pStyle w:val="BodyText"/>
        <w:spacing w:before="197"/>
        <w:ind w:left="239" w:right="289"/>
        <w:jc w:val="both"/>
      </w:pPr>
      <w:r>
        <w:rPr>
          <w:color w:val="1F477B"/>
        </w:rPr>
        <w:t xml:space="preserve">Once you’ve applied for your Social Security Number (SSN), the Social Security Administration </w:t>
      </w:r>
      <w:r>
        <w:rPr>
          <w:color w:val="1F477B"/>
          <w:spacing w:val="-8"/>
        </w:rPr>
        <w:t xml:space="preserve">will </w:t>
      </w:r>
      <w:r>
        <w:rPr>
          <w:color w:val="1F477B"/>
          <w:spacing w:val="-9"/>
        </w:rPr>
        <w:t xml:space="preserve">attempt </w:t>
      </w:r>
      <w:r>
        <w:rPr>
          <w:color w:val="1F477B"/>
        </w:rPr>
        <w:t xml:space="preserve">to verify your status of within 10 business days. Once your SSN has been issued, a Social Security card will be sent to the address you’ve provided from the central Social Security Office in Baltimore, not the office where </w:t>
      </w:r>
      <w:r>
        <w:rPr>
          <w:color w:val="1F477B"/>
          <w:spacing w:val="-4"/>
        </w:rPr>
        <w:t xml:space="preserve">you </w:t>
      </w:r>
      <w:r>
        <w:rPr>
          <w:color w:val="1F477B"/>
          <w:spacing w:val="-5"/>
        </w:rPr>
        <w:t>have applied.</w:t>
      </w:r>
    </w:p>
    <w:p w14:paraId="253970C2" w14:textId="77777777" w:rsidR="00C20EF1" w:rsidRDefault="00C20EF1">
      <w:pPr>
        <w:pStyle w:val="BodyText"/>
        <w:spacing w:before="1"/>
      </w:pPr>
    </w:p>
    <w:p w14:paraId="27A799EB" w14:textId="77777777" w:rsidR="00C20EF1" w:rsidRDefault="00F32468">
      <w:pPr>
        <w:ind w:left="239" w:right="325"/>
        <w:jc w:val="both"/>
      </w:pPr>
      <w:r>
        <w:rPr>
          <w:color w:val="1F477B"/>
          <w:spacing w:val="-5"/>
        </w:rPr>
        <w:t xml:space="preserve">When </w:t>
      </w:r>
      <w:r>
        <w:rPr>
          <w:color w:val="1F477B"/>
          <w:spacing w:val="-4"/>
        </w:rPr>
        <w:t xml:space="preserve">you </w:t>
      </w:r>
      <w:r>
        <w:rPr>
          <w:color w:val="1F477B"/>
          <w:spacing w:val="-6"/>
        </w:rPr>
        <w:t xml:space="preserve">apply, </w:t>
      </w:r>
      <w:r>
        <w:rPr>
          <w:color w:val="1F477B"/>
          <w:spacing w:val="-4"/>
        </w:rPr>
        <w:t xml:space="preserve">make </w:t>
      </w:r>
      <w:r>
        <w:rPr>
          <w:color w:val="1F477B"/>
          <w:spacing w:val="-6"/>
        </w:rPr>
        <w:t xml:space="preserve">sure </w:t>
      </w:r>
      <w:r>
        <w:rPr>
          <w:color w:val="1F477B"/>
          <w:spacing w:val="-3"/>
        </w:rPr>
        <w:t xml:space="preserve">you </w:t>
      </w:r>
      <w:r>
        <w:rPr>
          <w:b/>
          <w:color w:val="1F477B"/>
        </w:rPr>
        <w:t xml:space="preserve">request a temporary certificate (form SSA-5030) from the Social Security Officer. </w:t>
      </w:r>
      <w:r>
        <w:rPr>
          <w:color w:val="1F477B"/>
        </w:rPr>
        <w:t xml:space="preserve">This temporary certificate has </w:t>
      </w:r>
      <w:r>
        <w:rPr>
          <w:color w:val="1F477B"/>
          <w:spacing w:val="-3"/>
        </w:rPr>
        <w:t xml:space="preserve">no number, </w:t>
      </w:r>
      <w:r>
        <w:rPr>
          <w:color w:val="1F477B"/>
        </w:rPr>
        <w:t xml:space="preserve">but it is proof that you have applied for </w:t>
      </w:r>
      <w:r>
        <w:rPr>
          <w:color w:val="1F477B"/>
          <w:spacing w:val="-2"/>
        </w:rPr>
        <w:t xml:space="preserve">the </w:t>
      </w:r>
      <w:r>
        <w:rPr>
          <w:color w:val="1F477B"/>
        </w:rPr>
        <w:t xml:space="preserve">card. </w:t>
      </w:r>
      <w:r>
        <w:rPr>
          <w:color w:val="1F477B"/>
          <w:spacing w:val="-8"/>
        </w:rPr>
        <w:t xml:space="preserve">You </w:t>
      </w:r>
      <w:r>
        <w:rPr>
          <w:color w:val="1F477B"/>
        </w:rPr>
        <w:t xml:space="preserve">may call the Social Security Administration's </w:t>
      </w:r>
      <w:r w:rsidR="00526858">
        <w:rPr>
          <w:color w:val="1F477B"/>
        </w:rPr>
        <w:t>toll-free</w:t>
      </w:r>
      <w:r>
        <w:rPr>
          <w:color w:val="1F477B"/>
        </w:rPr>
        <w:t xml:space="preserve"> number 1-800-772-1213 approximately ten business days after applying for your card in order </w:t>
      </w:r>
      <w:r>
        <w:rPr>
          <w:color w:val="1F477B"/>
          <w:spacing w:val="-3"/>
        </w:rPr>
        <w:t xml:space="preserve">to </w:t>
      </w:r>
      <w:r>
        <w:rPr>
          <w:color w:val="1F477B"/>
        </w:rPr>
        <w:t>find out the status of your application.</w:t>
      </w:r>
    </w:p>
    <w:p w14:paraId="63C8A53C" w14:textId="77777777" w:rsidR="00C20EF1" w:rsidRDefault="00C20EF1">
      <w:pPr>
        <w:pStyle w:val="BodyText"/>
        <w:spacing w:before="9"/>
        <w:rPr>
          <w:sz w:val="21"/>
        </w:rPr>
      </w:pPr>
    </w:p>
    <w:p w14:paraId="2377D8F9" w14:textId="77777777" w:rsidR="00C20EF1" w:rsidRDefault="00F32468">
      <w:pPr>
        <w:ind w:left="239" w:right="210"/>
      </w:pPr>
      <w:r>
        <w:rPr>
          <w:b/>
          <w:color w:val="1F477B"/>
          <w:spacing w:val="-9"/>
        </w:rPr>
        <w:t>You</w:t>
      </w:r>
      <w:r>
        <w:rPr>
          <w:b/>
          <w:color w:val="1F477B"/>
          <w:spacing w:val="-6"/>
        </w:rPr>
        <w:t xml:space="preserve"> </w:t>
      </w:r>
      <w:r>
        <w:rPr>
          <w:b/>
          <w:color w:val="1F477B"/>
        </w:rPr>
        <w:t>must</w:t>
      </w:r>
      <w:r>
        <w:rPr>
          <w:b/>
          <w:color w:val="1F477B"/>
          <w:spacing w:val="-5"/>
        </w:rPr>
        <w:t xml:space="preserve"> </w:t>
      </w:r>
      <w:r>
        <w:rPr>
          <w:b/>
          <w:color w:val="1F477B"/>
        </w:rPr>
        <w:t>report</w:t>
      </w:r>
      <w:r>
        <w:rPr>
          <w:b/>
          <w:color w:val="1F477B"/>
          <w:spacing w:val="-11"/>
        </w:rPr>
        <w:t xml:space="preserve"> </w:t>
      </w:r>
      <w:r>
        <w:rPr>
          <w:b/>
          <w:color w:val="1F477B"/>
        </w:rPr>
        <w:t>your</w:t>
      </w:r>
      <w:r>
        <w:rPr>
          <w:b/>
          <w:color w:val="1F477B"/>
          <w:spacing w:val="-8"/>
        </w:rPr>
        <w:t xml:space="preserve"> </w:t>
      </w:r>
      <w:r>
        <w:rPr>
          <w:b/>
          <w:color w:val="1F477B"/>
        </w:rPr>
        <w:t>Social</w:t>
      </w:r>
      <w:r>
        <w:rPr>
          <w:b/>
          <w:color w:val="1F477B"/>
          <w:spacing w:val="-6"/>
        </w:rPr>
        <w:t xml:space="preserve"> </w:t>
      </w:r>
      <w:r>
        <w:rPr>
          <w:b/>
          <w:color w:val="1F477B"/>
        </w:rPr>
        <w:t>Security</w:t>
      </w:r>
      <w:r>
        <w:rPr>
          <w:b/>
          <w:color w:val="1F477B"/>
          <w:spacing w:val="-6"/>
        </w:rPr>
        <w:t xml:space="preserve"> </w:t>
      </w:r>
      <w:r>
        <w:rPr>
          <w:b/>
          <w:color w:val="1F477B"/>
        </w:rPr>
        <w:t>number</w:t>
      </w:r>
      <w:r>
        <w:rPr>
          <w:b/>
          <w:color w:val="1F477B"/>
          <w:spacing w:val="-10"/>
        </w:rPr>
        <w:t xml:space="preserve"> </w:t>
      </w:r>
      <w:r>
        <w:rPr>
          <w:b/>
          <w:color w:val="1F477B"/>
        </w:rPr>
        <w:t>to</w:t>
      </w:r>
      <w:r>
        <w:rPr>
          <w:b/>
          <w:color w:val="1F477B"/>
          <w:spacing w:val="-8"/>
        </w:rPr>
        <w:t xml:space="preserve"> </w:t>
      </w:r>
      <w:r>
        <w:rPr>
          <w:b/>
          <w:color w:val="1F477B"/>
        </w:rPr>
        <w:t>your</w:t>
      </w:r>
      <w:r>
        <w:rPr>
          <w:b/>
          <w:color w:val="1F477B"/>
          <w:spacing w:val="-10"/>
        </w:rPr>
        <w:t xml:space="preserve"> </w:t>
      </w:r>
      <w:r>
        <w:rPr>
          <w:b/>
          <w:color w:val="1F477B"/>
        </w:rPr>
        <w:t>employer</w:t>
      </w:r>
      <w:r>
        <w:rPr>
          <w:b/>
          <w:color w:val="1F477B"/>
          <w:spacing w:val="-13"/>
        </w:rPr>
        <w:t xml:space="preserve"> </w:t>
      </w:r>
      <w:r>
        <w:rPr>
          <w:b/>
          <w:color w:val="1F477B"/>
        </w:rPr>
        <w:t>immediately</w:t>
      </w:r>
      <w:r>
        <w:rPr>
          <w:b/>
          <w:color w:val="1F477B"/>
          <w:spacing w:val="-12"/>
        </w:rPr>
        <w:t xml:space="preserve"> </w:t>
      </w:r>
      <w:r>
        <w:rPr>
          <w:b/>
          <w:color w:val="1F477B"/>
        </w:rPr>
        <w:t>after</w:t>
      </w:r>
      <w:r>
        <w:rPr>
          <w:b/>
          <w:color w:val="1F477B"/>
          <w:spacing w:val="-10"/>
        </w:rPr>
        <w:t xml:space="preserve"> </w:t>
      </w:r>
      <w:r>
        <w:rPr>
          <w:b/>
          <w:color w:val="1F477B"/>
        </w:rPr>
        <w:t>receiving</w:t>
      </w:r>
      <w:r>
        <w:rPr>
          <w:b/>
          <w:color w:val="1F477B"/>
          <w:spacing w:val="-10"/>
        </w:rPr>
        <w:t xml:space="preserve"> </w:t>
      </w:r>
      <w:r>
        <w:rPr>
          <w:b/>
          <w:color w:val="1F477B"/>
        </w:rPr>
        <w:t>it.</w:t>
      </w:r>
      <w:r>
        <w:rPr>
          <w:b/>
          <w:color w:val="1F477B"/>
          <w:spacing w:val="-4"/>
        </w:rPr>
        <w:t xml:space="preserve"> </w:t>
      </w:r>
      <w:r>
        <w:rPr>
          <w:color w:val="1F477B"/>
        </w:rPr>
        <w:t>If</w:t>
      </w:r>
      <w:r>
        <w:rPr>
          <w:color w:val="1F477B"/>
          <w:spacing w:val="-7"/>
        </w:rPr>
        <w:t xml:space="preserve"> </w:t>
      </w:r>
      <w:r>
        <w:rPr>
          <w:color w:val="1F477B"/>
        </w:rPr>
        <w:t>you</w:t>
      </w:r>
      <w:r>
        <w:rPr>
          <w:color w:val="1F477B"/>
          <w:spacing w:val="-5"/>
        </w:rPr>
        <w:t xml:space="preserve"> </w:t>
      </w:r>
      <w:r>
        <w:rPr>
          <w:color w:val="1F477B"/>
        </w:rPr>
        <w:t xml:space="preserve">leave a place of employment after receiving wages, but </w:t>
      </w:r>
      <w:r>
        <w:rPr>
          <w:color w:val="1F477B"/>
          <w:spacing w:val="-3"/>
        </w:rPr>
        <w:t xml:space="preserve">before </w:t>
      </w:r>
      <w:r>
        <w:rPr>
          <w:color w:val="1F477B"/>
        </w:rPr>
        <w:t xml:space="preserve">receiving your </w:t>
      </w:r>
      <w:r>
        <w:rPr>
          <w:color w:val="1F477B"/>
          <w:spacing w:val="-4"/>
        </w:rPr>
        <w:t xml:space="preserve">number, </w:t>
      </w:r>
      <w:r>
        <w:rPr>
          <w:color w:val="1F477B"/>
        </w:rPr>
        <w:t xml:space="preserve">you </w:t>
      </w:r>
      <w:r>
        <w:rPr>
          <w:color w:val="1F477B"/>
          <w:spacing w:val="-3"/>
        </w:rPr>
        <w:t xml:space="preserve">are </w:t>
      </w:r>
      <w:r>
        <w:rPr>
          <w:color w:val="1F477B"/>
        </w:rPr>
        <w:t xml:space="preserve">still </w:t>
      </w:r>
      <w:r>
        <w:rPr>
          <w:color w:val="1F477B"/>
          <w:spacing w:val="-3"/>
        </w:rPr>
        <w:t xml:space="preserve">required to </w:t>
      </w:r>
      <w:r>
        <w:rPr>
          <w:color w:val="1F477B"/>
        </w:rPr>
        <w:t>report</w:t>
      </w:r>
      <w:r>
        <w:rPr>
          <w:color w:val="1F477B"/>
          <w:spacing w:val="-5"/>
        </w:rPr>
        <w:t xml:space="preserve"> </w:t>
      </w:r>
      <w:r>
        <w:rPr>
          <w:color w:val="1F477B"/>
        </w:rPr>
        <w:t>the</w:t>
      </w:r>
      <w:r>
        <w:rPr>
          <w:color w:val="1F477B"/>
          <w:spacing w:val="-3"/>
        </w:rPr>
        <w:t xml:space="preserve"> </w:t>
      </w:r>
      <w:r>
        <w:rPr>
          <w:color w:val="1F477B"/>
        </w:rPr>
        <w:t>number</w:t>
      </w:r>
      <w:r>
        <w:rPr>
          <w:color w:val="1F477B"/>
          <w:spacing w:val="-11"/>
        </w:rPr>
        <w:t xml:space="preserve"> </w:t>
      </w:r>
      <w:r>
        <w:rPr>
          <w:color w:val="1F477B"/>
        </w:rPr>
        <w:t>to</w:t>
      </w:r>
      <w:r>
        <w:rPr>
          <w:color w:val="1F477B"/>
          <w:spacing w:val="-4"/>
        </w:rPr>
        <w:t xml:space="preserve"> </w:t>
      </w:r>
      <w:r>
        <w:rPr>
          <w:color w:val="1F477B"/>
        </w:rPr>
        <w:t>your</w:t>
      </w:r>
      <w:r>
        <w:rPr>
          <w:color w:val="1F477B"/>
          <w:spacing w:val="-11"/>
        </w:rPr>
        <w:t xml:space="preserve"> </w:t>
      </w:r>
      <w:r>
        <w:rPr>
          <w:color w:val="1F477B"/>
        </w:rPr>
        <w:t>former</w:t>
      </w:r>
      <w:r>
        <w:rPr>
          <w:color w:val="1F477B"/>
          <w:spacing w:val="-13"/>
        </w:rPr>
        <w:t xml:space="preserve"> </w:t>
      </w:r>
      <w:r>
        <w:rPr>
          <w:color w:val="1F477B"/>
          <w:spacing w:val="-4"/>
        </w:rPr>
        <w:t>employer.</w:t>
      </w:r>
      <w:r>
        <w:rPr>
          <w:color w:val="1F477B"/>
          <w:spacing w:val="-9"/>
        </w:rPr>
        <w:t xml:space="preserve"> </w:t>
      </w:r>
      <w:r>
        <w:rPr>
          <w:color w:val="1F477B"/>
        </w:rPr>
        <w:t>Be</w:t>
      </w:r>
      <w:r>
        <w:rPr>
          <w:color w:val="1F477B"/>
          <w:spacing w:val="-3"/>
        </w:rPr>
        <w:t xml:space="preserve"> sure</w:t>
      </w:r>
      <w:r>
        <w:rPr>
          <w:color w:val="1F477B"/>
        </w:rPr>
        <w:t xml:space="preserve"> </w:t>
      </w:r>
      <w:r>
        <w:rPr>
          <w:color w:val="1F477B"/>
          <w:spacing w:val="-3"/>
        </w:rPr>
        <w:t>to</w:t>
      </w:r>
      <w:r>
        <w:rPr>
          <w:color w:val="1F477B"/>
        </w:rPr>
        <w:t xml:space="preserve"> bring</w:t>
      </w:r>
      <w:r>
        <w:rPr>
          <w:color w:val="1F477B"/>
          <w:spacing w:val="-6"/>
        </w:rPr>
        <w:t xml:space="preserve"> </w:t>
      </w:r>
      <w:r>
        <w:rPr>
          <w:color w:val="1F477B"/>
        </w:rPr>
        <w:t>your</w:t>
      </w:r>
      <w:r>
        <w:rPr>
          <w:color w:val="1F477B"/>
          <w:spacing w:val="-8"/>
        </w:rPr>
        <w:t xml:space="preserve"> </w:t>
      </w:r>
      <w:r>
        <w:rPr>
          <w:color w:val="1F477B"/>
        </w:rPr>
        <w:t>card</w:t>
      </w:r>
      <w:r>
        <w:rPr>
          <w:color w:val="1F477B"/>
          <w:spacing w:val="-7"/>
        </w:rPr>
        <w:t xml:space="preserve"> </w:t>
      </w:r>
      <w:r>
        <w:rPr>
          <w:color w:val="1F477B"/>
        </w:rPr>
        <w:t>home</w:t>
      </w:r>
      <w:r>
        <w:rPr>
          <w:color w:val="1F477B"/>
          <w:spacing w:val="-8"/>
        </w:rPr>
        <w:t xml:space="preserve"> </w:t>
      </w:r>
      <w:r>
        <w:rPr>
          <w:color w:val="1F477B"/>
        </w:rPr>
        <w:t>with</w:t>
      </w:r>
      <w:r>
        <w:rPr>
          <w:color w:val="1F477B"/>
          <w:spacing w:val="-2"/>
        </w:rPr>
        <w:t xml:space="preserve"> </w:t>
      </w:r>
      <w:r>
        <w:rPr>
          <w:color w:val="1F477B"/>
        </w:rPr>
        <w:t>you</w:t>
      </w:r>
      <w:r>
        <w:rPr>
          <w:color w:val="1F477B"/>
          <w:spacing w:val="-2"/>
        </w:rPr>
        <w:t xml:space="preserve"> </w:t>
      </w:r>
      <w:r>
        <w:rPr>
          <w:color w:val="1F477B"/>
        </w:rPr>
        <w:t>in</w:t>
      </w:r>
      <w:r>
        <w:rPr>
          <w:color w:val="1F477B"/>
          <w:spacing w:val="-6"/>
        </w:rPr>
        <w:t xml:space="preserve"> </w:t>
      </w:r>
      <w:r>
        <w:rPr>
          <w:color w:val="1F477B"/>
        </w:rPr>
        <w:t>order</w:t>
      </w:r>
      <w:r>
        <w:rPr>
          <w:color w:val="1F477B"/>
          <w:spacing w:val="-11"/>
        </w:rPr>
        <w:t xml:space="preserve"> </w:t>
      </w:r>
      <w:r>
        <w:rPr>
          <w:color w:val="1F477B"/>
        </w:rPr>
        <w:t>to file</w:t>
      </w:r>
      <w:r>
        <w:rPr>
          <w:color w:val="1F477B"/>
          <w:spacing w:val="-5"/>
        </w:rPr>
        <w:t xml:space="preserve"> </w:t>
      </w:r>
      <w:r>
        <w:rPr>
          <w:color w:val="1F477B"/>
        </w:rPr>
        <w:t>taxes. Failure</w:t>
      </w:r>
      <w:r>
        <w:rPr>
          <w:color w:val="1F477B"/>
          <w:spacing w:val="-8"/>
        </w:rPr>
        <w:t xml:space="preserve"> </w:t>
      </w:r>
      <w:r>
        <w:rPr>
          <w:color w:val="1F477B"/>
        </w:rPr>
        <w:t>to</w:t>
      </w:r>
      <w:r>
        <w:rPr>
          <w:color w:val="1F477B"/>
          <w:spacing w:val="1"/>
        </w:rPr>
        <w:t xml:space="preserve"> </w:t>
      </w:r>
      <w:r>
        <w:rPr>
          <w:color w:val="1F477B"/>
        </w:rPr>
        <w:t>provide</w:t>
      </w:r>
      <w:r>
        <w:rPr>
          <w:color w:val="1F477B"/>
          <w:spacing w:val="-5"/>
        </w:rPr>
        <w:t xml:space="preserve"> </w:t>
      </w:r>
      <w:r>
        <w:rPr>
          <w:color w:val="1F477B"/>
        </w:rPr>
        <w:t>this</w:t>
      </w:r>
      <w:r>
        <w:rPr>
          <w:color w:val="1F477B"/>
          <w:spacing w:val="-6"/>
        </w:rPr>
        <w:t xml:space="preserve"> </w:t>
      </w:r>
      <w:r>
        <w:rPr>
          <w:color w:val="1F477B"/>
        </w:rPr>
        <w:t>number</w:t>
      </w:r>
      <w:r>
        <w:rPr>
          <w:color w:val="1F477B"/>
          <w:spacing w:val="-8"/>
        </w:rPr>
        <w:t xml:space="preserve"> </w:t>
      </w:r>
      <w:r>
        <w:rPr>
          <w:color w:val="1F477B"/>
        </w:rPr>
        <w:t>to</w:t>
      </w:r>
      <w:r>
        <w:rPr>
          <w:color w:val="1F477B"/>
          <w:spacing w:val="-2"/>
        </w:rPr>
        <w:t xml:space="preserve"> </w:t>
      </w:r>
      <w:r>
        <w:rPr>
          <w:color w:val="1F477B"/>
        </w:rPr>
        <w:t>your</w:t>
      </w:r>
      <w:r>
        <w:rPr>
          <w:color w:val="1F477B"/>
          <w:spacing w:val="-8"/>
        </w:rPr>
        <w:t xml:space="preserve"> </w:t>
      </w:r>
      <w:r>
        <w:rPr>
          <w:color w:val="1F477B"/>
        </w:rPr>
        <w:t>employer</w:t>
      </w:r>
      <w:r>
        <w:rPr>
          <w:color w:val="1F477B"/>
          <w:spacing w:val="-13"/>
        </w:rPr>
        <w:t xml:space="preserve"> </w:t>
      </w:r>
      <w:r>
        <w:rPr>
          <w:color w:val="1F477B"/>
        </w:rPr>
        <w:t>can</w:t>
      </w:r>
      <w:r>
        <w:rPr>
          <w:color w:val="1F477B"/>
          <w:spacing w:val="-1"/>
        </w:rPr>
        <w:t xml:space="preserve"> </w:t>
      </w:r>
      <w:r>
        <w:rPr>
          <w:color w:val="1F477B"/>
        </w:rPr>
        <w:t>result</w:t>
      </w:r>
      <w:r>
        <w:rPr>
          <w:color w:val="1F477B"/>
          <w:spacing w:val="-5"/>
        </w:rPr>
        <w:t xml:space="preserve"> </w:t>
      </w:r>
      <w:r>
        <w:rPr>
          <w:color w:val="1F477B"/>
        </w:rPr>
        <w:t>in</w:t>
      </w:r>
      <w:r>
        <w:rPr>
          <w:color w:val="1F477B"/>
          <w:spacing w:val="-4"/>
        </w:rPr>
        <w:t xml:space="preserve"> </w:t>
      </w:r>
      <w:r>
        <w:rPr>
          <w:color w:val="1F477B"/>
        </w:rPr>
        <w:t>problems</w:t>
      </w:r>
      <w:r>
        <w:rPr>
          <w:color w:val="1F477B"/>
          <w:spacing w:val="-3"/>
        </w:rPr>
        <w:t xml:space="preserve"> </w:t>
      </w:r>
      <w:r>
        <w:rPr>
          <w:color w:val="1F477B"/>
        </w:rPr>
        <w:t>with</w:t>
      </w:r>
      <w:r>
        <w:rPr>
          <w:color w:val="1F477B"/>
          <w:spacing w:val="-3"/>
        </w:rPr>
        <w:t xml:space="preserve"> </w:t>
      </w:r>
      <w:r>
        <w:rPr>
          <w:color w:val="1F477B"/>
        </w:rPr>
        <w:t>the</w:t>
      </w:r>
      <w:r>
        <w:rPr>
          <w:color w:val="1F477B"/>
          <w:spacing w:val="-3"/>
        </w:rPr>
        <w:t xml:space="preserve"> </w:t>
      </w:r>
      <w:r>
        <w:rPr>
          <w:color w:val="1F477B"/>
        </w:rPr>
        <w:t>IRS.</w:t>
      </w:r>
    </w:p>
    <w:p w14:paraId="47CB8AB2" w14:textId="77777777" w:rsidR="00C20EF1" w:rsidRDefault="00C20EF1">
      <w:pPr>
        <w:pStyle w:val="BodyText"/>
        <w:spacing w:before="11"/>
        <w:rPr>
          <w:sz w:val="21"/>
        </w:rPr>
      </w:pPr>
    </w:p>
    <w:p w14:paraId="66949804" w14:textId="77777777" w:rsidR="00C20EF1" w:rsidRDefault="00F32468">
      <w:pPr>
        <w:pStyle w:val="BodyText"/>
        <w:ind w:left="239" w:right="264"/>
        <w:jc w:val="both"/>
      </w:pPr>
      <w:r>
        <w:rPr>
          <w:b/>
          <w:color w:val="1F477B"/>
        </w:rPr>
        <w:t>As</w:t>
      </w:r>
      <w:r>
        <w:rPr>
          <w:b/>
          <w:color w:val="1F477B"/>
          <w:spacing w:val="-2"/>
        </w:rPr>
        <w:t xml:space="preserve"> </w:t>
      </w:r>
      <w:r>
        <w:rPr>
          <w:b/>
          <w:color w:val="1F477B"/>
        </w:rPr>
        <w:t>a</w:t>
      </w:r>
      <w:r>
        <w:rPr>
          <w:b/>
          <w:color w:val="1F477B"/>
          <w:spacing w:val="-5"/>
        </w:rPr>
        <w:t xml:space="preserve"> </w:t>
      </w:r>
      <w:r>
        <w:rPr>
          <w:b/>
          <w:color w:val="1F477B"/>
        </w:rPr>
        <w:t>reminder:</w:t>
      </w:r>
      <w:r>
        <w:rPr>
          <w:b/>
          <w:color w:val="1F477B"/>
          <w:spacing w:val="-5"/>
        </w:rPr>
        <w:t xml:space="preserve"> </w:t>
      </w:r>
      <w:r>
        <w:rPr>
          <w:color w:val="1F477B"/>
        </w:rPr>
        <w:t>You</w:t>
      </w:r>
      <w:r>
        <w:rPr>
          <w:color w:val="1F477B"/>
          <w:spacing w:val="-3"/>
        </w:rPr>
        <w:t xml:space="preserve"> </w:t>
      </w:r>
      <w:r>
        <w:rPr>
          <w:color w:val="1F477B"/>
        </w:rPr>
        <w:t>are</w:t>
      </w:r>
      <w:r>
        <w:rPr>
          <w:color w:val="1F477B"/>
          <w:spacing w:val="-2"/>
        </w:rPr>
        <w:t xml:space="preserve"> </w:t>
      </w:r>
      <w:r>
        <w:rPr>
          <w:color w:val="1F477B"/>
        </w:rPr>
        <w:t>allowed</w:t>
      </w:r>
      <w:r>
        <w:rPr>
          <w:color w:val="1F477B"/>
          <w:spacing w:val="-3"/>
        </w:rPr>
        <w:t xml:space="preserve"> </w:t>
      </w:r>
      <w:r>
        <w:rPr>
          <w:color w:val="1F477B"/>
        </w:rPr>
        <w:t>to</w:t>
      </w:r>
      <w:r>
        <w:rPr>
          <w:color w:val="1F477B"/>
          <w:spacing w:val="-2"/>
        </w:rPr>
        <w:t xml:space="preserve"> </w:t>
      </w:r>
      <w:r>
        <w:rPr>
          <w:color w:val="1F477B"/>
        </w:rPr>
        <w:t>begin</w:t>
      </w:r>
      <w:r>
        <w:rPr>
          <w:color w:val="1F477B"/>
          <w:spacing w:val="-5"/>
        </w:rPr>
        <w:t xml:space="preserve"> </w:t>
      </w:r>
      <w:r>
        <w:rPr>
          <w:color w:val="1F477B"/>
        </w:rPr>
        <w:t>working</w:t>
      </w:r>
      <w:r>
        <w:rPr>
          <w:color w:val="1F477B"/>
          <w:spacing w:val="-3"/>
        </w:rPr>
        <w:t xml:space="preserve"> </w:t>
      </w:r>
      <w:r>
        <w:rPr>
          <w:color w:val="1F477B"/>
        </w:rPr>
        <w:t>even</w:t>
      </w:r>
      <w:r>
        <w:rPr>
          <w:color w:val="1F477B"/>
          <w:spacing w:val="-7"/>
        </w:rPr>
        <w:t xml:space="preserve"> </w:t>
      </w:r>
      <w:r>
        <w:rPr>
          <w:color w:val="1F477B"/>
        </w:rPr>
        <w:t>if</w:t>
      </w:r>
      <w:r>
        <w:rPr>
          <w:color w:val="1F477B"/>
          <w:spacing w:val="-3"/>
        </w:rPr>
        <w:t xml:space="preserve"> </w:t>
      </w:r>
      <w:r>
        <w:rPr>
          <w:color w:val="1F477B"/>
        </w:rPr>
        <w:t>you</w:t>
      </w:r>
      <w:r>
        <w:rPr>
          <w:color w:val="1F477B"/>
          <w:spacing w:val="-4"/>
        </w:rPr>
        <w:t xml:space="preserve"> </w:t>
      </w:r>
      <w:r>
        <w:rPr>
          <w:color w:val="1F477B"/>
        </w:rPr>
        <w:t>haven’t</w:t>
      </w:r>
      <w:r>
        <w:rPr>
          <w:color w:val="1F477B"/>
          <w:spacing w:val="-2"/>
        </w:rPr>
        <w:t xml:space="preserve"> </w:t>
      </w:r>
      <w:r>
        <w:rPr>
          <w:color w:val="1F477B"/>
        </w:rPr>
        <w:t>received</w:t>
      </w:r>
      <w:r>
        <w:rPr>
          <w:color w:val="1F477B"/>
          <w:spacing w:val="-4"/>
        </w:rPr>
        <w:t xml:space="preserve"> </w:t>
      </w:r>
      <w:r>
        <w:rPr>
          <w:color w:val="1F477B"/>
          <w:spacing w:val="-3"/>
        </w:rPr>
        <w:t xml:space="preserve">your </w:t>
      </w:r>
      <w:r>
        <w:rPr>
          <w:color w:val="1F477B"/>
        </w:rPr>
        <w:t>Social</w:t>
      </w:r>
      <w:r>
        <w:rPr>
          <w:color w:val="1F477B"/>
          <w:spacing w:val="-3"/>
        </w:rPr>
        <w:t xml:space="preserve"> </w:t>
      </w:r>
      <w:r>
        <w:rPr>
          <w:color w:val="1F477B"/>
        </w:rPr>
        <w:t>Security</w:t>
      </w:r>
      <w:r>
        <w:rPr>
          <w:color w:val="1F477B"/>
          <w:spacing w:val="-3"/>
        </w:rPr>
        <w:t xml:space="preserve"> </w:t>
      </w:r>
      <w:r>
        <w:rPr>
          <w:color w:val="1F477B"/>
        </w:rPr>
        <w:t>Number yet.</w:t>
      </w:r>
    </w:p>
    <w:p w14:paraId="6D98CAFC" w14:textId="77777777" w:rsidR="00C20EF1" w:rsidRDefault="00C20EF1">
      <w:pPr>
        <w:pStyle w:val="BodyText"/>
        <w:spacing w:before="4"/>
        <w:rPr>
          <w:sz w:val="21"/>
        </w:rPr>
      </w:pPr>
    </w:p>
    <w:p w14:paraId="19B01737" w14:textId="77777777" w:rsidR="00C20EF1" w:rsidRPr="00526858" w:rsidRDefault="00F32468">
      <w:pPr>
        <w:pStyle w:val="Heading2"/>
        <w:spacing w:before="1" w:line="380" w:lineRule="exact"/>
        <w:rPr>
          <w:color w:val="4F81BD" w:themeColor="accent1"/>
        </w:rPr>
      </w:pPr>
      <w:bookmarkStart w:id="31" w:name="_TOC_250091"/>
      <w:bookmarkEnd w:id="31"/>
      <w:r w:rsidRPr="00526858">
        <w:rPr>
          <w:color w:val="4F81BD" w:themeColor="accent1"/>
        </w:rPr>
        <w:t>Common Social Security Questions</w:t>
      </w:r>
    </w:p>
    <w:p w14:paraId="13776197" w14:textId="77777777" w:rsidR="00C20EF1" w:rsidRDefault="00F32468">
      <w:pPr>
        <w:pStyle w:val="BodyText"/>
        <w:spacing w:line="258" w:lineRule="exact"/>
        <w:ind w:left="239"/>
      </w:pPr>
      <w:r>
        <w:rPr>
          <w:color w:val="1F477B"/>
        </w:rPr>
        <w:t>Here are some common problems students may have when applying for their SSN:</w:t>
      </w:r>
    </w:p>
    <w:p w14:paraId="65E791B4" w14:textId="77777777" w:rsidR="00C20EF1" w:rsidRDefault="00F32468">
      <w:pPr>
        <w:pStyle w:val="ListParagraph"/>
        <w:numPr>
          <w:ilvl w:val="0"/>
          <w:numId w:val="15"/>
        </w:numPr>
        <w:tabs>
          <w:tab w:val="left" w:pos="940"/>
          <w:tab w:val="left" w:pos="941"/>
        </w:tabs>
        <w:spacing w:before="101"/>
        <w:ind w:left="959" w:right="182" w:hanging="360"/>
      </w:pPr>
      <w:r>
        <w:rPr>
          <w:b/>
          <w:color w:val="1F477B"/>
        </w:rPr>
        <w:t>Why</w:t>
      </w:r>
      <w:r>
        <w:rPr>
          <w:b/>
          <w:color w:val="1F477B"/>
          <w:spacing w:val="-3"/>
        </w:rPr>
        <w:t xml:space="preserve"> </w:t>
      </w:r>
      <w:r>
        <w:rPr>
          <w:b/>
          <w:color w:val="1F477B"/>
        </w:rPr>
        <w:t>doesn't</w:t>
      </w:r>
      <w:r>
        <w:rPr>
          <w:b/>
          <w:color w:val="1F477B"/>
          <w:spacing w:val="-4"/>
        </w:rPr>
        <w:t xml:space="preserve"> </w:t>
      </w:r>
      <w:r>
        <w:rPr>
          <w:b/>
          <w:color w:val="1F477B"/>
        </w:rPr>
        <w:t>Social Security</w:t>
      </w:r>
      <w:r>
        <w:rPr>
          <w:b/>
          <w:color w:val="1F477B"/>
          <w:spacing w:val="-3"/>
        </w:rPr>
        <w:t xml:space="preserve"> </w:t>
      </w:r>
      <w:r>
        <w:rPr>
          <w:b/>
          <w:color w:val="1F477B"/>
        </w:rPr>
        <w:t>have</w:t>
      </w:r>
      <w:r>
        <w:rPr>
          <w:b/>
          <w:color w:val="1F477B"/>
          <w:spacing w:val="-7"/>
        </w:rPr>
        <w:t xml:space="preserve"> </w:t>
      </w:r>
      <w:r>
        <w:rPr>
          <w:b/>
          <w:color w:val="1F477B"/>
        </w:rPr>
        <w:t>your</w:t>
      </w:r>
      <w:r>
        <w:rPr>
          <w:b/>
          <w:color w:val="1F477B"/>
          <w:spacing w:val="-3"/>
        </w:rPr>
        <w:t xml:space="preserve"> </w:t>
      </w:r>
      <w:r>
        <w:rPr>
          <w:b/>
          <w:color w:val="1F477B"/>
        </w:rPr>
        <w:t>information</w:t>
      </w:r>
      <w:r>
        <w:rPr>
          <w:b/>
          <w:color w:val="1F477B"/>
          <w:spacing w:val="-6"/>
        </w:rPr>
        <w:t xml:space="preserve"> </w:t>
      </w:r>
      <w:r>
        <w:rPr>
          <w:b/>
          <w:color w:val="1F477B"/>
        </w:rPr>
        <w:t>if</w:t>
      </w:r>
      <w:r>
        <w:rPr>
          <w:b/>
          <w:color w:val="1F477B"/>
          <w:spacing w:val="-10"/>
        </w:rPr>
        <w:t xml:space="preserve"> </w:t>
      </w:r>
      <w:r>
        <w:rPr>
          <w:b/>
          <w:color w:val="1F477B"/>
        </w:rPr>
        <w:t>you</w:t>
      </w:r>
      <w:r>
        <w:rPr>
          <w:b/>
          <w:color w:val="1F477B"/>
          <w:spacing w:val="-5"/>
        </w:rPr>
        <w:t xml:space="preserve"> </w:t>
      </w:r>
      <w:r>
        <w:rPr>
          <w:b/>
          <w:color w:val="1F477B"/>
        </w:rPr>
        <w:t>have</w:t>
      </w:r>
      <w:r>
        <w:rPr>
          <w:b/>
          <w:color w:val="1F477B"/>
          <w:spacing w:val="-7"/>
        </w:rPr>
        <w:t xml:space="preserve"> </w:t>
      </w:r>
      <w:r>
        <w:rPr>
          <w:b/>
          <w:color w:val="1F477B"/>
        </w:rPr>
        <w:t>already</w:t>
      </w:r>
      <w:r>
        <w:rPr>
          <w:b/>
          <w:color w:val="1F477B"/>
          <w:spacing w:val="-5"/>
        </w:rPr>
        <w:t xml:space="preserve"> </w:t>
      </w:r>
      <w:r>
        <w:rPr>
          <w:b/>
          <w:color w:val="1F477B"/>
        </w:rPr>
        <w:t>checked</w:t>
      </w:r>
      <w:r>
        <w:rPr>
          <w:b/>
          <w:color w:val="1F477B"/>
          <w:spacing w:val="-7"/>
        </w:rPr>
        <w:t xml:space="preserve"> </w:t>
      </w:r>
      <w:r>
        <w:rPr>
          <w:b/>
          <w:color w:val="1F477B"/>
        </w:rPr>
        <w:t>in?</w:t>
      </w:r>
      <w:r>
        <w:rPr>
          <w:b/>
          <w:color w:val="1F477B"/>
          <w:spacing w:val="1"/>
        </w:rPr>
        <w:t xml:space="preserve"> </w:t>
      </w:r>
      <w:r>
        <w:rPr>
          <w:color w:val="1F477B"/>
        </w:rPr>
        <w:t>You’ve</w:t>
      </w:r>
      <w:r>
        <w:rPr>
          <w:color w:val="1F477B"/>
          <w:spacing w:val="-3"/>
        </w:rPr>
        <w:t xml:space="preserve"> </w:t>
      </w:r>
      <w:r>
        <w:rPr>
          <w:color w:val="1F477B"/>
        </w:rPr>
        <w:t xml:space="preserve">applied too early. When you check into SEVIS, we access a database shared by State Department and the Department of Homeland Security. The Social Security Administration does </w:t>
      </w:r>
      <w:r>
        <w:rPr>
          <w:color w:val="1F477B"/>
          <w:spacing w:val="-2"/>
        </w:rPr>
        <w:t xml:space="preserve">not </w:t>
      </w:r>
      <w:r>
        <w:rPr>
          <w:color w:val="1F477B"/>
        </w:rPr>
        <w:t>have "live" access to this site, so information gets downloaded from SEVIS to the Social Security database, and it can take up to TEN days for this to</w:t>
      </w:r>
      <w:r>
        <w:rPr>
          <w:color w:val="1F477B"/>
          <w:spacing w:val="-13"/>
        </w:rPr>
        <w:t xml:space="preserve"> </w:t>
      </w:r>
      <w:r>
        <w:rPr>
          <w:color w:val="1F477B"/>
        </w:rPr>
        <w:t>happen.</w:t>
      </w:r>
    </w:p>
    <w:p w14:paraId="7FCD9AE7" w14:textId="77777777" w:rsidR="00C20EF1" w:rsidRDefault="00F32468">
      <w:pPr>
        <w:pStyle w:val="ListParagraph"/>
        <w:numPr>
          <w:ilvl w:val="0"/>
          <w:numId w:val="15"/>
        </w:numPr>
        <w:tabs>
          <w:tab w:val="left" w:pos="940"/>
          <w:tab w:val="left" w:pos="941"/>
        </w:tabs>
        <w:ind w:left="959" w:right="321" w:hanging="360"/>
      </w:pPr>
      <w:r>
        <w:rPr>
          <w:b/>
          <w:color w:val="1F477B"/>
        </w:rPr>
        <w:t>Your</w:t>
      </w:r>
      <w:r>
        <w:rPr>
          <w:b/>
          <w:color w:val="1F477B"/>
          <w:spacing w:val="-2"/>
        </w:rPr>
        <w:t xml:space="preserve"> </w:t>
      </w:r>
      <w:r>
        <w:rPr>
          <w:b/>
          <w:color w:val="1F477B"/>
        </w:rPr>
        <w:t>employer</w:t>
      </w:r>
      <w:r>
        <w:rPr>
          <w:b/>
          <w:color w:val="1F477B"/>
          <w:spacing w:val="-5"/>
        </w:rPr>
        <w:t xml:space="preserve"> </w:t>
      </w:r>
      <w:r>
        <w:rPr>
          <w:b/>
          <w:color w:val="1F477B"/>
        </w:rPr>
        <w:t>is</w:t>
      </w:r>
      <w:r>
        <w:rPr>
          <w:b/>
          <w:color w:val="1F477B"/>
          <w:spacing w:val="-2"/>
        </w:rPr>
        <w:t xml:space="preserve"> </w:t>
      </w:r>
      <w:r>
        <w:rPr>
          <w:b/>
          <w:color w:val="1F477B"/>
        </w:rPr>
        <w:t>hesitant</w:t>
      </w:r>
      <w:r>
        <w:rPr>
          <w:b/>
          <w:color w:val="1F477B"/>
          <w:spacing w:val="-7"/>
        </w:rPr>
        <w:t xml:space="preserve"> </w:t>
      </w:r>
      <w:r>
        <w:rPr>
          <w:b/>
          <w:color w:val="1F477B"/>
        </w:rPr>
        <w:t>to</w:t>
      </w:r>
      <w:r>
        <w:rPr>
          <w:b/>
          <w:color w:val="1F477B"/>
          <w:spacing w:val="-4"/>
        </w:rPr>
        <w:t xml:space="preserve"> </w:t>
      </w:r>
      <w:r>
        <w:rPr>
          <w:b/>
          <w:color w:val="1F477B"/>
        </w:rPr>
        <w:t>hire</w:t>
      </w:r>
      <w:r>
        <w:rPr>
          <w:b/>
          <w:color w:val="1F477B"/>
          <w:spacing w:val="-6"/>
        </w:rPr>
        <w:t xml:space="preserve"> </w:t>
      </w:r>
      <w:r>
        <w:rPr>
          <w:b/>
          <w:color w:val="1F477B"/>
        </w:rPr>
        <w:t>you</w:t>
      </w:r>
      <w:r>
        <w:rPr>
          <w:b/>
          <w:color w:val="1F477B"/>
          <w:spacing w:val="-4"/>
        </w:rPr>
        <w:t xml:space="preserve"> </w:t>
      </w:r>
      <w:r>
        <w:rPr>
          <w:b/>
          <w:color w:val="1F477B"/>
        </w:rPr>
        <w:t>before</w:t>
      </w:r>
      <w:r>
        <w:rPr>
          <w:b/>
          <w:color w:val="1F477B"/>
          <w:spacing w:val="-6"/>
        </w:rPr>
        <w:t xml:space="preserve"> </w:t>
      </w:r>
      <w:r>
        <w:rPr>
          <w:b/>
          <w:color w:val="1F477B"/>
        </w:rPr>
        <w:t>you</w:t>
      </w:r>
      <w:r>
        <w:rPr>
          <w:b/>
          <w:color w:val="1F477B"/>
          <w:spacing w:val="-6"/>
        </w:rPr>
        <w:t xml:space="preserve"> </w:t>
      </w:r>
      <w:r>
        <w:rPr>
          <w:b/>
          <w:color w:val="1F477B"/>
        </w:rPr>
        <w:t>have</w:t>
      </w:r>
      <w:r>
        <w:rPr>
          <w:b/>
          <w:color w:val="1F477B"/>
          <w:spacing w:val="-4"/>
        </w:rPr>
        <w:t xml:space="preserve"> </w:t>
      </w:r>
      <w:r>
        <w:rPr>
          <w:b/>
          <w:color w:val="1F477B"/>
        </w:rPr>
        <w:t>received</w:t>
      </w:r>
      <w:r>
        <w:rPr>
          <w:b/>
          <w:color w:val="1F477B"/>
          <w:spacing w:val="-4"/>
        </w:rPr>
        <w:t xml:space="preserve"> </w:t>
      </w:r>
      <w:r>
        <w:rPr>
          <w:b/>
          <w:color w:val="1F477B"/>
        </w:rPr>
        <w:t>your</w:t>
      </w:r>
      <w:r>
        <w:rPr>
          <w:b/>
          <w:color w:val="1F477B"/>
          <w:spacing w:val="-5"/>
        </w:rPr>
        <w:t xml:space="preserve"> </w:t>
      </w:r>
      <w:r>
        <w:rPr>
          <w:b/>
          <w:color w:val="1F477B"/>
        </w:rPr>
        <w:t>Social</w:t>
      </w:r>
      <w:r>
        <w:rPr>
          <w:b/>
          <w:color w:val="1F477B"/>
          <w:spacing w:val="-4"/>
        </w:rPr>
        <w:t xml:space="preserve"> </w:t>
      </w:r>
      <w:r>
        <w:rPr>
          <w:b/>
          <w:color w:val="1F477B"/>
        </w:rPr>
        <w:t>Security</w:t>
      </w:r>
      <w:r>
        <w:rPr>
          <w:b/>
          <w:color w:val="1F477B"/>
          <w:spacing w:val="-2"/>
        </w:rPr>
        <w:t xml:space="preserve"> </w:t>
      </w:r>
      <w:r>
        <w:rPr>
          <w:b/>
          <w:color w:val="1F477B"/>
        </w:rPr>
        <w:t>Card:</w:t>
      </w:r>
      <w:r>
        <w:rPr>
          <w:b/>
          <w:color w:val="1F477B"/>
          <w:spacing w:val="-2"/>
        </w:rPr>
        <w:t xml:space="preserve"> </w:t>
      </w:r>
      <w:r>
        <w:rPr>
          <w:color w:val="1F477B"/>
        </w:rPr>
        <w:t xml:space="preserve">Please have them call us, and we can try to help - 1-888-830-9455. You are allowed </w:t>
      </w:r>
      <w:r>
        <w:rPr>
          <w:color w:val="1F477B"/>
          <w:spacing w:val="-3"/>
        </w:rPr>
        <w:t xml:space="preserve">to </w:t>
      </w:r>
      <w:r>
        <w:rPr>
          <w:color w:val="1F477B"/>
        </w:rPr>
        <w:t>work once you have</w:t>
      </w:r>
      <w:r>
        <w:rPr>
          <w:color w:val="1F477B"/>
          <w:spacing w:val="-1"/>
        </w:rPr>
        <w:t xml:space="preserve"> </w:t>
      </w:r>
      <w:r>
        <w:rPr>
          <w:color w:val="1F477B"/>
        </w:rPr>
        <w:t>applied</w:t>
      </w:r>
      <w:r>
        <w:rPr>
          <w:color w:val="1F477B"/>
          <w:spacing w:val="-2"/>
        </w:rPr>
        <w:t xml:space="preserve"> </w:t>
      </w:r>
      <w:r>
        <w:rPr>
          <w:color w:val="1F477B"/>
        </w:rPr>
        <w:t>for</w:t>
      </w:r>
      <w:r>
        <w:rPr>
          <w:color w:val="1F477B"/>
          <w:spacing w:val="-6"/>
        </w:rPr>
        <w:t xml:space="preserve"> </w:t>
      </w:r>
      <w:r>
        <w:rPr>
          <w:color w:val="1F477B"/>
        </w:rPr>
        <w:t>your</w:t>
      </w:r>
      <w:r>
        <w:rPr>
          <w:color w:val="1F477B"/>
          <w:spacing w:val="-5"/>
        </w:rPr>
        <w:t xml:space="preserve"> </w:t>
      </w:r>
      <w:r>
        <w:rPr>
          <w:color w:val="1F477B"/>
        </w:rPr>
        <w:t>SSN.</w:t>
      </w:r>
      <w:r>
        <w:rPr>
          <w:color w:val="1F477B"/>
          <w:spacing w:val="-5"/>
        </w:rPr>
        <w:t xml:space="preserve"> </w:t>
      </w:r>
      <w:r>
        <w:rPr>
          <w:color w:val="1F477B"/>
        </w:rPr>
        <w:t>You</w:t>
      </w:r>
      <w:r>
        <w:rPr>
          <w:color w:val="1F477B"/>
          <w:spacing w:val="-3"/>
        </w:rPr>
        <w:t xml:space="preserve"> </w:t>
      </w:r>
      <w:r>
        <w:rPr>
          <w:color w:val="1F477B"/>
        </w:rPr>
        <w:t>just</w:t>
      </w:r>
      <w:r>
        <w:rPr>
          <w:color w:val="1F477B"/>
          <w:spacing w:val="-6"/>
        </w:rPr>
        <w:t xml:space="preserve"> </w:t>
      </w:r>
      <w:r>
        <w:rPr>
          <w:color w:val="1F477B"/>
        </w:rPr>
        <w:t>need</w:t>
      </w:r>
      <w:r>
        <w:rPr>
          <w:color w:val="1F477B"/>
          <w:spacing w:val="-5"/>
        </w:rPr>
        <w:t xml:space="preserve"> </w:t>
      </w:r>
      <w:r>
        <w:rPr>
          <w:color w:val="1F477B"/>
        </w:rPr>
        <w:t>to</w:t>
      </w:r>
      <w:r>
        <w:rPr>
          <w:color w:val="1F477B"/>
          <w:spacing w:val="-3"/>
        </w:rPr>
        <w:t xml:space="preserve"> </w:t>
      </w:r>
      <w:r>
        <w:rPr>
          <w:color w:val="1F477B"/>
        </w:rPr>
        <w:t>be</w:t>
      </w:r>
      <w:r>
        <w:rPr>
          <w:color w:val="1F477B"/>
          <w:spacing w:val="-1"/>
        </w:rPr>
        <w:t xml:space="preserve"> </w:t>
      </w:r>
      <w:r>
        <w:rPr>
          <w:color w:val="1F477B"/>
        </w:rPr>
        <w:t>sure</w:t>
      </w:r>
      <w:r>
        <w:rPr>
          <w:color w:val="1F477B"/>
          <w:spacing w:val="-4"/>
        </w:rPr>
        <w:t xml:space="preserve"> </w:t>
      </w:r>
      <w:r>
        <w:rPr>
          <w:color w:val="1F477B"/>
        </w:rPr>
        <w:t>you</w:t>
      </w:r>
      <w:r>
        <w:rPr>
          <w:color w:val="1F477B"/>
          <w:spacing w:val="-3"/>
        </w:rPr>
        <w:t xml:space="preserve"> </w:t>
      </w:r>
      <w:r>
        <w:rPr>
          <w:color w:val="1F477B"/>
        </w:rPr>
        <w:t>have</w:t>
      </w:r>
      <w:r>
        <w:rPr>
          <w:color w:val="1F477B"/>
          <w:spacing w:val="-4"/>
        </w:rPr>
        <w:t xml:space="preserve"> </w:t>
      </w:r>
      <w:r>
        <w:rPr>
          <w:color w:val="1F477B"/>
        </w:rPr>
        <w:t>the</w:t>
      </w:r>
      <w:r>
        <w:rPr>
          <w:color w:val="1F477B"/>
          <w:spacing w:val="-4"/>
        </w:rPr>
        <w:t xml:space="preserve"> </w:t>
      </w:r>
      <w:r>
        <w:rPr>
          <w:color w:val="1F477B"/>
        </w:rPr>
        <w:t>temporary</w:t>
      </w:r>
      <w:r>
        <w:rPr>
          <w:color w:val="1F477B"/>
          <w:spacing w:val="-1"/>
        </w:rPr>
        <w:t xml:space="preserve"> </w:t>
      </w:r>
      <w:r>
        <w:rPr>
          <w:color w:val="1F477B"/>
        </w:rPr>
        <w:t>certificate</w:t>
      </w:r>
      <w:r>
        <w:rPr>
          <w:color w:val="1F477B"/>
          <w:spacing w:val="-1"/>
        </w:rPr>
        <w:t xml:space="preserve"> </w:t>
      </w:r>
      <w:r>
        <w:rPr>
          <w:color w:val="1F477B"/>
        </w:rPr>
        <w:t xml:space="preserve">(form SSA- 5030) </w:t>
      </w:r>
      <w:r>
        <w:rPr>
          <w:color w:val="1F477B"/>
          <w:spacing w:val="-3"/>
        </w:rPr>
        <w:t xml:space="preserve">to </w:t>
      </w:r>
      <w:r>
        <w:rPr>
          <w:color w:val="1F477B"/>
        </w:rPr>
        <w:t>show them, as proof of your</w:t>
      </w:r>
      <w:r>
        <w:rPr>
          <w:color w:val="1F477B"/>
          <w:spacing w:val="-10"/>
        </w:rPr>
        <w:t xml:space="preserve"> </w:t>
      </w:r>
      <w:r>
        <w:rPr>
          <w:color w:val="1F477B"/>
        </w:rPr>
        <w:t>application.</w:t>
      </w:r>
    </w:p>
    <w:p w14:paraId="0DBC7B12" w14:textId="77777777" w:rsidR="00C20EF1" w:rsidRDefault="00F32468">
      <w:pPr>
        <w:pStyle w:val="ListParagraph"/>
        <w:numPr>
          <w:ilvl w:val="0"/>
          <w:numId w:val="15"/>
        </w:numPr>
        <w:tabs>
          <w:tab w:val="left" w:pos="940"/>
          <w:tab w:val="left" w:pos="941"/>
        </w:tabs>
        <w:ind w:left="959" w:right="285" w:hanging="360"/>
      </w:pPr>
      <w:r>
        <w:rPr>
          <w:b/>
          <w:color w:val="1F477B"/>
        </w:rPr>
        <w:t xml:space="preserve">You haven’t received your card, but your friends </w:t>
      </w:r>
      <w:r>
        <w:rPr>
          <w:b/>
          <w:color w:val="1F477B"/>
          <w:spacing w:val="-3"/>
        </w:rPr>
        <w:t xml:space="preserve">have: </w:t>
      </w:r>
      <w:r>
        <w:rPr>
          <w:color w:val="1F477B"/>
        </w:rPr>
        <w:t>Don’t panic! The Social Security Administration tries to process SSN’s within two weeks of your application, but the process can take much longer than that. The Social Security process differs with each individual application. They</w:t>
      </w:r>
      <w:r>
        <w:rPr>
          <w:color w:val="1F477B"/>
          <w:spacing w:val="-1"/>
        </w:rPr>
        <w:t xml:space="preserve"> </w:t>
      </w:r>
      <w:r>
        <w:rPr>
          <w:color w:val="1F477B"/>
        </w:rPr>
        <w:t>sometimes</w:t>
      </w:r>
      <w:r>
        <w:rPr>
          <w:color w:val="1F477B"/>
          <w:spacing w:val="-1"/>
        </w:rPr>
        <w:t xml:space="preserve"> </w:t>
      </w:r>
      <w:r>
        <w:rPr>
          <w:color w:val="1F477B"/>
        </w:rPr>
        <w:t>need</w:t>
      </w:r>
      <w:r>
        <w:rPr>
          <w:color w:val="1F477B"/>
          <w:spacing w:val="-2"/>
        </w:rPr>
        <w:t xml:space="preserve"> </w:t>
      </w:r>
      <w:r>
        <w:rPr>
          <w:color w:val="1F477B"/>
          <w:spacing w:val="-3"/>
        </w:rPr>
        <w:t>to</w:t>
      </w:r>
      <w:r>
        <w:rPr>
          <w:color w:val="1F477B"/>
          <w:spacing w:val="-1"/>
        </w:rPr>
        <w:t xml:space="preserve"> </w:t>
      </w:r>
      <w:r>
        <w:rPr>
          <w:color w:val="1F477B"/>
          <w:spacing w:val="-3"/>
        </w:rPr>
        <w:t xml:space="preserve">run </w:t>
      </w:r>
      <w:r>
        <w:rPr>
          <w:color w:val="1F477B"/>
        </w:rPr>
        <w:t>additional</w:t>
      </w:r>
      <w:r>
        <w:rPr>
          <w:color w:val="1F477B"/>
          <w:spacing w:val="-5"/>
        </w:rPr>
        <w:t xml:space="preserve"> </w:t>
      </w:r>
      <w:r>
        <w:rPr>
          <w:color w:val="1F477B"/>
        </w:rPr>
        <w:t>checks,</w:t>
      </w:r>
      <w:r>
        <w:rPr>
          <w:color w:val="1F477B"/>
          <w:spacing w:val="-4"/>
        </w:rPr>
        <w:t xml:space="preserve"> </w:t>
      </w:r>
      <w:r>
        <w:rPr>
          <w:color w:val="1F477B"/>
        </w:rPr>
        <w:t>or</w:t>
      </w:r>
      <w:r>
        <w:rPr>
          <w:color w:val="1F477B"/>
          <w:spacing w:val="-4"/>
        </w:rPr>
        <w:t xml:space="preserve"> </w:t>
      </w:r>
      <w:r>
        <w:rPr>
          <w:color w:val="1F477B"/>
        </w:rPr>
        <w:t>they</w:t>
      </w:r>
      <w:r>
        <w:rPr>
          <w:color w:val="1F477B"/>
          <w:spacing w:val="-3"/>
        </w:rPr>
        <w:t xml:space="preserve"> </w:t>
      </w:r>
      <w:r>
        <w:rPr>
          <w:color w:val="1F477B"/>
        </w:rPr>
        <w:t>are</w:t>
      </w:r>
      <w:r>
        <w:rPr>
          <w:color w:val="1F477B"/>
          <w:spacing w:val="-4"/>
        </w:rPr>
        <w:t xml:space="preserve"> </w:t>
      </w:r>
      <w:r>
        <w:rPr>
          <w:color w:val="1F477B"/>
        </w:rPr>
        <w:t>just</w:t>
      </w:r>
      <w:r>
        <w:rPr>
          <w:color w:val="1F477B"/>
          <w:spacing w:val="-4"/>
        </w:rPr>
        <w:t xml:space="preserve"> </w:t>
      </w:r>
      <w:r>
        <w:rPr>
          <w:color w:val="1F477B"/>
        </w:rPr>
        <w:t>very busy.</w:t>
      </w:r>
      <w:r>
        <w:rPr>
          <w:color w:val="1F477B"/>
          <w:spacing w:val="-3"/>
        </w:rPr>
        <w:t xml:space="preserve"> </w:t>
      </w:r>
      <w:r>
        <w:rPr>
          <w:color w:val="1F477B"/>
        </w:rPr>
        <w:t>If</w:t>
      </w:r>
      <w:r>
        <w:rPr>
          <w:color w:val="1F477B"/>
          <w:spacing w:val="-10"/>
        </w:rPr>
        <w:t xml:space="preserve"> </w:t>
      </w:r>
      <w:r>
        <w:rPr>
          <w:color w:val="1F477B"/>
        </w:rPr>
        <w:t>you</w:t>
      </w:r>
      <w:r>
        <w:rPr>
          <w:color w:val="1F477B"/>
          <w:spacing w:val="-5"/>
        </w:rPr>
        <w:t xml:space="preserve"> </w:t>
      </w:r>
      <w:r>
        <w:rPr>
          <w:color w:val="1F477B"/>
        </w:rPr>
        <w:t>have</w:t>
      </w:r>
      <w:r>
        <w:rPr>
          <w:color w:val="1F477B"/>
          <w:spacing w:val="-1"/>
        </w:rPr>
        <w:t xml:space="preserve"> </w:t>
      </w:r>
      <w:r>
        <w:rPr>
          <w:color w:val="1F477B"/>
        </w:rPr>
        <w:t>not</w:t>
      </w:r>
      <w:r>
        <w:rPr>
          <w:color w:val="1F477B"/>
          <w:spacing w:val="-1"/>
        </w:rPr>
        <w:t xml:space="preserve"> </w:t>
      </w:r>
      <w:r>
        <w:rPr>
          <w:color w:val="1F477B"/>
        </w:rPr>
        <w:t>received your</w:t>
      </w:r>
      <w:r>
        <w:rPr>
          <w:color w:val="1F477B"/>
          <w:spacing w:val="-4"/>
        </w:rPr>
        <w:t xml:space="preserve"> </w:t>
      </w:r>
      <w:r>
        <w:rPr>
          <w:color w:val="1F477B"/>
        </w:rPr>
        <w:t>card</w:t>
      </w:r>
      <w:r>
        <w:rPr>
          <w:color w:val="1F477B"/>
          <w:spacing w:val="-5"/>
        </w:rPr>
        <w:t xml:space="preserve"> </w:t>
      </w:r>
      <w:r>
        <w:rPr>
          <w:color w:val="1F477B"/>
        </w:rPr>
        <w:t>after</w:t>
      </w:r>
      <w:r>
        <w:rPr>
          <w:color w:val="1F477B"/>
          <w:spacing w:val="-4"/>
        </w:rPr>
        <w:t xml:space="preserve"> </w:t>
      </w:r>
      <w:r>
        <w:rPr>
          <w:color w:val="1F477B"/>
        </w:rPr>
        <w:t>10</w:t>
      </w:r>
      <w:r>
        <w:rPr>
          <w:color w:val="1F477B"/>
          <w:spacing w:val="-1"/>
        </w:rPr>
        <w:t xml:space="preserve"> </w:t>
      </w:r>
      <w:r>
        <w:rPr>
          <w:color w:val="1F477B"/>
        </w:rPr>
        <w:t>business</w:t>
      </w:r>
      <w:r>
        <w:rPr>
          <w:color w:val="1F477B"/>
          <w:spacing w:val="-7"/>
        </w:rPr>
        <w:t xml:space="preserve"> </w:t>
      </w:r>
      <w:r>
        <w:rPr>
          <w:color w:val="1F477B"/>
        </w:rPr>
        <w:t>days,</w:t>
      </w:r>
      <w:r>
        <w:rPr>
          <w:color w:val="1F477B"/>
          <w:spacing w:val="-1"/>
        </w:rPr>
        <w:t xml:space="preserve"> </w:t>
      </w:r>
      <w:r>
        <w:rPr>
          <w:color w:val="1F477B"/>
        </w:rPr>
        <w:t>call</w:t>
      </w:r>
      <w:r>
        <w:rPr>
          <w:color w:val="1F477B"/>
          <w:spacing w:val="-3"/>
        </w:rPr>
        <w:t xml:space="preserve"> </w:t>
      </w:r>
      <w:r>
        <w:rPr>
          <w:color w:val="1F477B"/>
        </w:rPr>
        <w:t>Social</w:t>
      </w:r>
      <w:r>
        <w:rPr>
          <w:color w:val="1F477B"/>
          <w:spacing w:val="-3"/>
        </w:rPr>
        <w:t xml:space="preserve"> </w:t>
      </w:r>
      <w:r>
        <w:rPr>
          <w:color w:val="1F477B"/>
        </w:rPr>
        <w:t>Security</w:t>
      </w:r>
      <w:r>
        <w:rPr>
          <w:color w:val="1F477B"/>
          <w:spacing w:val="-1"/>
        </w:rPr>
        <w:t xml:space="preserve"> </w:t>
      </w:r>
      <w:r>
        <w:rPr>
          <w:color w:val="1F477B"/>
        </w:rPr>
        <w:t>at</w:t>
      </w:r>
      <w:r>
        <w:rPr>
          <w:color w:val="1F477B"/>
          <w:spacing w:val="-6"/>
        </w:rPr>
        <w:t xml:space="preserve"> </w:t>
      </w:r>
      <w:r>
        <w:rPr>
          <w:color w:val="1F477B"/>
        </w:rPr>
        <w:t>1-800-772-1213</w:t>
      </w:r>
      <w:r>
        <w:rPr>
          <w:color w:val="1F477B"/>
          <w:spacing w:val="-3"/>
        </w:rPr>
        <w:t xml:space="preserve"> </w:t>
      </w:r>
      <w:r>
        <w:rPr>
          <w:color w:val="1F477B"/>
        </w:rPr>
        <w:t>to</w:t>
      </w:r>
      <w:r>
        <w:rPr>
          <w:color w:val="1F477B"/>
          <w:spacing w:val="-1"/>
        </w:rPr>
        <w:t xml:space="preserve"> </w:t>
      </w:r>
      <w:r>
        <w:rPr>
          <w:color w:val="1F477B"/>
        </w:rPr>
        <w:t>check</w:t>
      </w:r>
      <w:r>
        <w:rPr>
          <w:color w:val="1F477B"/>
          <w:spacing w:val="-6"/>
        </w:rPr>
        <w:t xml:space="preserve"> </w:t>
      </w:r>
      <w:r>
        <w:rPr>
          <w:color w:val="1F477B"/>
        </w:rPr>
        <w:t>on</w:t>
      </w:r>
      <w:r>
        <w:rPr>
          <w:color w:val="1F477B"/>
          <w:spacing w:val="-3"/>
        </w:rPr>
        <w:t xml:space="preserve"> </w:t>
      </w:r>
      <w:r>
        <w:rPr>
          <w:color w:val="1F477B"/>
        </w:rPr>
        <w:t>its</w:t>
      </w:r>
      <w:r>
        <w:rPr>
          <w:color w:val="1F477B"/>
          <w:spacing w:val="-2"/>
        </w:rPr>
        <w:t xml:space="preserve"> </w:t>
      </w:r>
      <w:r>
        <w:rPr>
          <w:color w:val="1F477B"/>
        </w:rPr>
        <w:t>status.</w:t>
      </w:r>
    </w:p>
    <w:p w14:paraId="12CA0B6D" w14:textId="77777777" w:rsidR="00C20EF1" w:rsidRDefault="00F32468">
      <w:pPr>
        <w:pStyle w:val="BodyText"/>
        <w:spacing w:before="193"/>
        <w:ind w:left="239" w:right="252"/>
        <w:jc w:val="both"/>
      </w:pPr>
      <w:r>
        <w:rPr>
          <w:color w:val="1F477B"/>
        </w:rPr>
        <w:t>Below, please find a sample Social Security Application. This is the document you will complete when you apply for your Social Security Number. Please look the form over carefully, and be sure you have all of the necessary information available.</w:t>
      </w:r>
    </w:p>
    <w:p w14:paraId="6C251CAD" w14:textId="77777777" w:rsidR="00C20EF1" w:rsidRDefault="00C20EF1">
      <w:pPr>
        <w:jc w:val="both"/>
        <w:sectPr w:rsidR="00C20EF1">
          <w:pgSz w:w="12240" w:h="15840"/>
          <w:pgMar w:top="1200" w:right="1140" w:bottom="1040" w:left="1100" w:header="505" w:footer="856" w:gutter="0"/>
          <w:cols w:space="720"/>
        </w:sectPr>
      </w:pPr>
    </w:p>
    <w:p w14:paraId="66CA0F02" w14:textId="77777777" w:rsidR="00C20EF1" w:rsidRDefault="00C20EF1">
      <w:pPr>
        <w:pStyle w:val="BodyText"/>
        <w:spacing w:before="8"/>
        <w:rPr>
          <w:sz w:val="29"/>
        </w:rPr>
      </w:pPr>
    </w:p>
    <w:p w14:paraId="70AEAACC" w14:textId="77777777" w:rsidR="00C20EF1" w:rsidRDefault="00F32468">
      <w:pPr>
        <w:pStyle w:val="BodyText"/>
        <w:ind w:left="984"/>
        <w:rPr>
          <w:sz w:val="20"/>
        </w:rPr>
      </w:pPr>
      <w:r>
        <w:rPr>
          <w:noProof/>
          <w:sz w:val="20"/>
          <w:lang w:bidi="ar-SA"/>
        </w:rPr>
        <w:drawing>
          <wp:inline distT="0" distB="0" distL="0" distR="0" wp14:anchorId="097139A3" wp14:editId="57BCE041">
            <wp:extent cx="5200649" cy="6327457"/>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30" cstate="print"/>
                    <a:stretch>
                      <a:fillRect/>
                    </a:stretch>
                  </pic:blipFill>
                  <pic:spPr>
                    <a:xfrm>
                      <a:off x="0" y="0"/>
                      <a:ext cx="5200649" cy="6327457"/>
                    </a:xfrm>
                    <a:prstGeom prst="rect">
                      <a:avLst/>
                    </a:prstGeom>
                  </pic:spPr>
                </pic:pic>
              </a:graphicData>
            </a:graphic>
          </wp:inline>
        </w:drawing>
      </w:r>
    </w:p>
    <w:p w14:paraId="77DB4399" w14:textId="77777777" w:rsidR="00C20EF1" w:rsidRDefault="00C20EF1">
      <w:pPr>
        <w:pStyle w:val="BodyText"/>
        <w:rPr>
          <w:sz w:val="20"/>
        </w:rPr>
      </w:pPr>
    </w:p>
    <w:p w14:paraId="31BD4F93" w14:textId="77777777" w:rsidR="00C20EF1" w:rsidRDefault="00C20EF1">
      <w:pPr>
        <w:pStyle w:val="BodyText"/>
        <w:rPr>
          <w:sz w:val="20"/>
        </w:rPr>
      </w:pPr>
    </w:p>
    <w:p w14:paraId="46A29225" w14:textId="77777777" w:rsidR="00C20EF1" w:rsidRDefault="00C20EF1">
      <w:pPr>
        <w:pStyle w:val="BodyText"/>
        <w:rPr>
          <w:sz w:val="20"/>
        </w:rPr>
      </w:pPr>
    </w:p>
    <w:p w14:paraId="65CD63D0" w14:textId="77777777" w:rsidR="00C20EF1" w:rsidRDefault="00C20EF1">
      <w:pPr>
        <w:pStyle w:val="BodyText"/>
        <w:rPr>
          <w:sz w:val="20"/>
        </w:rPr>
      </w:pPr>
    </w:p>
    <w:p w14:paraId="137B229E" w14:textId="77777777" w:rsidR="00C20EF1" w:rsidRDefault="00C20EF1">
      <w:pPr>
        <w:pStyle w:val="BodyText"/>
        <w:rPr>
          <w:sz w:val="20"/>
        </w:rPr>
      </w:pPr>
    </w:p>
    <w:p w14:paraId="75EBCB21" w14:textId="77777777" w:rsidR="00C20EF1" w:rsidRDefault="00C20EF1">
      <w:pPr>
        <w:pStyle w:val="BodyText"/>
        <w:rPr>
          <w:sz w:val="20"/>
        </w:rPr>
      </w:pPr>
    </w:p>
    <w:p w14:paraId="71DCB8FB" w14:textId="77777777" w:rsidR="00C20EF1" w:rsidRDefault="00C20EF1">
      <w:pPr>
        <w:pStyle w:val="BodyText"/>
        <w:rPr>
          <w:sz w:val="20"/>
        </w:rPr>
      </w:pPr>
    </w:p>
    <w:p w14:paraId="3BB16919" w14:textId="77777777" w:rsidR="00C20EF1" w:rsidRDefault="00C20EF1">
      <w:pPr>
        <w:pStyle w:val="BodyText"/>
        <w:rPr>
          <w:sz w:val="20"/>
        </w:rPr>
      </w:pPr>
    </w:p>
    <w:p w14:paraId="2019BDEC" w14:textId="77777777" w:rsidR="00C20EF1" w:rsidRDefault="00C20EF1">
      <w:pPr>
        <w:pStyle w:val="BodyText"/>
        <w:rPr>
          <w:sz w:val="20"/>
        </w:rPr>
      </w:pPr>
    </w:p>
    <w:p w14:paraId="1697D869" w14:textId="77777777" w:rsidR="00C20EF1" w:rsidRDefault="00C20EF1">
      <w:pPr>
        <w:pStyle w:val="BodyText"/>
        <w:rPr>
          <w:sz w:val="20"/>
        </w:rPr>
      </w:pPr>
    </w:p>
    <w:p w14:paraId="5A55E72B" w14:textId="77777777" w:rsidR="00C20EF1" w:rsidRDefault="00C20EF1">
      <w:pPr>
        <w:pStyle w:val="BodyText"/>
        <w:rPr>
          <w:sz w:val="20"/>
        </w:rPr>
      </w:pPr>
    </w:p>
    <w:p w14:paraId="2C925136" w14:textId="77777777" w:rsidR="00C20EF1" w:rsidRDefault="00C20EF1">
      <w:pPr>
        <w:pStyle w:val="BodyText"/>
        <w:spacing w:before="11"/>
        <w:rPr>
          <w:sz w:val="29"/>
        </w:rPr>
      </w:pPr>
    </w:p>
    <w:p w14:paraId="04425060" w14:textId="05513BA8" w:rsidR="00C20EF1" w:rsidRDefault="00010EB9">
      <w:pPr>
        <w:tabs>
          <w:tab w:val="left" w:pos="8761"/>
        </w:tabs>
        <w:spacing w:before="92"/>
        <w:ind w:left="239"/>
        <w:rPr>
          <w:rFonts w:ascii="Arial"/>
          <w:sz w:val="19"/>
        </w:rPr>
      </w:pPr>
      <w:r>
        <w:rPr>
          <w:noProof/>
          <w:lang w:bidi="ar-SA"/>
        </w:rPr>
        <mc:AlternateContent>
          <mc:Choice Requires="wps">
            <w:drawing>
              <wp:anchor distT="0" distB="0" distL="114300" distR="114300" simplePos="0" relativeHeight="1120" behindDoc="0" locked="0" layoutInCell="1" allowOverlap="1" wp14:anchorId="03F406BE" wp14:editId="43B3546E">
                <wp:simplePos x="0" y="0"/>
                <wp:positionH relativeFrom="page">
                  <wp:posOffset>827405</wp:posOffset>
                </wp:positionH>
                <wp:positionV relativeFrom="paragraph">
                  <wp:posOffset>83185</wp:posOffset>
                </wp:positionV>
                <wp:extent cx="6126480" cy="0"/>
                <wp:effectExtent l="8255" t="14605" r="8890" b="13970"/>
                <wp:wrapNone/>
                <wp:docPr id="2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507C88" id="Line 4"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15pt,6.55pt" to="547.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" strokeweight="1.08pt">
                <w10:wrap anchorx="page"/>
              </v:line>
            </w:pict>
          </mc:Fallback>
        </mc:AlternateContent>
      </w:r>
      <w:r w:rsidR="00F32468">
        <w:rPr>
          <w:rFonts w:ascii="Arial"/>
          <w:color w:val="0089CC"/>
          <w:w w:val="105"/>
          <w:position w:val="1"/>
          <w:sz w:val="19"/>
        </w:rPr>
        <w:t>Student</w:t>
      </w:r>
      <w:r w:rsidR="001D6ADC">
        <w:rPr>
          <w:rFonts w:ascii="Arial"/>
          <w:color w:val="0089CC"/>
          <w:w w:val="105"/>
          <w:position w:val="1"/>
          <w:sz w:val="19"/>
        </w:rPr>
        <w:t xml:space="preserve"> </w:t>
      </w:r>
      <w:r w:rsidR="00F32468">
        <w:rPr>
          <w:rFonts w:ascii="Arial"/>
          <w:color w:val="0089CC"/>
          <w:w w:val="105"/>
          <w:position w:val="1"/>
          <w:sz w:val="19"/>
        </w:rPr>
        <w:t>Handbook</w:t>
      </w:r>
      <w:r w:rsidR="00F32468">
        <w:rPr>
          <w:rFonts w:ascii="Arial"/>
          <w:color w:val="0089CC"/>
          <w:spacing w:val="33"/>
          <w:w w:val="105"/>
          <w:position w:val="1"/>
          <w:sz w:val="19"/>
        </w:rPr>
        <w:t xml:space="preserve"> </w:t>
      </w:r>
      <w:r w:rsidR="00F32468">
        <w:rPr>
          <w:rFonts w:ascii="Arial"/>
          <w:color w:val="0089CC"/>
          <w:w w:val="105"/>
          <w:position w:val="1"/>
          <w:sz w:val="19"/>
        </w:rPr>
        <w:t>201</w:t>
      </w:r>
      <w:r w:rsidR="003463A1">
        <w:rPr>
          <w:rFonts w:ascii="Arial"/>
          <w:color w:val="0089CC"/>
          <w:w w:val="105"/>
          <w:position w:val="1"/>
          <w:sz w:val="19"/>
        </w:rPr>
        <w:t>9</w:t>
      </w:r>
      <w:r w:rsidR="00F32468">
        <w:rPr>
          <w:rFonts w:ascii="Arial"/>
          <w:color w:val="0089CC"/>
          <w:w w:val="105"/>
          <w:position w:val="1"/>
          <w:sz w:val="19"/>
        </w:rPr>
        <w:tab/>
      </w:r>
      <w:r w:rsidR="00F32468">
        <w:rPr>
          <w:rFonts w:ascii="Arial"/>
          <w:color w:val="0089CC"/>
          <w:w w:val="105"/>
          <w:sz w:val="19"/>
        </w:rPr>
        <w:t xml:space="preserve">Page </w:t>
      </w:r>
      <w:r w:rsidR="00F32468">
        <w:rPr>
          <w:rFonts w:ascii="Arial"/>
          <w:color w:val="0089CC"/>
          <w:w w:val="105"/>
          <w:sz w:val="27"/>
        </w:rPr>
        <w:t>I</w:t>
      </w:r>
      <w:r w:rsidR="00F32468">
        <w:rPr>
          <w:rFonts w:ascii="Arial"/>
          <w:color w:val="0089CC"/>
          <w:spacing w:val="-45"/>
          <w:w w:val="105"/>
          <w:sz w:val="27"/>
        </w:rPr>
        <w:t xml:space="preserve"> </w:t>
      </w:r>
      <w:r w:rsidR="00F32468">
        <w:rPr>
          <w:rFonts w:ascii="Arial"/>
          <w:color w:val="0089CC"/>
          <w:w w:val="105"/>
          <w:sz w:val="19"/>
        </w:rPr>
        <w:t>20</w:t>
      </w:r>
    </w:p>
    <w:p w14:paraId="7F12187C" w14:textId="77777777" w:rsidR="00C20EF1" w:rsidRDefault="00C20EF1">
      <w:pPr>
        <w:rPr>
          <w:rFonts w:ascii="Arial"/>
          <w:sz w:val="19"/>
        </w:rPr>
        <w:sectPr w:rsidR="00C20EF1">
          <w:headerReference w:type="default" r:id="rId31"/>
          <w:footerReference w:type="default" r:id="rId32"/>
          <w:pgSz w:w="12240" w:h="15840"/>
          <w:pgMar w:top="1200" w:right="1140" w:bottom="280" w:left="1100" w:header="505" w:footer="0" w:gutter="0"/>
          <w:cols w:space="720"/>
        </w:sectPr>
      </w:pPr>
    </w:p>
    <w:p w14:paraId="7442544A" w14:textId="77777777" w:rsidR="00C20EF1" w:rsidRDefault="00C20EF1">
      <w:pPr>
        <w:pStyle w:val="BodyText"/>
        <w:spacing w:before="6"/>
        <w:rPr>
          <w:rFonts w:ascii="Arial"/>
          <w:sz w:val="20"/>
        </w:rPr>
      </w:pPr>
    </w:p>
    <w:p w14:paraId="2FA895D7" w14:textId="77777777" w:rsidR="00C20EF1" w:rsidRPr="00526858" w:rsidRDefault="00F32468">
      <w:pPr>
        <w:pStyle w:val="Heading2"/>
        <w:numPr>
          <w:ilvl w:val="1"/>
          <w:numId w:val="12"/>
        </w:numPr>
        <w:tabs>
          <w:tab w:val="left" w:pos="855"/>
        </w:tabs>
        <w:spacing w:before="34"/>
        <w:rPr>
          <w:color w:val="4F81BD" w:themeColor="accent1"/>
        </w:rPr>
      </w:pPr>
      <w:bookmarkStart w:id="32" w:name="_TOC_250090"/>
      <w:r w:rsidRPr="00526858">
        <w:rPr>
          <w:color w:val="4F81BD" w:themeColor="accent1"/>
        </w:rPr>
        <w:t>Form</w:t>
      </w:r>
      <w:r w:rsidRPr="00526858">
        <w:rPr>
          <w:color w:val="4F81BD" w:themeColor="accent1"/>
          <w:spacing w:val="-10"/>
        </w:rPr>
        <w:t xml:space="preserve"> </w:t>
      </w:r>
      <w:r w:rsidRPr="00526858">
        <w:rPr>
          <w:color w:val="4F81BD" w:themeColor="accent1"/>
        </w:rPr>
        <w:t>-</w:t>
      </w:r>
      <w:r w:rsidRPr="00526858">
        <w:rPr>
          <w:color w:val="4F81BD" w:themeColor="accent1"/>
          <w:spacing w:val="-2"/>
        </w:rPr>
        <w:t xml:space="preserve"> </w:t>
      </w:r>
      <w:r w:rsidRPr="00526858">
        <w:rPr>
          <w:color w:val="4F81BD" w:themeColor="accent1"/>
        </w:rPr>
        <w:t>Employee's</w:t>
      </w:r>
      <w:r w:rsidRPr="00526858">
        <w:rPr>
          <w:color w:val="4F81BD" w:themeColor="accent1"/>
          <w:spacing w:val="-17"/>
        </w:rPr>
        <w:t xml:space="preserve"> </w:t>
      </w:r>
      <w:r w:rsidRPr="00526858">
        <w:rPr>
          <w:color w:val="4F81BD" w:themeColor="accent1"/>
        </w:rPr>
        <w:t>Withholding</w:t>
      </w:r>
      <w:r w:rsidRPr="00526858">
        <w:rPr>
          <w:color w:val="4F81BD" w:themeColor="accent1"/>
          <w:spacing w:val="-15"/>
        </w:rPr>
        <w:t xml:space="preserve"> </w:t>
      </w:r>
      <w:r w:rsidRPr="00526858">
        <w:rPr>
          <w:color w:val="4F81BD" w:themeColor="accent1"/>
        </w:rPr>
        <w:t>Allowance</w:t>
      </w:r>
      <w:r w:rsidRPr="00526858">
        <w:rPr>
          <w:color w:val="4F81BD" w:themeColor="accent1"/>
          <w:spacing w:val="-16"/>
        </w:rPr>
        <w:t xml:space="preserve"> </w:t>
      </w:r>
      <w:bookmarkEnd w:id="32"/>
      <w:r w:rsidRPr="00526858">
        <w:rPr>
          <w:color w:val="4F81BD" w:themeColor="accent1"/>
        </w:rPr>
        <w:t>Certificate</w:t>
      </w:r>
    </w:p>
    <w:p w14:paraId="718935CA" w14:textId="77777777" w:rsidR="00C20EF1" w:rsidRDefault="00F32468">
      <w:pPr>
        <w:pStyle w:val="BodyText"/>
        <w:spacing w:before="118"/>
        <w:ind w:left="239" w:right="198"/>
      </w:pPr>
      <w:r>
        <w:rPr>
          <w:color w:val="1F477B"/>
        </w:rPr>
        <w:t xml:space="preserve">When you begin your job, your employer will ask you </w:t>
      </w:r>
      <w:r>
        <w:rPr>
          <w:color w:val="1F477B"/>
          <w:spacing w:val="-3"/>
        </w:rPr>
        <w:t xml:space="preserve">to </w:t>
      </w:r>
      <w:r>
        <w:rPr>
          <w:color w:val="1F477B"/>
        </w:rPr>
        <w:t xml:space="preserve">complete a </w:t>
      </w:r>
      <w:r>
        <w:rPr>
          <w:color w:val="1F477B"/>
          <w:spacing w:val="-6"/>
        </w:rPr>
        <w:t xml:space="preserve">W-4 </w:t>
      </w:r>
      <w:r>
        <w:rPr>
          <w:color w:val="1F477B"/>
        </w:rPr>
        <w:t xml:space="preserve">form (Employee's </w:t>
      </w:r>
      <w:r>
        <w:rPr>
          <w:color w:val="1F477B"/>
          <w:spacing w:val="-3"/>
        </w:rPr>
        <w:t xml:space="preserve">Withholding </w:t>
      </w:r>
      <w:r>
        <w:rPr>
          <w:color w:val="1F477B"/>
        </w:rPr>
        <w:t xml:space="preserve">Allowance Certificate) to ensure that you are not overtaxed. </w:t>
      </w:r>
      <w:r>
        <w:rPr>
          <w:color w:val="1F477B"/>
          <w:spacing w:val="-7"/>
        </w:rPr>
        <w:t xml:space="preserve">Your </w:t>
      </w:r>
      <w:r>
        <w:rPr>
          <w:color w:val="1F477B"/>
        </w:rPr>
        <w:t>employer will use the information on this form to determine how much tax should be withheld from your paycheck.</w:t>
      </w:r>
    </w:p>
    <w:p w14:paraId="37E17AAC" w14:textId="77777777" w:rsidR="00C20EF1" w:rsidRDefault="00C20EF1">
      <w:pPr>
        <w:pStyle w:val="BodyText"/>
        <w:spacing w:before="10"/>
        <w:rPr>
          <w:sz w:val="21"/>
        </w:rPr>
      </w:pPr>
    </w:p>
    <w:p w14:paraId="602BEEBA" w14:textId="77777777" w:rsidR="00C20EF1" w:rsidRDefault="00F32468">
      <w:pPr>
        <w:pStyle w:val="BodyText"/>
        <w:spacing w:before="1"/>
        <w:ind w:left="239" w:right="244"/>
      </w:pPr>
      <w:r>
        <w:rPr>
          <w:color w:val="1F477B"/>
        </w:rPr>
        <w:t xml:space="preserve">If you </w:t>
      </w:r>
      <w:r>
        <w:rPr>
          <w:color w:val="1F477B"/>
          <w:spacing w:val="-3"/>
        </w:rPr>
        <w:t>do</w:t>
      </w:r>
      <w:r>
        <w:rPr>
          <w:color w:val="1F477B"/>
        </w:rPr>
        <w:t xml:space="preserve"> not fill out your W -4 form </w:t>
      </w:r>
      <w:r>
        <w:rPr>
          <w:color w:val="1F477B"/>
          <w:spacing w:val="-3"/>
        </w:rPr>
        <w:t xml:space="preserve">properly, </w:t>
      </w:r>
      <w:r>
        <w:rPr>
          <w:color w:val="1F477B"/>
        </w:rPr>
        <w:t>you may have to pay more tax in the future. Please note that you are classified as a “</w:t>
      </w:r>
      <w:r>
        <w:rPr>
          <w:b/>
          <w:color w:val="1F477B"/>
        </w:rPr>
        <w:t>non-resident alien</w:t>
      </w:r>
      <w:r>
        <w:rPr>
          <w:color w:val="1F477B"/>
        </w:rPr>
        <w:t xml:space="preserve">”. Therefore, the instructions shown on the </w:t>
      </w:r>
      <w:r>
        <w:rPr>
          <w:color w:val="1F477B"/>
          <w:spacing w:val="-5"/>
        </w:rPr>
        <w:t xml:space="preserve">W-4 </w:t>
      </w:r>
      <w:r>
        <w:rPr>
          <w:color w:val="1F477B"/>
        </w:rPr>
        <w:t xml:space="preserve">form </w:t>
      </w:r>
      <w:r>
        <w:rPr>
          <w:color w:val="1F477B"/>
          <w:spacing w:val="-3"/>
        </w:rPr>
        <w:t xml:space="preserve">do </w:t>
      </w:r>
      <w:r>
        <w:rPr>
          <w:color w:val="1F477B"/>
          <w:spacing w:val="-2"/>
        </w:rPr>
        <w:t xml:space="preserve">not </w:t>
      </w:r>
      <w:r>
        <w:rPr>
          <w:color w:val="1F477B"/>
          <w:spacing w:val="-3"/>
        </w:rPr>
        <w:t xml:space="preserve">apply. </w:t>
      </w:r>
      <w:r>
        <w:rPr>
          <w:color w:val="1F477B"/>
        </w:rPr>
        <w:t xml:space="preserve">The following instructions on filling out your </w:t>
      </w:r>
      <w:r>
        <w:rPr>
          <w:color w:val="1F477B"/>
          <w:spacing w:val="-6"/>
        </w:rPr>
        <w:t xml:space="preserve">W-4 </w:t>
      </w:r>
      <w:r>
        <w:rPr>
          <w:color w:val="1F477B"/>
          <w:spacing w:val="-3"/>
        </w:rPr>
        <w:t xml:space="preserve">form </w:t>
      </w:r>
      <w:r>
        <w:rPr>
          <w:color w:val="1F477B"/>
        </w:rPr>
        <w:t xml:space="preserve">are </w:t>
      </w:r>
      <w:r>
        <w:rPr>
          <w:color w:val="1F477B"/>
          <w:spacing w:val="-3"/>
        </w:rPr>
        <w:t xml:space="preserve">from </w:t>
      </w:r>
      <w:r>
        <w:rPr>
          <w:color w:val="1F477B"/>
          <w:spacing w:val="-5"/>
        </w:rPr>
        <w:t xml:space="preserve">the </w:t>
      </w:r>
      <w:r>
        <w:rPr>
          <w:color w:val="1F477B"/>
          <w:spacing w:val="-6"/>
        </w:rPr>
        <w:t xml:space="preserve">following </w:t>
      </w:r>
      <w:r>
        <w:rPr>
          <w:color w:val="1F477B"/>
          <w:spacing w:val="-5"/>
        </w:rPr>
        <w:t>website:</w:t>
      </w:r>
    </w:p>
    <w:p w14:paraId="668BA0B7" w14:textId="77777777" w:rsidR="004940D2" w:rsidRDefault="004940D2">
      <w:pPr>
        <w:ind w:left="239"/>
      </w:pPr>
    </w:p>
    <w:p w14:paraId="7E56D7FE" w14:textId="6E55A443" w:rsidR="003458DE" w:rsidRDefault="007C5EEF">
      <w:pPr>
        <w:ind w:left="239"/>
        <w:rPr>
          <w:sz w:val="18"/>
        </w:rPr>
      </w:pPr>
      <w:hyperlink r:id="rId33" w:history="1">
        <w:r w:rsidR="003458DE">
          <w:rPr>
            <w:rStyle w:val="Hyperlink"/>
          </w:rPr>
          <w:t>https://www.irs.gov/individuals/international-taxpayers/withholding-exemptions-personal-exemptions-form-w-4</w:t>
        </w:r>
      </w:hyperlink>
    </w:p>
    <w:p w14:paraId="0C73C57E" w14:textId="77777777" w:rsidR="00C20EF1" w:rsidRDefault="00C20EF1">
      <w:pPr>
        <w:pStyle w:val="BodyText"/>
        <w:spacing w:before="2"/>
      </w:pPr>
    </w:p>
    <w:p w14:paraId="506C27BF" w14:textId="77777777" w:rsidR="00C20EF1" w:rsidRDefault="00F32468">
      <w:pPr>
        <w:pStyle w:val="Heading6"/>
      </w:pPr>
      <w:r>
        <w:rPr>
          <w:color w:val="1F477B"/>
        </w:rPr>
        <w:t>Please follow the instructions below when completing the W-4 form:</w:t>
      </w:r>
    </w:p>
    <w:p w14:paraId="603DB455" w14:textId="77777777" w:rsidR="00C20EF1" w:rsidRDefault="00F32468">
      <w:pPr>
        <w:pStyle w:val="ListParagraph"/>
        <w:numPr>
          <w:ilvl w:val="0"/>
          <w:numId w:val="11"/>
        </w:numPr>
        <w:tabs>
          <w:tab w:val="left" w:pos="940"/>
          <w:tab w:val="left" w:pos="941"/>
        </w:tabs>
        <w:spacing w:before="197"/>
        <w:ind w:hanging="360"/>
      </w:pPr>
      <w:r>
        <w:rPr>
          <w:color w:val="1F477B"/>
        </w:rPr>
        <w:t>On</w:t>
      </w:r>
      <w:r>
        <w:rPr>
          <w:color w:val="1F477B"/>
          <w:spacing w:val="-1"/>
        </w:rPr>
        <w:t xml:space="preserve"> </w:t>
      </w:r>
      <w:r>
        <w:rPr>
          <w:color w:val="1F477B"/>
        </w:rPr>
        <w:t>line</w:t>
      </w:r>
      <w:r>
        <w:rPr>
          <w:color w:val="1F477B"/>
          <w:spacing w:val="-5"/>
        </w:rPr>
        <w:t xml:space="preserve"> </w:t>
      </w:r>
      <w:r>
        <w:rPr>
          <w:color w:val="1F477B"/>
        </w:rPr>
        <w:t>3</w:t>
      </w:r>
      <w:r>
        <w:rPr>
          <w:color w:val="1F477B"/>
          <w:spacing w:val="-2"/>
        </w:rPr>
        <w:t xml:space="preserve"> </w:t>
      </w:r>
      <w:r>
        <w:rPr>
          <w:color w:val="1F477B"/>
        </w:rPr>
        <w:t>check</w:t>
      </w:r>
      <w:r>
        <w:rPr>
          <w:color w:val="1F477B"/>
          <w:spacing w:val="-5"/>
        </w:rPr>
        <w:t xml:space="preserve"> </w:t>
      </w:r>
      <w:r w:rsidR="00526858">
        <w:rPr>
          <w:color w:val="1F477B"/>
        </w:rPr>
        <w:t>only,</w:t>
      </w:r>
      <w:r>
        <w:rPr>
          <w:color w:val="1F477B"/>
          <w:spacing w:val="-5"/>
        </w:rPr>
        <w:t xml:space="preserve"> </w:t>
      </w:r>
      <w:r>
        <w:rPr>
          <w:color w:val="1F477B"/>
        </w:rPr>
        <w:t>the</w:t>
      </w:r>
      <w:r>
        <w:rPr>
          <w:color w:val="1F477B"/>
          <w:spacing w:val="-3"/>
        </w:rPr>
        <w:t xml:space="preserve"> box</w:t>
      </w:r>
      <w:r>
        <w:rPr>
          <w:color w:val="1F477B"/>
        </w:rPr>
        <w:t xml:space="preserve"> marked</w:t>
      </w:r>
      <w:r>
        <w:rPr>
          <w:color w:val="1F477B"/>
          <w:spacing w:val="-9"/>
        </w:rPr>
        <w:t xml:space="preserve"> </w:t>
      </w:r>
      <w:r>
        <w:rPr>
          <w:color w:val="1F477B"/>
        </w:rPr>
        <w:t>“single”</w:t>
      </w:r>
      <w:r>
        <w:rPr>
          <w:color w:val="1F477B"/>
          <w:spacing w:val="-7"/>
        </w:rPr>
        <w:t xml:space="preserve"> </w:t>
      </w:r>
      <w:r>
        <w:rPr>
          <w:color w:val="1F477B"/>
        </w:rPr>
        <w:t>marital</w:t>
      </w:r>
      <w:r>
        <w:rPr>
          <w:color w:val="1F477B"/>
          <w:spacing w:val="-8"/>
        </w:rPr>
        <w:t xml:space="preserve"> </w:t>
      </w:r>
      <w:r>
        <w:rPr>
          <w:color w:val="1F477B"/>
        </w:rPr>
        <w:t>status</w:t>
      </w:r>
      <w:r>
        <w:rPr>
          <w:color w:val="1F477B"/>
          <w:spacing w:val="-1"/>
        </w:rPr>
        <w:t xml:space="preserve"> </w:t>
      </w:r>
      <w:r>
        <w:rPr>
          <w:color w:val="1F477B"/>
        </w:rPr>
        <w:t>(regardless</w:t>
      </w:r>
      <w:r>
        <w:rPr>
          <w:color w:val="1F477B"/>
          <w:spacing w:val="-9"/>
        </w:rPr>
        <w:t xml:space="preserve"> </w:t>
      </w:r>
      <w:r>
        <w:rPr>
          <w:color w:val="1F477B"/>
        </w:rPr>
        <w:t>of</w:t>
      </w:r>
      <w:r>
        <w:rPr>
          <w:color w:val="1F477B"/>
          <w:spacing w:val="-6"/>
        </w:rPr>
        <w:t xml:space="preserve"> </w:t>
      </w:r>
      <w:r>
        <w:rPr>
          <w:color w:val="1F477B"/>
        </w:rPr>
        <w:t>marital</w:t>
      </w:r>
      <w:r>
        <w:rPr>
          <w:color w:val="1F477B"/>
          <w:spacing w:val="-10"/>
        </w:rPr>
        <w:t xml:space="preserve"> </w:t>
      </w:r>
      <w:r>
        <w:rPr>
          <w:color w:val="1F477B"/>
        </w:rPr>
        <w:t>status)</w:t>
      </w:r>
    </w:p>
    <w:p w14:paraId="3A3C1AF0" w14:textId="77777777" w:rsidR="00C20EF1" w:rsidRDefault="00F32468">
      <w:pPr>
        <w:pStyle w:val="ListParagraph"/>
        <w:numPr>
          <w:ilvl w:val="0"/>
          <w:numId w:val="11"/>
        </w:numPr>
        <w:tabs>
          <w:tab w:val="left" w:pos="940"/>
          <w:tab w:val="left" w:pos="941"/>
        </w:tabs>
        <w:spacing w:before="1"/>
        <w:ind w:right="694" w:hanging="360"/>
      </w:pPr>
      <w:r>
        <w:rPr>
          <w:color w:val="1F477B"/>
        </w:rPr>
        <w:t>On line</w:t>
      </w:r>
      <w:r>
        <w:rPr>
          <w:color w:val="1F477B"/>
          <w:spacing w:val="-4"/>
        </w:rPr>
        <w:t xml:space="preserve"> </w:t>
      </w:r>
      <w:r>
        <w:rPr>
          <w:color w:val="1F477B"/>
        </w:rPr>
        <w:t>5</w:t>
      </w:r>
      <w:r>
        <w:rPr>
          <w:color w:val="1F477B"/>
          <w:spacing w:val="-1"/>
        </w:rPr>
        <w:t xml:space="preserve"> </w:t>
      </w:r>
      <w:r>
        <w:rPr>
          <w:color w:val="1F477B"/>
        </w:rPr>
        <w:t>claim</w:t>
      </w:r>
      <w:r>
        <w:rPr>
          <w:color w:val="1F477B"/>
          <w:spacing w:val="-3"/>
        </w:rPr>
        <w:t xml:space="preserve"> </w:t>
      </w:r>
      <w:r>
        <w:rPr>
          <w:color w:val="1F477B"/>
        </w:rPr>
        <w:t>only</w:t>
      </w:r>
      <w:r>
        <w:rPr>
          <w:color w:val="1F477B"/>
          <w:spacing w:val="-4"/>
        </w:rPr>
        <w:t xml:space="preserve"> </w:t>
      </w:r>
      <w:r>
        <w:rPr>
          <w:color w:val="1F477B"/>
        </w:rPr>
        <w:t>one</w:t>
      </w:r>
      <w:r>
        <w:rPr>
          <w:color w:val="1F477B"/>
          <w:spacing w:val="-4"/>
        </w:rPr>
        <w:t xml:space="preserve"> </w:t>
      </w:r>
      <w:r>
        <w:rPr>
          <w:color w:val="1F477B"/>
        </w:rPr>
        <w:t>withholding</w:t>
      </w:r>
      <w:r>
        <w:rPr>
          <w:color w:val="1F477B"/>
          <w:spacing w:val="-8"/>
        </w:rPr>
        <w:t xml:space="preserve"> </w:t>
      </w:r>
      <w:r>
        <w:rPr>
          <w:color w:val="1F477B"/>
        </w:rPr>
        <w:t>allowance</w:t>
      </w:r>
      <w:r>
        <w:rPr>
          <w:color w:val="1F477B"/>
          <w:spacing w:val="-6"/>
        </w:rPr>
        <w:t xml:space="preserve"> </w:t>
      </w:r>
      <w:r>
        <w:rPr>
          <w:color w:val="1F477B"/>
          <w:spacing w:val="-7"/>
        </w:rPr>
        <w:t>unless</w:t>
      </w:r>
      <w:r>
        <w:rPr>
          <w:color w:val="1F477B"/>
          <w:spacing w:val="-12"/>
        </w:rPr>
        <w:t xml:space="preserve"> </w:t>
      </w:r>
      <w:r>
        <w:rPr>
          <w:color w:val="1F477B"/>
          <w:spacing w:val="-6"/>
        </w:rPr>
        <w:t>you</w:t>
      </w:r>
      <w:r>
        <w:rPr>
          <w:color w:val="1F477B"/>
          <w:spacing w:val="-15"/>
        </w:rPr>
        <w:t xml:space="preserve"> </w:t>
      </w:r>
      <w:r>
        <w:rPr>
          <w:color w:val="1F477B"/>
          <w:spacing w:val="-5"/>
        </w:rPr>
        <w:t>are</w:t>
      </w:r>
      <w:r>
        <w:rPr>
          <w:color w:val="1F477B"/>
          <w:spacing w:val="-11"/>
        </w:rPr>
        <w:t xml:space="preserve"> </w:t>
      </w:r>
      <w:r>
        <w:rPr>
          <w:color w:val="1F477B"/>
          <w:spacing w:val="-7"/>
        </w:rPr>
        <w:t>resident</w:t>
      </w:r>
      <w:r>
        <w:rPr>
          <w:color w:val="1F477B"/>
          <w:spacing w:val="-14"/>
        </w:rPr>
        <w:t xml:space="preserve"> </w:t>
      </w:r>
      <w:r>
        <w:rPr>
          <w:color w:val="1F477B"/>
        </w:rPr>
        <w:t>of</w:t>
      </w:r>
      <w:r>
        <w:rPr>
          <w:color w:val="1F477B"/>
          <w:spacing w:val="-14"/>
        </w:rPr>
        <w:t xml:space="preserve"> </w:t>
      </w:r>
      <w:r>
        <w:rPr>
          <w:color w:val="1F477B"/>
          <w:spacing w:val="-7"/>
        </w:rPr>
        <w:t>Canada,</w:t>
      </w:r>
      <w:r>
        <w:rPr>
          <w:color w:val="1F477B"/>
          <w:spacing w:val="-12"/>
        </w:rPr>
        <w:t xml:space="preserve"> </w:t>
      </w:r>
      <w:r>
        <w:rPr>
          <w:color w:val="1F477B"/>
          <w:spacing w:val="-7"/>
        </w:rPr>
        <w:t>Mexico,</w:t>
      </w:r>
      <w:r>
        <w:rPr>
          <w:color w:val="1F477B"/>
          <w:spacing w:val="-12"/>
        </w:rPr>
        <w:t xml:space="preserve"> </w:t>
      </w:r>
      <w:r>
        <w:rPr>
          <w:color w:val="1F477B"/>
          <w:spacing w:val="-7"/>
        </w:rPr>
        <w:t xml:space="preserve">Japan, </w:t>
      </w:r>
      <w:r>
        <w:rPr>
          <w:color w:val="1F477B"/>
          <w:spacing w:val="-6"/>
        </w:rPr>
        <w:t>South</w:t>
      </w:r>
      <w:r>
        <w:rPr>
          <w:color w:val="1F477B"/>
          <w:spacing w:val="-15"/>
        </w:rPr>
        <w:t xml:space="preserve"> </w:t>
      </w:r>
      <w:r>
        <w:rPr>
          <w:color w:val="1F477B"/>
          <w:spacing w:val="-6"/>
        </w:rPr>
        <w:t>Korea</w:t>
      </w:r>
      <w:r>
        <w:rPr>
          <w:color w:val="1F477B"/>
          <w:spacing w:val="-17"/>
        </w:rPr>
        <w:t xml:space="preserve"> </w:t>
      </w:r>
      <w:r>
        <w:rPr>
          <w:color w:val="1F477B"/>
        </w:rPr>
        <w:t>or</w:t>
      </w:r>
      <w:r>
        <w:rPr>
          <w:color w:val="1F477B"/>
          <w:spacing w:val="-14"/>
        </w:rPr>
        <w:t xml:space="preserve"> </w:t>
      </w:r>
      <w:r>
        <w:rPr>
          <w:color w:val="1F477B"/>
        </w:rPr>
        <w:t>a</w:t>
      </w:r>
      <w:r>
        <w:rPr>
          <w:color w:val="1F477B"/>
          <w:spacing w:val="-11"/>
        </w:rPr>
        <w:t xml:space="preserve"> </w:t>
      </w:r>
      <w:r>
        <w:rPr>
          <w:color w:val="1F477B"/>
          <w:spacing w:val="-5"/>
        </w:rPr>
        <w:t>U.S.</w:t>
      </w:r>
      <w:r>
        <w:rPr>
          <w:color w:val="1F477B"/>
          <w:spacing w:val="-15"/>
        </w:rPr>
        <w:t xml:space="preserve"> </w:t>
      </w:r>
      <w:r>
        <w:rPr>
          <w:color w:val="1F477B"/>
          <w:spacing w:val="-7"/>
        </w:rPr>
        <w:t>National.</w:t>
      </w:r>
    </w:p>
    <w:p w14:paraId="2EE23EE8" w14:textId="77777777" w:rsidR="00C20EF1" w:rsidRDefault="00F32468">
      <w:pPr>
        <w:pStyle w:val="ListParagraph"/>
        <w:numPr>
          <w:ilvl w:val="0"/>
          <w:numId w:val="11"/>
        </w:numPr>
        <w:tabs>
          <w:tab w:val="left" w:pos="940"/>
          <w:tab w:val="left" w:pos="941"/>
        </w:tabs>
        <w:ind w:hanging="360"/>
      </w:pPr>
      <w:r>
        <w:rPr>
          <w:color w:val="1F477B"/>
        </w:rPr>
        <w:t>On</w:t>
      </w:r>
      <w:r>
        <w:rPr>
          <w:color w:val="1F477B"/>
          <w:spacing w:val="-1"/>
        </w:rPr>
        <w:t xml:space="preserve"> </w:t>
      </w:r>
      <w:r>
        <w:rPr>
          <w:color w:val="1F477B"/>
        </w:rPr>
        <w:t>line</w:t>
      </w:r>
      <w:r>
        <w:rPr>
          <w:color w:val="1F477B"/>
          <w:spacing w:val="-5"/>
        </w:rPr>
        <w:t xml:space="preserve"> </w:t>
      </w:r>
      <w:r>
        <w:rPr>
          <w:color w:val="1F477B"/>
        </w:rPr>
        <w:t>6 write</w:t>
      </w:r>
      <w:r>
        <w:rPr>
          <w:color w:val="1F477B"/>
          <w:spacing w:val="-5"/>
        </w:rPr>
        <w:t xml:space="preserve"> </w:t>
      </w:r>
      <w:r>
        <w:rPr>
          <w:color w:val="1F477B"/>
        </w:rPr>
        <w:t>“</w:t>
      </w:r>
      <w:r w:rsidR="00526858">
        <w:rPr>
          <w:color w:val="1F477B"/>
        </w:rPr>
        <w:t>Non</w:t>
      </w:r>
      <w:r w:rsidR="00526858">
        <w:rPr>
          <w:color w:val="1F477B"/>
          <w:spacing w:val="-2"/>
        </w:rPr>
        <w:t>-Resident</w:t>
      </w:r>
      <w:r>
        <w:rPr>
          <w:color w:val="1F477B"/>
          <w:spacing w:val="-20"/>
        </w:rPr>
        <w:t xml:space="preserve"> </w:t>
      </w:r>
      <w:r>
        <w:rPr>
          <w:color w:val="1F477B"/>
        </w:rPr>
        <w:t>Alien”</w:t>
      </w:r>
      <w:r>
        <w:rPr>
          <w:color w:val="1F477B"/>
          <w:spacing w:val="-4"/>
        </w:rPr>
        <w:t xml:space="preserve"> </w:t>
      </w:r>
      <w:r>
        <w:rPr>
          <w:color w:val="1F477B"/>
        </w:rPr>
        <w:t>above</w:t>
      </w:r>
      <w:r>
        <w:rPr>
          <w:color w:val="1F477B"/>
          <w:spacing w:val="-7"/>
        </w:rPr>
        <w:t xml:space="preserve"> </w:t>
      </w:r>
      <w:r>
        <w:rPr>
          <w:color w:val="1F477B"/>
        </w:rPr>
        <w:t>the</w:t>
      </w:r>
      <w:r>
        <w:rPr>
          <w:color w:val="1F477B"/>
          <w:spacing w:val="-3"/>
        </w:rPr>
        <w:t xml:space="preserve"> </w:t>
      </w:r>
      <w:r>
        <w:rPr>
          <w:color w:val="1F477B"/>
        </w:rPr>
        <w:t>dotted</w:t>
      </w:r>
      <w:r>
        <w:rPr>
          <w:color w:val="1F477B"/>
          <w:spacing w:val="-6"/>
        </w:rPr>
        <w:t xml:space="preserve"> </w:t>
      </w:r>
      <w:r>
        <w:rPr>
          <w:color w:val="1F477B"/>
        </w:rPr>
        <w:t>line.</w:t>
      </w:r>
    </w:p>
    <w:p w14:paraId="38941C54" w14:textId="77777777" w:rsidR="00C20EF1" w:rsidRDefault="00F32468">
      <w:pPr>
        <w:pStyle w:val="ListParagraph"/>
        <w:numPr>
          <w:ilvl w:val="0"/>
          <w:numId w:val="11"/>
        </w:numPr>
        <w:tabs>
          <w:tab w:val="left" w:pos="940"/>
          <w:tab w:val="left" w:pos="941"/>
        </w:tabs>
        <w:spacing w:before="3"/>
        <w:ind w:hanging="360"/>
      </w:pPr>
      <w:r>
        <w:rPr>
          <w:color w:val="1F477B"/>
        </w:rPr>
        <w:t>On line 7 do NOT claim “EXEMPT” withhold</w:t>
      </w:r>
      <w:r>
        <w:rPr>
          <w:color w:val="1F477B"/>
          <w:spacing w:val="-31"/>
        </w:rPr>
        <w:t xml:space="preserve"> </w:t>
      </w:r>
      <w:r>
        <w:rPr>
          <w:color w:val="1F477B"/>
        </w:rPr>
        <w:t>status.</w:t>
      </w:r>
    </w:p>
    <w:p w14:paraId="250F9863" w14:textId="77777777" w:rsidR="00C20EF1" w:rsidRDefault="00F32468">
      <w:pPr>
        <w:pStyle w:val="BodyText"/>
        <w:spacing w:before="197"/>
        <w:ind w:left="239"/>
      </w:pPr>
      <w:r>
        <w:rPr>
          <w:color w:val="1F477B"/>
        </w:rPr>
        <w:t>On the next page, please find a sample W-4 Form. This is the document you will complete before you begin your job. Please look the form over carefully, and be sure you complete it following the above instructions.</w:t>
      </w:r>
    </w:p>
    <w:p w14:paraId="6255C795" w14:textId="77777777" w:rsidR="00C20EF1" w:rsidRDefault="00C20EF1">
      <w:pPr>
        <w:pStyle w:val="BodyText"/>
        <w:rPr>
          <w:sz w:val="20"/>
        </w:rPr>
      </w:pPr>
    </w:p>
    <w:p w14:paraId="0FD6931F" w14:textId="77777777" w:rsidR="00C20EF1" w:rsidRDefault="00C20EF1">
      <w:pPr>
        <w:pStyle w:val="BodyText"/>
        <w:rPr>
          <w:sz w:val="20"/>
        </w:rPr>
      </w:pPr>
    </w:p>
    <w:p w14:paraId="35D6C6A2" w14:textId="77777777" w:rsidR="00C20EF1" w:rsidRDefault="00C20EF1">
      <w:pPr>
        <w:pStyle w:val="BodyText"/>
        <w:rPr>
          <w:sz w:val="20"/>
        </w:rPr>
      </w:pPr>
    </w:p>
    <w:p w14:paraId="0B8EFB70" w14:textId="77777777" w:rsidR="00C20EF1" w:rsidRDefault="00C20EF1">
      <w:pPr>
        <w:pStyle w:val="BodyText"/>
        <w:rPr>
          <w:sz w:val="20"/>
        </w:rPr>
      </w:pPr>
    </w:p>
    <w:p w14:paraId="0750AF37" w14:textId="77777777" w:rsidR="00C20EF1" w:rsidRDefault="00C20EF1">
      <w:pPr>
        <w:pStyle w:val="BodyText"/>
        <w:rPr>
          <w:sz w:val="20"/>
        </w:rPr>
      </w:pPr>
    </w:p>
    <w:p w14:paraId="3D5E74F2" w14:textId="77777777" w:rsidR="00C20EF1" w:rsidRDefault="00C20EF1">
      <w:pPr>
        <w:pStyle w:val="BodyText"/>
        <w:rPr>
          <w:sz w:val="20"/>
        </w:rPr>
      </w:pPr>
    </w:p>
    <w:p w14:paraId="6BB948F2" w14:textId="77777777" w:rsidR="00C20EF1" w:rsidRDefault="00C20EF1">
      <w:pPr>
        <w:pStyle w:val="BodyText"/>
        <w:rPr>
          <w:sz w:val="20"/>
        </w:rPr>
      </w:pPr>
    </w:p>
    <w:p w14:paraId="3E304E5F" w14:textId="77777777" w:rsidR="00C20EF1" w:rsidRDefault="00C20EF1">
      <w:pPr>
        <w:pStyle w:val="BodyText"/>
        <w:rPr>
          <w:sz w:val="20"/>
        </w:rPr>
      </w:pPr>
    </w:p>
    <w:p w14:paraId="5E3B6010" w14:textId="77777777" w:rsidR="00C20EF1" w:rsidRDefault="00C20EF1">
      <w:pPr>
        <w:pStyle w:val="BodyText"/>
        <w:rPr>
          <w:sz w:val="20"/>
        </w:rPr>
      </w:pPr>
    </w:p>
    <w:p w14:paraId="26E11F94" w14:textId="77777777" w:rsidR="00C20EF1" w:rsidRDefault="00C20EF1">
      <w:pPr>
        <w:pStyle w:val="BodyText"/>
        <w:rPr>
          <w:sz w:val="20"/>
        </w:rPr>
      </w:pPr>
    </w:p>
    <w:p w14:paraId="25853B79" w14:textId="77777777" w:rsidR="00C20EF1" w:rsidRDefault="00C20EF1">
      <w:pPr>
        <w:pStyle w:val="BodyText"/>
        <w:rPr>
          <w:sz w:val="20"/>
        </w:rPr>
      </w:pPr>
    </w:p>
    <w:p w14:paraId="0347481C" w14:textId="77777777" w:rsidR="00C20EF1" w:rsidRDefault="00C20EF1">
      <w:pPr>
        <w:pStyle w:val="BodyText"/>
        <w:rPr>
          <w:sz w:val="20"/>
        </w:rPr>
      </w:pPr>
    </w:p>
    <w:p w14:paraId="60A601A8" w14:textId="77777777" w:rsidR="00C20EF1" w:rsidRDefault="00C20EF1">
      <w:pPr>
        <w:pStyle w:val="BodyText"/>
        <w:rPr>
          <w:sz w:val="20"/>
        </w:rPr>
      </w:pPr>
    </w:p>
    <w:p w14:paraId="5B9A7FAB" w14:textId="77777777" w:rsidR="00C20EF1" w:rsidRDefault="00C20EF1">
      <w:pPr>
        <w:pStyle w:val="BodyText"/>
        <w:rPr>
          <w:sz w:val="20"/>
        </w:rPr>
      </w:pPr>
    </w:p>
    <w:p w14:paraId="5120BAB5" w14:textId="77777777" w:rsidR="00C20EF1" w:rsidRDefault="00C20EF1">
      <w:pPr>
        <w:pStyle w:val="BodyText"/>
        <w:rPr>
          <w:sz w:val="20"/>
        </w:rPr>
      </w:pPr>
    </w:p>
    <w:p w14:paraId="6FA787B2" w14:textId="77777777" w:rsidR="00C20EF1" w:rsidRDefault="00C20EF1">
      <w:pPr>
        <w:pStyle w:val="BodyText"/>
        <w:rPr>
          <w:sz w:val="20"/>
        </w:rPr>
      </w:pPr>
    </w:p>
    <w:p w14:paraId="090D9E9F" w14:textId="77777777" w:rsidR="00C20EF1" w:rsidRDefault="00C20EF1">
      <w:pPr>
        <w:pStyle w:val="BodyText"/>
        <w:rPr>
          <w:sz w:val="20"/>
        </w:rPr>
      </w:pPr>
    </w:p>
    <w:p w14:paraId="6A8ADD0D" w14:textId="77777777" w:rsidR="00C20EF1" w:rsidRDefault="00C20EF1">
      <w:pPr>
        <w:pStyle w:val="BodyText"/>
        <w:rPr>
          <w:sz w:val="20"/>
        </w:rPr>
      </w:pPr>
    </w:p>
    <w:p w14:paraId="6C4F2AC4" w14:textId="77777777" w:rsidR="00C20EF1" w:rsidRDefault="00C20EF1">
      <w:pPr>
        <w:pStyle w:val="BodyText"/>
        <w:rPr>
          <w:sz w:val="20"/>
        </w:rPr>
      </w:pPr>
    </w:p>
    <w:p w14:paraId="34288263" w14:textId="77777777" w:rsidR="00C20EF1" w:rsidRDefault="00C20EF1">
      <w:pPr>
        <w:pStyle w:val="BodyText"/>
        <w:rPr>
          <w:sz w:val="20"/>
        </w:rPr>
      </w:pPr>
    </w:p>
    <w:p w14:paraId="111EDA12" w14:textId="77777777" w:rsidR="00C20EF1" w:rsidRDefault="00C20EF1">
      <w:pPr>
        <w:pStyle w:val="BodyText"/>
        <w:rPr>
          <w:sz w:val="20"/>
        </w:rPr>
      </w:pPr>
    </w:p>
    <w:p w14:paraId="67A0B0AA" w14:textId="77777777" w:rsidR="00C20EF1" w:rsidRDefault="00C20EF1">
      <w:pPr>
        <w:pStyle w:val="BodyText"/>
        <w:rPr>
          <w:sz w:val="20"/>
        </w:rPr>
      </w:pPr>
    </w:p>
    <w:p w14:paraId="1AA65894" w14:textId="77777777" w:rsidR="00C20EF1" w:rsidRDefault="00C20EF1">
      <w:pPr>
        <w:pStyle w:val="BodyText"/>
        <w:rPr>
          <w:sz w:val="20"/>
        </w:rPr>
      </w:pPr>
    </w:p>
    <w:p w14:paraId="7AA0F20A" w14:textId="77777777" w:rsidR="00C20EF1" w:rsidRDefault="00C20EF1">
      <w:pPr>
        <w:pStyle w:val="BodyText"/>
        <w:rPr>
          <w:sz w:val="20"/>
        </w:rPr>
      </w:pPr>
    </w:p>
    <w:p w14:paraId="0B726664" w14:textId="77777777" w:rsidR="00C20EF1" w:rsidRDefault="00C20EF1">
      <w:pPr>
        <w:pStyle w:val="BodyText"/>
        <w:rPr>
          <w:sz w:val="20"/>
        </w:rPr>
      </w:pPr>
    </w:p>
    <w:p w14:paraId="3ECECE70" w14:textId="77777777" w:rsidR="00C20EF1" w:rsidRDefault="00C20EF1">
      <w:pPr>
        <w:pStyle w:val="BodyText"/>
        <w:rPr>
          <w:sz w:val="20"/>
        </w:rPr>
      </w:pPr>
    </w:p>
    <w:p w14:paraId="1ED27CCD" w14:textId="77777777" w:rsidR="00C20EF1" w:rsidRDefault="00C20EF1">
      <w:pPr>
        <w:pStyle w:val="BodyText"/>
        <w:rPr>
          <w:sz w:val="20"/>
        </w:rPr>
      </w:pPr>
    </w:p>
    <w:p w14:paraId="0C0A7D59" w14:textId="77777777" w:rsidR="00C20EF1" w:rsidRDefault="00C20EF1">
      <w:pPr>
        <w:pStyle w:val="BodyText"/>
        <w:rPr>
          <w:sz w:val="20"/>
        </w:rPr>
      </w:pPr>
    </w:p>
    <w:p w14:paraId="09776DA4" w14:textId="77777777" w:rsidR="00C20EF1" w:rsidRDefault="00C20EF1">
      <w:pPr>
        <w:pStyle w:val="BodyText"/>
        <w:rPr>
          <w:sz w:val="20"/>
        </w:rPr>
      </w:pPr>
    </w:p>
    <w:p w14:paraId="45B5E9CB" w14:textId="77777777" w:rsidR="00C20EF1" w:rsidRDefault="00C20EF1">
      <w:pPr>
        <w:pStyle w:val="BodyText"/>
        <w:rPr>
          <w:sz w:val="20"/>
        </w:rPr>
      </w:pPr>
    </w:p>
    <w:p w14:paraId="6ED6F9F1" w14:textId="77777777" w:rsidR="00C20EF1" w:rsidRDefault="00010EB9">
      <w:pPr>
        <w:pStyle w:val="BodyText"/>
        <w:spacing w:before="5"/>
        <w:rPr>
          <w:sz w:val="17"/>
        </w:rPr>
      </w:pPr>
      <w:r>
        <w:rPr>
          <w:noProof/>
          <w:lang w:bidi="ar-SA"/>
        </w:rPr>
        <mc:AlternateContent>
          <mc:Choice Requires="wps">
            <w:drawing>
              <wp:anchor distT="0" distB="0" distL="0" distR="0" simplePos="0" relativeHeight="1144" behindDoc="0" locked="0" layoutInCell="1" allowOverlap="1" wp14:anchorId="51BADCA5" wp14:editId="08AF9A3C">
                <wp:simplePos x="0" y="0"/>
                <wp:positionH relativeFrom="page">
                  <wp:posOffset>831850</wp:posOffset>
                </wp:positionH>
                <wp:positionV relativeFrom="paragraph">
                  <wp:posOffset>165735</wp:posOffset>
                </wp:positionV>
                <wp:extent cx="6122035" cy="0"/>
                <wp:effectExtent l="12700" t="9525" r="8890" b="9525"/>
                <wp:wrapTopAndBottom/>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2E6DE1" id="Line 3"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5pt,13.05pt" to="547.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AqHQIAAEMEAAAOAAAAZHJzL2Uyb0RvYy54bWysU02P2jAQvVfqf7B8h3yQpW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" strokeweight=".82pt">
                <w10:wrap type="topAndBottom" anchorx="page"/>
              </v:line>
            </w:pict>
          </mc:Fallback>
        </mc:AlternateContent>
      </w:r>
    </w:p>
    <w:p w14:paraId="483F93A7" w14:textId="06D33B07" w:rsidR="00C20EF1" w:rsidRDefault="00F32468">
      <w:pPr>
        <w:pStyle w:val="BodyText"/>
        <w:tabs>
          <w:tab w:val="left" w:pos="8741"/>
        </w:tabs>
        <w:ind w:left="239"/>
      </w:pPr>
      <w:r>
        <w:rPr>
          <w:color w:val="0089CC"/>
        </w:rPr>
        <w:t>Student</w:t>
      </w:r>
      <w:r>
        <w:rPr>
          <w:color w:val="0089CC"/>
          <w:spacing w:val="-1"/>
        </w:rPr>
        <w:t xml:space="preserve"> </w:t>
      </w:r>
      <w:r>
        <w:rPr>
          <w:color w:val="0089CC"/>
        </w:rPr>
        <w:t>Handbook</w:t>
      </w:r>
      <w:r>
        <w:rPr>
          <w:color w:val="0089CC"/>
          <w:spacing w:val="-3"/>
        </w:rPr>
        <w:t xml:space="preserve"> </w:t>
      </w:r>
      <w:r w:rsidR="003463A1">
        <w:rPr>
          <w:color w:val="0089CC"/>
        </w:rPr>
        <w:t>2019</w:t>
      </w:r>
      <w:r>
        <w:rPr>
          <w:color w:val="0089CC"/>
        </w:rPr>
        <w:tab/>
        <w:t>Page |</w:t>
      </w:r>
      <w:r>
        <w:rPr>
          <w:color w:val="0089CC"/>
          <w:spacing w:val="-2"/>
        </w:rPr>
        <w:t xml:space="preserve"> </w:t>
      </w:r>
      <w:r>
        <w:rPr>
          <w:color w:val="0089CC"/>
        </w:rPr>
        <w:t>21</w:t>
      </w:r>
    </w:p>
    <w:p w14:paraId="4A10464F" w14:textId="77777777" w:rsidR="00C20EF1" w:rsidRDefault="00C20EF1">
      <w:pPr>
        <w:sectPr w:rsidR="00C20EF1">
          <w:headerReference w:type="default" r:id="rId34"/>
          <w:footerReference w:type="default" r:id="rId35"/>
          <w:pgSz w:w="12240" w:h="15840"/>
          <w:pgMar w:top="1200" w:right="1140" w:bottom="280" w:left="1100" w:header="505" w:footer="0" w:gutter="0"/>
          <w:cols w:space="720"/>
        </w:sectPr>
      </w:pPr>
    </w:p>
    <w:p w14:paraId="6D6619F7" w14:textId="77777777" w:rsidR="00C20EF1" w:rsidRDefault="00C20EF1">
      <w:pPr>
        <w:pStyle w:val="BodyText"/>
        <w:rPr>
          <w:sz w:val="20"/>
        </w:rPr>
      </w:pPr>
    </w:p>
    <w:p w14:paraId="00FF0DB3" w14:textId="77777777" w:rsidR="00C20EF1" w:rsidRDefault="00C20EF1">
      <w:pPr>
        <w:pStyle w:val="BodyText"/>
        <w:rPr>
          <w:sz w:val="20"/>
        </w:rPr>
      </w:pPr>
    </w:p>
    <w:p w14:paraId="53BD2DF8" w14:textId="77777777" w:rsidR="00C20EF1" w:rsidRDefault="00C20EF1">
      <w:pPr>
        <w:pStyle w:val="BodyText"/>
        <w:spacing w:before="7"/>
        <w:rPr>
          <w:sz w:val="28"/>
        </w:rPr>
      </w:pPr>
    </w:p>
    <w:p w14:paraId="1B9967CD" w14:textId="77777777" w:rsidR="00C20EF1" w:rsidRDefault="00F32468">
      <w:pPr>
        <w:pStyle w:val="BodyText"/>
        <w:ind w:left="1450"/>
        <w:rPr>
          <w:sz w:val="20"/>
        </w:rPr>
      </w:pPr>
      <w:r>
        <w:rPr>
          <w:noProof/>
          <w:sz w:val="20"/>
          <w:lang w:bidi="ar-SA"/>
        </w:rPr>
        <w:drawing>
          <wp:inline distT="0" distB="0" distL="0" distR="0" wp14:anchorId="53BC9FAD" wp14:editId="06468C50">
            <wp:extent cx="4767262" cy="6440138"/>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36" cstate="print"/>
                    <a:stretch>
                      <a:fillRect/>
                    </a:stretch>
                  </pic:blipFill>
                  <pic:spPr>
                    <a:xfrm>
                      <a:off x="0" y="0"/>
                      <a:ext cx="4767262" cy="6440138"/>
                    </a:xfrm>
                    <a:prstGeom prst="rect">
                      <a:avLst/>
                    </a:prstGeom>
                  </pic:spPr>
                </pic:pic>
              </a:graphicData>
            </a:graphic>
          </wp:inline>
        </w:drawing>
      </w:r>
    </w:p>
    <w:p w14:paraId="672FE735" w14:textId="77777777" w:rsidR="00C20EF1" w:rsidRDefault="00C20EF1">
      <w:pPr>
        <w:pStyle w:val="BodyText"/>
        <w:rPr>
          <w:sz w:val="20"/>
        </w:rPr>
      </w:pPr>
    </w:p>
    <w:p w14:paraId="33C5BDE3" w14:textId="77777777" w:rsidR="00C20EF1" w:rsidRDefault="00C20EF1">
      <w:pPr>
        <w:pStyle w:val="BodyText"/>
        <w:rPr>
          <w:sz w:val="20"/>
        </w:rPr>
      </w:pPr>
    </w:p>
    <w:p w14:paraId="44127AF1" w14:textId="77777777" w:rsidR="00C20EF1" w:rsidRDefault="00C20EF1">
      <w:pPr>
        <w:pStyle w:val="BodyText"/>
        <w:rPr>
          <w:sz w:val="20"/>
        </w:rPr>
      </w:pPr>
    </w:p>
    <w:p w14:paraId="14034259" w14:textId="77777777" w:rsidR="00C20EF1" w:rsidRDefault="00C20EF1">
      <w:pPr>
        <w:pStyle w:val="BodyText"/>
        <w:rPr>
          <w:sz w:val="20"/>
        </w:rPr>
      </w:pPr>
    </w:p>
    <w:p w14:paraId="5C151F28" w14:textId="77777777" w:rsidR="00C20EF1" w:rsidRDefault="00C20EF1">
      <w:pPr>
        <w:pStyle w:val="BodyText"/>
        <w:rPr>
          <w:sz w:val="20"/>
        </w:rPr>
      </w:pPr>
    </w:p>
    <w:p w14:paraId="31591EAB" w14:textId="77777777" w:rsidR="00C20EF1" w:rsidRDefault="00C20EF1">
      <w:pPr>
        <w:pStyle w:val="BodyText"/>
        <w:rPr>
          <w:sz w:val="20"/>
        </w:rPr>
      </w:pPr>
    </w:p>
    <w:p w14:paraId="42FA577E" w14:textId="77777777" w:rsidR="00C20EF1" w:rsidRDefault="00C20EF1">
      <w:pPr>
        <w:pStyle w:val="BodyText"/>
        <w:rPr>
          <w:sz w:val="20"/>
        </w:rPr>
      </w:pPr>
    </w:p>
    <w:p w14:paraId="18FB60A8" w14:textId="77777777" w:rsidR="00C20EF1" w:rsidRDefault="00C20EF1">
      <w:pPr>
        <w:pStyle w:val="BodyText"/>
        <w:rPr>
          <w:sz w:val="20"/>
        </w:rPr>
      </w:pPr>
    </w:p>
    <w:p w14:paraId="7EB7C560" w14:textId="77777777" w:rsidR="00C20EF1" w:rsidRDefault="00C20EF1">
      <w:pPr>
        <w:pStyle w:val="BodyText"/>
        <w:rPr>
          <w:sz w:val="20"/>
        </w:rPr>
      </w:pPr>
    </w:p>
    <w:p w14:paraId="6B1BE47D" w14:textId="77777777" w:rsidR="00C20EF1" w:rsidRDefault="00C20EF1">
      <w:pPr>
        <w:pStyle w:val="BodyText"/>
        <w:spacing w:before="10"/>
        <w:rPr>
          <w:sz w:val="19"/>
        </w:rPr>
      </w:pPr>
    </w:p>
    <w:p w14:paraId="28198FEA" w14:textId="3F11DB93" w:rsidR="00C20EF1" w:rsidRDefault="00010EB9">
      <w:pPr>
        <w:tabs>
          <w:tab w:val="left" w:pos="8761"/>
        </w:tabs>
        <w:spacing w:before="92"/>
        <w:ind w:left="239"/>
        <w:rPr>
          <w:rFonts w:ascii="Arial"/>
          <w:sz w:val="19"/>
        </w:rPr>
      </w:pPr>
      <w:r>
        <w:rPr>
          <w:noProof/>
          <w:lang w:bidi="ar-SA"/>
        </w:rPr>
        <mc:AlternateContent>
          <mc:Choice Requires="wps">
            <w:drawing>
              <wp:anchor distT="0" distB="0" distL="114300" distR="114300" simplePos="0" relativeHeight="503273048" behindDoc="1" locked="0" layoutInCell="1" allowOverlap="1" wp14:anchorId="5B819215" wp14:editId="14CE123D">
                <wp:simplePos x="0" y="0"/>
                <wp:positionH relativeFrom="page">
                  <wp:posOffset>827405</wp:posOffset>
                </wp:positionH>
                <wp:positionV relativeFrom="paragraph">
                  <wp:posOffset>83820</wp:posOffset>
                </wp:positionV>
                <wp:extent cx="6126480" cy="0"/>
                <wp:effectExtent l="8255" t="12065" r="8890" b="6985"/>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30F03B" id="Line 2" o:spid="_x0000_s1026" style="position:absolute;z-index:-43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15pt,6.6pt" to="547.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" strokeweight="1.08pt">
                <w10:wrap anchorx="page"/>
              </v:line>
            </w:pict>
          </mc:Fallback>
        </mc:AlternateContent>
      </w:r>
      <w:r w:rsidR="00F32468">
        <w:rPr>
          <w:rFonts w:ascii="Arial"/>
          <w:color w:val="0089CC"/>
          <w:w w:val="105"/>
          <w:position w:val="1"/>
          <w:sz w:val="19"/>
        </w:rPr>
        <w:t>Student</w:t>
      </w:r>
      <w:r w:rsidR="001D6ADC">
        <w:rPr>
          <w:rFonts w:ascii="Arial"/>
          <w:color w:val="0089CC"/>
          <w:w w:val="105"/>
          <w:position w:val="1"/>
          <w:sz w:val="19"/>
        </w:rPr>
        <w:t xml:space="preserve"> </w:t>
      </w:r>
      <w:r w:rsidR="00F32468">
        <w:rPr>
          <w:rFonts w:ascii="Arial"/>
          <w:color w:val="0089CC"/>
          <w:w w:val="105"/>
          <w:position w:val="1"/>
          <w:sz w:val="19"/>
        </w:rPr>
        <w:t>Handbook</w:t>
      </w:r>
      <w:r w:rsidR="00F32468">
        <w:rPr>
          <w:rFonts w:ascii="Arial"/>
          <w:color w:val="0089CC"/>
          <w:spacing w:val="33"/>
          <w:w w:val="105"/>
          <w:position w:val="1"/>
          <w:sz w:val="19"/>
        </w:rPr>
        <w:t xml:space="preserve"> </w:t>
      </w:r>
      <w:r w:rsidR="00F32468">
        <w:rPr>
          <w:rFonts w:ascii="Arial"/>
          <w:color w:val="0089CC"/>
          <w:w w:val="105"/>
          <w:position w:val="1"/>
          <w:sz w:val="19"/>
        </w:rPr>
        <w:t>201</w:t>
      </w:r>
      <w:r w:rsidR="003463A1">
        <w:rPr>
          <w:rFonts w:ascii="Arial"/>
          <w:color w:val="0089CC"/>
          <w:w w:val="105"/>
          <w:position w:val="1"/>
          <w:sz w:val="19"/>
        </w:rPr>
        <w:t>9</w:t>
      </w:r>
      <w:r w:rsidR="00F32468">
        <w:rPr>
          <w:rFonts w:ascii="Arial"/>
          <w:color w:val="0089CC"/>
          <w:w w:val="105"/>
          <w:position w:val="1"/>
          <w:sz w:val="19"/>
        </w:rPr>
        <w:tab/>
      </w:r>
      <w:r w:rsidR="00F32468">
        <w:rPr>
          <w:rFonts w:ascii="Arial"/>
          <w:color w:val="0089CC"/>
          <w:w w:val="105"/>
          <w:sz w:val="19"/>
        </w:rPr>
        <w:t xml:space="preserve">Page </w:t>
      </w:r>
      <w:r w:rsidR="00F32468">
        <w:rPr>
          <w:rFonts w:ascii="Arial"/>
          <w:color w:val="0089CC"/>
          <w:w w:val="105"/>
          <w:sz w:val="27"/>
        </w:rPr>
        <w:t>I</w:t>
      </w:r>
      <w:r w:rsidR="00F32468">
        <w:rPr>
          <w:rFonts w:ascii="Arial"/>
          <w:color w:val="0089CC"/>
          <w:spacing w:val="-45"/>
          <w:w w:val="105"/>
          <w:sz w:val="27"/>
        </w:rPr>
        <w:t xml:space="preserve"> </w:t>
      </w:r>
      <w:r w:rsidR="00F32468">
        <w:rPr>
          <w:rFonts w:ascii="Arial"/>
          <w:color w:val="0089CC"/>
          <w:w w:val="105"/>
          <w:sz w:val="19"/>
        </w:rPr>
        <w:t>22</w:t>
      </w:r>
    </w:p>
    <w:p w14:paraId="77B2CB43" w14:textId="77777777" w:rsidR="00C20EF1" w:rsidRDefault="00C20EF1">
      <w:pPr>
        <w:rPr>
          <w:rFonts w:ascii="Arial"/>
          <w:sz w:val="19"/>
        </w:rPr>
        <w:sectPr w:rsidR="00C20EF1">
          <w:headerReference w:type="default" r:id="rId37"/>
          <w:footerReference w:type="default" r:id="rId38"/>
          <w:pgSz w:w="12240" w:h="15840"/>
          <w:pgMar w:top="1200" w:right="1140" w:bottom="280" w:left="1100" w:header="505" w:footer="0" w:gutter="0"/>
          <w:cols w:space="720"/>
        </w:sectPr>
      </w:pPr>
    </w:p>
    <w:p w14:paraId="212CBF94" w14:textId="77777777" w:rsidR="00C20EF1" w:rsidRDefault="00C20EF1">
      <w:pPr>
        <w:pStyle w:val="BodyText"/>
        <w:spacing w:before="6"/>
        <w:rPr>
          <w:rFonts w:ascii="Arial"/>
          <w:sz w:val="20"/>
        </w:rPr>
      </w:pPr>
    </w:p>
    <w:p w14:paraId="4CBE5C85" w14:textId="77777777" w:rsidR="00C20EF1" w:rsidRDefault="00F32468">
      <w:pPr>
        <w:pStyle w:val="Heading1"/>
        <w:spacing w:before="28"/>
        <w:ind w:left="1730"/>
      </w:pPr>
      <w:bookmarkStart w:id="33" w:name="_TOC_250089"/>
      <w:bookmarkEnd w:id="33"/>
      <w:r>
        <w:rPr>
          <w:color w:val="1F477B"/>
        </w:rPr>
        <w:t>Part VI: Your Experience in the United States</w:t>
      </w:r>
    </w:p>
    <w:p w14:paraId="3DF0264B" w14:textId="77777777" w:rsidR="00C20EF1" w:rsidRDefault="00F32468">
      <w:pPr>
        <w:pStyle w:val="BodyText"/>
        <w:spacing w:before="113"/>
        <w:ind w:left="239" w:right="142"/>
      </w:pPr>
      <w:r>
        <w:rPr>
          <w:color w:val="1F477B"/>
        </w:rPr>
        <w:t>Employers have certain expectations when they offer you a job. They have a business to run and you are an important part of their operation. When you accept a job, you are making a commitment, and it is important for you to act responsibly. Below are a few things to keep in mind.</w:t>
      </w:r>
    </w:p>
    <w:p w14:paraId="40F9EC21" w14:textId="77777777" w:rsidR="00C20EF1" w:rsidRDefault="00C20EF1">
      <w:pPr>
        <w:pStyle w:val="BodyText"/>
        <w:spacing w:before="6"/>
        <w:rPr>
          <w:sz w:val="16"/>
        </w:rPr>
      </w:pPr>
    </w:p>
    <w:p w14:paraId="4EE48282" w14:textId="77777777" w:rsidR="00C20EF1" w:rsidRPr="00526858" w:rsidRDefault="00F32468">
      <w:pPr>
        <w:pStyle w:val="Heading2"/>
        <w:rPr>
          <w:color w:val="4F81BD" w:themeColor="accent1"/>
        </w:rPr>
      </w:pPr>
      <w:bookmarkStart w:id="34" w:name="_TOC_250088"/>
      <w:bookmarkEnd w:id="34"/>
      <w:r w:rsidRPr="00526858">
        <w:rPr>
          <w:color w:val="4F81BD" w:themeColor="accent1"/>
        </w:rPr>
        <w:t>Have a positive attitude and be enthusiastic</w:t>
      </w:r>
    </w:p>
    <w:p w14:paraId="2F6F8ADF" w14:textId="77777777" w:rsidR="00C20EF1" w:rsidRDefault="00F32468">
      <w:pPr>
        <w:pStyle w:val="BodyText"/>
        <w:spacing w:before="120"/>
        <w:ind w:left="239" w:right="374"/>
      </w:pPr>
      <w:r>
        <w:rPr>
          <w:color w:val="1F477B"/>
        </w:rPr>
        <w:t xml:space="preserve">Have a positive attitude towards the job you accept. Employers are looking for workers who are enthusiastic and willing. You will be expected </w:t>
      </w:r>
      <w:r>
        <w:rPr>
          <w:color w:val="1F477B"/>
          <w:spacing w:val="-3"/>
        </w:rPr>
        <w:t xml:space="preserve">to </w:t>
      </w:r>
      <w:r>
        <w:rPr>
          <w:color w:val="1F477B"/>
        </w:rPr>
        <w:t xml:space="preserve">work hard and complete the tasks that </w:t>
      </w:r>
      <w:r>
        <w:rPr>
          <w:color w:val="1F477B"/>
          <w:spacing w:val="-3"/>
        </w:rPr>
        <w:t xml:space="preserve">are </w:t>
      </w:r>
      <w:r>
        <w:rPr>
          <w:color w:val="1F477B"/>
        </w:rPr>
        <w:t xml:space="preserve">assigned to you. </w:t>
      </w:r>
      <w:r>
        <w:rPr>
          <w:color w:val="1F477B"/>
          <w:spacing w:val="-3"/>
        </w:rPr>
        <w:t xml:space="preserve">Flexibility, </w:t>
      </w:r>
      <w:r>
        <w:rPr>
          <w:color w:val="1F477B"/>
        </w:rPr>
        <w:t xml:space="preserve">enthusiasm, and teamwork are very important in the U.S. workplace. </w:t>
      </w:r>
      <w:r>
        <w:rPr>
          <w:color w:val="1F477B"/>
          <w:spacing w:val="-3"/>
        </w:rPr>
        <w:t xml:space="preserve">Without </w:t>
      </w:r>
      <w:r>
        <w:rPr>
          <w:color w:val="1F477B"/>
        </w:rPr>
        <w:t>these, you risk losing your job.</w:t>
      </w:r>
    </w:p>
    <w:p w14:paraId="652F5817" w14:textId="77777777" w:rsidR="00C20EF1" w:rsidRDefault="00C20EF1">
      <w:pPr>
        <w:pStyle w:val="BodyText"/>
        <w:spacing w:before="3"/>
        <w:rPr>
          <w:sz w:val="16"/>
        </w:rPr>
      </w:pPr>
    </w:p>
    <w:p w14:paraId="64534458" w14:textId="77777777" w:rsidR="00C20EF1" w:rsidRPr="00526858" w:rsidRDefault="00F32468">
      <w:pPr>
        <w:pStyle w:val="Heading2"/>
        <w:rPr>
          <w:color w:val="4F81BD" w:themeColor="accent1"/>
        </w:rPr>
      </w:pPr>
      <w:bookmarkStart w:id="35" w:name="_TOC_250087"/>
      <w:bookmarkEnd w:id="35"/>
      <w:r w:rsidRPr="00526858">
        <w:rPr>
          <w:color w:val="4F81BD" w:themeColor="accent1"/>
        </w:rPr>
        <w:t>Time</w:t>
      </w:r>
    </w:p>
    <w:p w14:paraId="6971C393" w14:textId="77777777" w:rsidR="00C20EF1" w:rsidRDefault="00F32468">
      <w:pPr>
        <w:pStyle w:val="BodyText"/>
        <w:spacing w:before="118"/>
        <w:ind w:left="239" w:right="357"/>
        <w:jc w:val="both"/>
      </w:pPr>
      <w:r>
        <w:rPr>
          <w:color w:val="1F477B"/>
        </w:rPr>
        <w:t>Time in the United States is viewed very differently than it is abroad. Time is considered a commodity. In the US, you may hear the sayings “on time”, “running out of time”, “time is precious” and even “wasting time” because people from the United States are very time oriented.</w:t>
      </w:r>
    </w:p>
    <w:p w14:paraId="4C68D5EA" w14:textId="77777777" w:rsidR="00C20EF1" w:rsidRDefault="00C20EF1">
      <w:pPr>
        <w:pStyle w:val="BodyText"/>
        <w:spacing w:before="1"/>
      </w:pPr>
    </w:p>
    <w:p w14:paraId="6CE340FB" w14:textId="77777777" w:rsidR="00C20EF1" w:rsidRDefault="00F32468">
      <w:pPr>
        <w:pStyle w:val="BodyText"/>
        <w:ind w:left="239" w:right="240"/>
      </w:pPr>
      <w:r>
        <w:rPr>
          <w:color w:val="1F477B"/>
        </w:rPr>
        <w:t>Being on time is essential, and showing up earlier than expected is even an advantage, as it makes a good impression on your employer. If you are often late you will be seen as a person who doesn't take their job seriously and does not respect their colleagues. Plan to arrive to your job at least 5 minutes EARLY for every shift.</w:t>
      </w:r>
    </w:p>
    <w:p w14:paraId="6540C841" w14:textId="77777777" w:rsidR="00C20EF1" w:rsidRDefault="00C20EF1">
      <w:pPr>
        <w:pStyle w:val="BodyText"/>
        <w:spacing w:before="11"/>
        <w:rPr>
          <w:sz w:val="21"/>
        </w:rPr>
      </w:pPr>
    </w:p>
    <w:p w14:paraId="014F5530" w14:textId="77777777" w:rsidR="00C20EF1" w:rsidRDefault="00F32468">
      <w:pPr>
        <w:pStyle w:val="BodyText"/>
        <w:ind w:left="239" w:right="111"/>
      </w:pPr>
      <w:r>
        <w:rPr>
          <w:color w:val="1F477B"/>
        </w:rPr>
        <w:t>If you are going to be late to work, or if you are going to be absent, you must call your employer in advance to let them know why you are delayed. If you fail to do this, you may receive written warnings, and may even lose your job. Speak to your employer about their policies, so that you know what is expected.</w:t>
      </w:r>
    </w:p>
    <w:p w14:paraId="5B83B14E" w14:textId="77777777" w:rsidR="00C20EF1" w:rsidRDefault="00C20EF1">
      <w:pPr>
        <w:pStyle w:val="BodyText"/>
        <w:spacing w:before="5"/>
        <w:rPr>
          <w:sz w:val="16"/>
        </w:rPr>
      </w:pPr>
    </w:p>
    <w:p w14:paraId="6635F73E" w14:textId="77777777" w:rsidR="00C20EF1" w:rsidRPr="00526858" w:rsidRDefault="00F32468">
      <w:pPr>
        <w:pStyle w:val="Heading2"/>
        <w:spacing w:before="1"/>
        <w:rPr>
          <w:color w:val="4F81BD" w:themeColor="accent1"/>
        </w:rPr>
      </w:pPr>
      <w:bookmarkStart w:id="36" w:name="_TOC_250086"/>
      <w:bookmarkEnd w:id="36"/>
      <w:r w:rsidRPr="00526858">
        <w:rPr>
          <w:color w:val="4F81BD" w:themeColor="accent1"/>
        </w:rPr>
        <w:t>Dress Code in the Work Place</w:t>
      </w:r>
    </w:p>
    <w:p w14:paraId="3F5AFF22" w14:textId="77777777" w:rsidR="00C20EF1" w:rsidRDefault="00F32468">
      <w:pPr>
        <w:pStyle w:val="BodyText"/>
        <w:spacing w:before="119"/>
        <w:ind w:left="239" w:right="111"/>
      </w:pPr>
      <w:r>
        <w:rPr>
          <w:color w:val="1F477B"/>
        </w:rPr>
        <w:t>Before you travel to the United States, look at your job offer – it’s likely that your employer has listed the uniform required for work. If this is not clear, ask your employer, or your in-country representative about the style of dress required for your particular job. Before you leave your home country, pack appropriately. If possible, buy the necessary shoes, trousers, and shirts needed for your job. You should also be prepared to pay a uniform deposit, or you may need to buy specific clothing upon arrival.</w:t>
      </w:r>
    </w:p>
    <w:p w14:paraId="20FA8DA0" w14:textId="77777777" w:rsidR="00C20EF1" w:rsidRDefault="00C20EF1">
      <w:pPr>
        <w:pStyle w:val="BodyText"/>
        <w:spacing w:before="9"/>
        <w:rPr>
          <w:sz w:val="21"/>
        </w:rPr>
      </w:pPr>
    </w:p>
    <w:p w14:paraId="4717F789" w14:textId="77777777" w:rsidR="00C20EF1" w:rsidRDefault="00F32468">
      <w:pPr>
        <w:pStyle w:val="BodyText"/>
        <w:ind w:left="239" w:right="195"/>
      </w:pPr>
      <w:r>
        <w:rPr>
          <w:color w:val="1F477B"/>
        </w:rPr>
        <w:t>If there is no uniform required, look at how other workers dress to see what clothing is appropriate. Be aware that more professional employment requires a more formal style of dress, and you should attempt to match the office look.</w:t>
      </w:r>
    </w:p>
    <w:p w14:paraId="7D801663" w14:textId="77777777" w:rsidR="00C20EF1" w:rsidRDefault="00C20EF1">
      <w:pPr>
        <w:pStyle w:val="BodyText"/>
        <w:spacing w:before="9"/>
        <w:rPr>
          <w:sz w:val="16"/>
        </w:rPr>
      </w:pPr>
    </w:p>
    <w:p w14:paraId="35E7C914" w14:textId="77777777" w:rsidR="00C20EF1" w:rsidRPr="00526858" w:rsidRDefault="00F32468">
      <w:pPr>
        <w:pStyle w:val="Heading2"/>
        <w:rPr>
          <w:color w:val="4F81BD" w:themeColor="accent1"/>
        </w:rPr>
      </w:pPr>
      <w:bookmarkStart w:id="37" w:name="_TOC_250085"/>
      <w:bookmarkEnd w:id="37"/>
      <w:r w:rsidRPr="00526858">
        <w:rPr>
          <w:color w:val="4F81BD" w:themeColor="accent1"/>
        </w:rPr>
        <w:t>Work Place Communication</w:t>
      </w:r>
    </w:p>
    <w:p w14:paraId="1819DA83" w14:textId="77777777" w:rsidR="00C20EF1" w:rsidRDefault="00F32468">
      <w:pPr>
        <w:pStyle w:val="BodyText"/>
        <w:spacing w:before="115"/>
        <w:ind w:left="239" w:right="261"/>
        <w:jc w:val="both"/>
      </w:pPr>
      <w:r>
        <w:rPr>
          <w:color w:val="1F477B"/>
        </w:rPr>
        <w:t>You may be surprised at some features of the U.S. workplace. Supervisors may share personal information that you would normally share only with close friends, and may allow you to call them by their first name. Socializing on the job is common, and your boss will often join in. Despite any friendliness, you are always expected to do your job and act appropriately.</w:t>
      </w:r>
    </w:p>
    <w:p w14:paraId="32E089B0" w14:textId="77777777" w:rsidR="00C20EF1" w:rsidRDefault="00C20EF1">
      <w:pPr>
        <w:pStyle w:val="BodyText"/>
        <w:spacing w:before="1"/>
      </w:pPr>
    </w:p>
    <w:p w14:paraId="6B0F0452" w14:textId="77777777" w:rsidR="00C20EF1" w:rsidRDefault="00F32468">
      <w:pPr>
        <w:pStyle w:val="BodyText"/>
        <w:ind w:left="239"/>
      </w:pPr>
      <w:r>
        <w:rPr>
          <w:color w:val="1F477B"/>
        </w:rPr>
        <w:t>Just as dressing appropriately at work is important, the language you use at work is of utmost importance. Your language should be “clean” (no swearing), friendly, and non-argumentative. This is especially</w:t>
      </w:r>
    </w:p>
    <w:p w14:paraId="3A25A065" w14:textId="77777777" w:rsidR="00C20EF1" w:rsidRDefault="00C20EF1">
      <w:pPr>
        <w:sectPr w:rsidR="00C20EF1">
          <w:footerReference w:type="default" r:id="rId39"/>
          <w:pgSz w:w="12240" w:h="15840"/>
          <w:pgMar w:top="1200" w:right="1140" w:bottom="1040" w:left="1100" w:header="505" w:footer="856" w:gutter="0"/>
          <w:pgNumType w:start="23"/>
          <w:cols w:space="720"/>
        </w:sectPr>
      </w:pPr>
    </w:p>
    <w:p w14:paraId="50871E07" w14:textId="77777777" w:rsidR="00C20EF1" w:rsidRDefault="00C20EF1">
      <w:pPr>
        <w:pStyle w:val="BodyText"/>
        <w:spacing w:before="6"/>
        <w:rPr>
          <w:sz w:val="16"/>
        </w:rPr>
      </w:pPr>
    </w:p>
    <w:p w14:paraId="6A97DC7D" w14:textId="77777777" w:rsidR="00C20EF1" w:rsidRDefault="00F32468">
      <w:pPr>
        <w:pStyle w:val="BodyText"/>
        <w:spacing w:before="56"/>
        <w:ind w:left="239"/>
      </w:pPr>
      <w:r>
        <w:rPr>
          <w:color w:val="1F477B"/>
        </w:rPr>
        <w:t>important if you are in a customer service position.</w:t>
      </w:r>
    </w:p>
    <w:p w14:paraId="5EF2A177" w14:textId="77777777" w:rsidR="00C20EF1" w:rsidRDefault="00C20EF1">
      <w:pPr>
        <w:pStyle w:val="BodyText"/>
        <w:spacing w:before="10"/>
        <w:rPr>
          <w:sz w:val="21"/>
        </w:rPr>
      </w:pPr>
    </w:p>
    <w:p w14:paraId="1D294E50" w14:textId="77777777" w:rsidR="00C20EF1" w:rsidRDefault="00F32468">
      <w:pPr>
        <w:pStyle w:val="BodyText"/>
        <w:spacing w:before="1"/>
        <w:ind w:left="239"/>
      </w:pPr>
      <w:r>
        <w:rPr>
          <w:color w:val="1F477B"/>
        </w:rPr>
        <w:t>Please try not discuss controversial and inappropriate topics at the work place – this is not the appropriate venue to discuss last night’s party.</w:t>
      </w:r>
    </w:p>
    <w:p w14:paraId="54AE251C" w14:textId="77777777" w:rsidR="00C20EF1" w:rsidRDefault="00C20EF1">
      <w:pPr>
        <w:pStyle w:val="BodyText"/>
      </w:pPr>
    </w:p>
    <w:p w14:paraId="37D2790A" w14:textId="77777777" w:rsidR="00C20EF1" w:rsidRDefault="00F32468">
      <w:pPr>
        <w:pStyle w:val="BodyText"/>
        <w:ind w:left="239" w:right="374"/>
      </w:pPr>
      <w:r>
        <w:rPr>
          <w:color w:val="1F477B"/>
        </w:rPr>
        <w:t>Employers generally will not tolerate being yelled at by US employees, and there may be serious consequences if you do so. If you find yourself in disagreement with someone at the work place, try to keep your tone polite and respectful, even if you do not share their point of view. If you have a conflict, state your position in a calm manner, and listen respectfully to others’ opinions.</w:t>
      </w:r>
    </w:p>
    <w:p w14:paraId="207A549E" w14:textId="77777777" w:rsidR="00C20EF1" w:rsidRDefault="00C20EF1">
      <w:pPr>
        <w:pStyle w:val="BodyText"/>
        <w:spacing w:before="1"/>
      </w:pPr>
    </w:p>
    <w:p w14:paraId="100CFF07" w14:textId="77777777" w:rsidR="00C20EF1" w:rsidRDefault="00F32468">
      <w:pPr>
        <w:pStyle w:val="BodyText"/>
        <w:spacing w:before="1"/>
        <w:ind w:left="239" w:right="240"/>
      </w:pPr>
      <w:r>
        <w:rPr>
          <w:color w:val="1F477B"/>
        </w:rPr>
        <w:t>Communication at work is spoken, but also involves your body language. In the formal work setting, Americans</w:t>
      </w:r>
      <w:r>
        <w:rPr>
          <w:color w:val="1F477B"/>
          <w:spacing w:val="-8"/>
        </w:rPr>
        <w:t xml:space="preserve"> </w:t>
      </w:r>
      <w:r>
        <w:rPr>
          <w:color w:val="1F477B"/>
        </w:rPr>
        <w:t>generally</w:t>
      </w:r>
      <w:r>
        <w:rPr>
          <w:color w:val="1F477B"/>
          <w:spacing w:val="-3"/>
        </w:rPr>
        <w:t xml:space="preserve"> </w:t>
      </w:r>
      <w:r>
        <w:rPr>
          <w:color w:val="1F477B"/>
        </w:rPr>
        <w:t>give</w:t>
      </w:r>
      <w:r>
        <w:rPr>
          <w:color w:val="1F477B"/>
          <w:spacing w:val="-3"/>
        </w:rPr>
        <w:t xml:space="preserve"> </w:t>
      </w:r>
      <w:r>
        <w:rPr>
          <w:color w:val="1F477B"/>
        </w:rPr>
        <w:t>each</w:t>
      </w:r>
      <w:r>
        <w:rPr>
          <w:color w:val="1F477B"/>
          <w:spacing w:val="-4"/>
        </w:rPr>
        <w:t xml:space="preserve"> </w:t>
      </w:r>
      <w:r>
        <w:rPr>
          <w:color w:val="1F477B"/>
        </w:rPr>
        <w:t>other</w:t>
      </w:r>
      <w:r>
        <w:rPr>
          <w:color w:val="1F477B"/>
          <w:spacing w:val="-4"/>
        </w:rPr>
        <w:t xml:space="preserve"> </w:t>
      </w:r>
      <w:r>
        <w:rPr>
          <w:color w:val="1F477B"/>
        </w:rPr>
        <w:t>a</w:t>
      </w:r>
      <w:r>
        <w:rPr>
          <w:color w:val="1F477B"/>
          <w:spacing w:val="-4"/>
        </w:rPr>
        <w:t xml:space="preserve"> </w:t>
      </w:r>
      <w:r>
        <w:rPr>
          <w:color w:val="1F477B"/>
        </w:rPr>
        <w:t>decent</w:t>
      </w:r>
      <w:r>
        <w:rPr>
          <w:color w:val="1F477B"/>
          <w:spacing w:val="-5"/>
        </w:rPr>
        <w:t xml:space="preserve"> </w:t>
      </w:r>
      <w:r>
        <w:rPr>
          <w:color w:val="1F477B"/>
        </w:rPr>
        <w:t>amount</w:t>
      </w:r>
      <w:r>
        <w:rPr>
          <w:color w:val="1F477B"/>
          <w:spacing w:val="-7"/>
        </w:rPr>
        <w:t xml:space="preserve"> </w:t>
      </w:r>
      <w:r>
        <w:rPr>
          <w:color w:val="1F477B"/>
        </w:rPr>
        <w:t>of</w:t>
      </w:r>
      <w:r>
        <w:rPr>
          <w:color w:val="1F477B"/>
          <w:spacing w:val="-4"/>
        </w:rPr>
        <w:t xml:space="preserve"> </w:t>
      </w:r>
      <w:r>
        <w:rPr>
          <w:color w:val="1F477B"/>
        </w:rPr>
        <w:t>physical</w:t>
      </w:r>
      <w:r>
        <w:rPr>
          <w:color w:val="1F477B"/>
          <w:spacing w:val="-5"/>
        </w:rPr>
        <w:t xml:space="preserve"> </w:t>
      </w:r>
      <w:r>
        <w:rPr>
          <w:color w:val="1F477B"/>
        </w:rPr>
        <w:t>space.</w:t>
      </w:r>
      <w:r>
        <w:rPr>
          <w:color w:val="1F477B"/>
          <w:spacing w:val="-4"/>
        </w:rPr>
        <w:t xml:space="preserve"> </w:t>
      </w:r>
      <w:r>
        <w:rPr>
          <w:color w:val="1F477B"/>
        </w:rPr>
        <w:t>They</w:t>
      </w:r>
      <w:r>
        <w:rPr>
          <w:color w:val="1F477B"/>
          <w:spacing w:val="-3"/>
        </w:rPr>
        <w:t xml:space="preserve"> </w:t>
      </w:r>
      <w:r>
        <w:rPr>
          <w:color w:val="1F477B"/>
        </w:rPr>
        <w:t>don’t</w:t>
      </w:r>
      <w:r>
        <w:rPr>
          <w:color w:val="1F477B"/>
          <w:spacing w:val="-3"/>
        </w:rPr>
        <w:t xml:space="preserve"> </w:t>
      </w:r>
      <w:r>
        <w:rPr>
          <w:color w:val="1F477B"/>
        </w:rPr>
        <w:t>stand</w:t>
      </w:r>
      <w:r>
        <w:rPr>
          <w:color w:val="1F477B"/>
          <w:spacing w:val="-6"/>
        </w:rPr>
        <w:t xml:space="preserve"> </w:t>
      </w:r>
      <w:r>
        <w:rPr>
          <w:color w:val="1F477B"/>
        </w:rPr>
        <w:t>too</w:t>
      </w:r>
      <w:r>
        <w:rPr>
          <w:color w:val="1F477B"/>
          <w:spacing w:val="-3"/>
        </w:rPr>
        <w:t xml:space="preserve"> </w:t>
      </w:r>
      <w:r>
        <w:rPr>
          <w:color w:val="1F477B"/>
        </w:rPr>
        <w:t>close</w:t>
      </w:r>
      <w:r>
        <w:rPr>
          <w:color w:val="1F477B"/>
          <w:spacing w:val="-5"/>
        </w:rPr>
        <w:t xml:space="preserve"> </w:t>
      </w:r>
      <w:r>
        <w:rPr>
          <w:color w:val="1F477B"/>
        </w:rPr>
        <w:t>to</w:t>
      </w:r>
      <w:r>
        <w:rPr>
          <w:color w:val="1F477B"/>
          <w:spacing w:val="-5"/>
        </w:rPr>
        <w:t xml:space="preserve"> </w:t>
      </w:r>
      <w:r>
        <w:rPr>
          <w:color w:val="1F477B"/>
        </w:rPr>
        <w:t xml:space="preserve">each other, and limit physical contact </w:t>
      </w:r>
      <w:r>
        <w:rPr>
          <w:color w:val="1F477B"/>
          <w:spacing w:val="-3"/>
        </w:rPr>
        <w:t xml:space="preserve">to </w:t>
      </w:r>
      <w:r>
        <w:rPr>
          <w:color w:val="1F477B"/>
        </w:rPr>
        <w:t xml:space="preserve">handshakes and the occasional high-five. Each office has its own environment and ethics, </w:t>
      </w:r>
      <w:r>
        <w:rPr>
          <w:color w:val="1F477B"/>
          <w:spacing w:val="-3"/>
        </w:rPr>
        <w:t xml:space="preserve">and </w:t>
      </w:r>
      <w:r>
        <w:rPr>
          <w:color w:val="1F477B"/>
        </w:rPr>
        <w:t>you will learn what is acceptable in your work place, but it is very important to respect these physical boundaries, as others should respect</w:t>
      </w:r>
      <w:r>
        <w:rPr>
          <w:color w:val="1F477B"/>
          <w:spacing w:val="-14"/>
        </w:rPr>
        <w:t xml:space="preserve"> </w:t>
      </w:r>
      <w:r>
        <w:rPr>
          <w:color w:val="1F477B"/>
        </w:rPr>
        <w:t>yours.</w:t>
      </w:r>
    </w:p>
    <w:p w14:paraId="5DA069E9" w14:textId="77777777" w:rsidR="00C20EF1" w:rsidRPr="00526858" w:rsidRDefault="00F32468">
      <w:pPr>
        <w:pStyle w:val="Heading2"/>
        <w:spacing w:before="197"/>
        <w:rPr>
          <w:color w:val="4F81BD" w:themeColor="accent1"/>
        </w:rPr>
      </w:pPr>
      <w:bookmarkStart w:id="38" w:name="_TOC_250084"/>
      <w:bookmarkEnd w:id="38"/>
      <w:r w:rsidRPr="00526858">
        <w:rPr>
          <w:color w:val="4F81BD" w:themeColor="accent1"/>
        </w:rPr>
        <w:t>Missing Work / Calling In</w:t>
      </w:r>
    </w:p>
    <w:p w14:paraId="6E0BFC96" w14:textId="77777777" w:rsidR="00C20EF1" w:rsidRDefault="00F32468">
      <w:pPr>
        <w:pStyle w:val="BodyText"/>
        <w:spacing w:before="119"/>
        <w:ind w:left="239" w:right="163"/>
      </w:pPr>
      <w:r>
        <w:rPr>
          <w:color w:val="1F477B"/>
        </w:rPr>
        <w:t xml:space="preserve">We understand that you may fall ill while in the United States, and this may cause you to miss your scheduled work shifts. If this happens to you, it is important to </w:t>
      </w:r>
      <w:r>
        <w:rPr>
          <w:b/>
          <w:color w:val="1F477B"/>
        </w:rPr>
        <w:t xml:space="preserve">CALL YOUR EMPLOYER IN ADVANCE </w:t>
      </w:r>
      <w:r>
        <w:rPr>
          <w:color w:val="1F477B"/>
        </w:rPr>
        <w:t>to let them know that you will not be in for your shift. You should keep sick days limited, as your employer is relying on you to work your scheduled shift. If you miss more than one or two shifts a month, your employer may think you do not take your job seriously, and may end your employment there. If you do not call your employer to alert them of your absence, they will consider this a “no call no show” and could be grounds for immediate termination of employment. The below reasons are NOT APPROPRIATE reasons to call in sick:</w:t>
      </w:r>
    </w:p>
    <w:p w14:paraId="5CE60ABD" w14:textId="77777777" w:rsidR="00C20EF1" w:rsidRDefault="00F32468">
      <w:pPr>
        <w:pStyle w:val="ListParagraph"/>
        <w:numPr>
          <w:ilvl w:val="0"/>
          <w:numId w:val="11"/>
        </w:numPr>
        <w:tabs>
          <w:tab w:val="left" w:pos="940"/>
          <w:tab w:val="left" w:pos="941"/>
        </w:tabs>
        <w:spacing w:before="197"/>
        <w:ind w:hanging="360"/>
      </w:pPr>
      <w:r>
        <w:rPr>
          <w:color w:val="1F477B"/>
        </w:rPr>
        <w:t>You</w:t>
      </w:r>
      <w:r>
        <w:rPr>
          <w:color w:val="1F477B"/>
          <w:spacing w:val="-3"/>
        </w:rPr>
        <w:t xml:space="preserve"> </w:t>
      </w:r>
      <w:r>
        <w:rPr>
          <w:color w:val="1F477B"/>
        </w:rPr>
        <w:t>overslept</w:t>
      </w:r>
    </w:p>
    <w:p w14:paraId="0036E56E" w14:textId="77777777" w:rsidR="00C20EF1" w:rsidRDefault="00F32468">
      <w:pPr>
        <w:pStyle w:val="ListParagraph"/>
        <w:numPr>
          <w:ilvl w:val="0"/>
          <w:numId w:val="11"/>
        </w:numPr>
        <w:tabs>
          <w:tab w:val="left" w:pos="940"/>
          <w:tab w:val="left" w:pos="941"/>
        </w:tabs>
        <w:spacing w:line="267" w:lineRule="exact"/>
        <w:ind w:hanging="360"/>
      </w:pPr>
      <w:r>
        <w:rPr>
          <w:color w:val="1F477B"/>
        </w:rPr>
        <w:t>You are hungover</w:t>
      </w:r>
      <w:r>
        <w:rPr>
          <w:color w:val="1F477B"/>
          <w:spacing w:val="-6"/>
        </w:rPr>
        <w:t xml:space="preserve"> </w:t>
      </w:r>
      <w:r>
        <w:rPr>
          <w:color w:val="1F477B"/>
        </w:rPr>
        <w:t>/tired</w:t>
      </w:r>
    </w:p>
    <w:p w14:paraId="550C6E99" w14:textId="77777777" w:rsidR="00C20EF1" w:rsidRDefault="00F32468">
      <w:pPr>
        <w:pStyle w:val="ListParagraph"/>
        <w:numPr>
          <w:ilvl w:val="0"/>
          <w:numId w:val="11"/>
        </w:numPr>
        <w:tabs>
          <w:tab w:val="left" w:pos="940"/>
          <w:tab w:val="left" w:pos="941"/>
        </w:tabs>
        <w:spacing w:line="266" w:lineRule="exact"/>
        <w:ind w:hanging="360"/>
      </w:pPr>
      <w:r>
        <w:rPr>
          <w:color w:val="1F477B"/>
        </w:rPr>
        <w:t xml:space="preserve">You are scheduled </w:t>
      </w:r>
      <w:r>
        <w:rPr>
          <w:color w:val="1F477B"/>
          <w:spacing w:val="-3"/>
        </w:rPr>
        <w:t xml:space="preserve">to </w:t>
      </w:r>
      <w:r>
        <w:rPr>
          <w:color w:val="1F477B"/>
        </w:rPr>
        <w:t>work a shift at your 2</w:t>
      </w:r>
      <w:r>
        <w:rPr>
          <w:color w:val="1F477B"/>
          <w:vertAlign w:val="superscript"/>
        </w:rPr>
        <w:t>nd</w:t>
      </w:r>
      <w:r>
        <w:rPr>
          <w:color w:val="1F477B"/>
          <w:spacing w:val="-12"/>
        </w:rPr>
        <w:t xml:space="preserve"> </w:t>
      </w:r>
      <w:r>
        <w:rPr>
          <w:color w:val="1F477B"/>
        </w:rPr>
        <w:t>job</w:t>
      </w:r>
    </w:p>
    <w:p w14:paraId="58FBC1EB" w14:textId="77777777" w:rsidR="00C20EF1" w:rsidRDefault="00F32468">
      <w:pPr>
        <w:pStyle w:val="ListParagraph"/>
        <w:numPr>
          <w:ilvl w:val="0"/>
          <w:numId w:val="11"/>
        </w:numPr>
        <w:tabs>
          <w:tab w:val="left" w:pos="940"/>
          <w:tab w:val="left" w:pos="941"/>
        </w:tabs>
        <w:spacing w:line="267" w:lineRule="exact"/>
        <w:ind w:hanging="360"/>
      </w:pPr>
      <w:r>
        <w:rPr>
          <w:color w:val="1F477B"/>
        </w:rPr>
        <w:t xml:space="preserve">You </w:t>
      </w:r>
      <w:r>
        <w:rPr>
          <w:color w:val="1F477B"/>
          <w:spacing w:val="-3"/>
        </w:rPr>
        <w:t xml:space="preserve">do </w:t>
      </w:r>
      <w:r>
        <w:rPr>
          <w:color w:val="1F477B"/>
        </w:rPr>
        <w:t>not feel like working</w:t>
      </w:r>
    </w:p>
    <w:p w14:paraId="4D4B3088" w14:textId="77777777" w:rsidR="00C20EF1" w:rsidRDefault="00F32468">
      <w:pPr>
        <w:pStyle w:val="ListParagraph"/>
        <w:numPr>
          <w:ilvl w:val="0"/>
          <w:numId w:val="11"/>
        </w:numPr>
        <w:tabs>
          <w:tab w:val="left" w:pos="940"/>
          <w:tab w:val="left" w:pos="941"/>
        </w:tabs>
        <w:spacing w:before="3"/>
        <w:ind w:hanging="360"/>
      </w:pPr>
      <w:r>
        <w:rPr>
          <w:color w:val="1F477B"/>
        </w:rPr>
        <w:t>Your friends have the day</w:t>
      </w:r>
      <w:r>
        <w:rPr>
          <w:color w:val="1F477B"/>
          <w:spacing w:val="-8"/>
        </w:rPr>
        <w:t xml:space="preserve"> </w:t>
      </w:r>
      <w:r>
        <w:rPr>
          <w:color w:val="1F477B"/>
        </w:rPr>
        <w:t>off</w:t>
      </w:r>
    </w:p>
    <w:p w14:paraId="5891BB47" w14:textId="77777777" w:rsidR="00C20EF1" w:rsidRDefault="00C20EF1">
      <w:pPr>
        <w:pStyle w:val="BodyText"/>
        <w:spacing w:before="6"/>
        <w:rPr>
          <w:sz w:val="16"/>
        </w:rPr>
      </w:pPr>
    </w:p>
    <w:p w14:paraId="69CA85E1" w14:textId="77777777" w:rsidR="00C20EF1" w:rsidRDefault="00F32468">
      <w:pPr>
        <w:pStyle w:val="BodyText"/>
        <w:spacing w:before="1"/>
        <w:ind w:left="239"/>
      </w:pPr>
      <w:r>
        <w:rPr>
          <w:color w:val="1F477B"/>
        </w:rPr>
        <w:t>Speak to your employer to find out their policies.</w:t>
      </w:r>
    </w:p>
    <w:p w14:paraId="197F08F1" w14:textId="77777777" w:rsidR="00C20EF1" w:rsidRDefault="00C20EF1">
      <w:pPr>
        <w:pStyle w:val="BodyText"/>
        <w:spacing w:before="4"/>
        <w:rPr>
          <w:sz w:val="16"/>
        </w:rPr>
      </w:pPr>
    </w:p>
    <w:p w14:paraId="3986D739" w14:textId="77777777" w:rsidR="00C20EF1" w:rsidRPr="00526858" w:rsidRDefault="00F32468">
      <w:pPr>
        <w:pStyle w:val="Heading2"/>
        <w:rPr>
          <w:color w:val="4F81BD" w:themeColor="accent1"/>
        </w:rPr>
      </w:pPr>
      <w:bookmarkStart w:id="39" w:name="_TOC_250083"/>
      <w:bookmarkEnd w:id="39"/>
      <w:r w:rsidRPr="00526858">
        <w:rPr>
          <w:color w:val="4F81BD" w:themeColor="accent1"/>
        </w:rPr>
        <w:t>Rights and Responsibilities at Work</w:t>
      </w:r>
    </w:p>
    <w:p w14:paraId="04FB7F1A" w14:textId="77777777" w:rsidR="00C20EF1" w:rsidRDefault="00F32468">
      <w:pPr>
        <w:pStyle w:val="BodyText"/>
        <w:spacing w:before="120"/>
        <w:ind w:left="239" w:right="183"/>
      </w:pPr>
      <w:r>
        <w:rPr>
          <w:color w:val="1F477B"/>
        </w:rPr>
        <w:t>As a temporary employee, you have the same rights as any of your co-workers. You do not have any extra benefits. American employers and employees do not usually sign contracts, so employers can hire and fire if they feel they need to do so. U.S. law does not guarantee the job benefits that you may be accustomed to in your home country. Your employer will also have standards and policies that you will be expected to follow. These may be as simple as greeting guests with a smile, or cleaning a certain number of rooms each shift. Make sure that you are following the company rules and meeting their standards. It is important if you don’t understand something that you ask questions. This will help you to do a better job and have a more successful work experience.</w:t>
      </w:r>
    </w:p>
    <w:p w14:paraId="3F47B04F" w14:textId="77777777" w:rsidR="00C20EF1" w:rsidRDefault="00C20EF1">
      <w:pPr>
        <w:sectPr w:rsidR="00C20EF1">
          <w:pgSz w:w="12240" w:h="15840"/>
          <w:pgMar w:top="1200" w:right="1140" w:bottom="1040" w:left="1100" w:header="505" w:footer="856" w:gutter="0"/>
          <w:cols w:space="720"/>
        </w:sectPr>
      </w:pPr>
    </w:p>
    <w:p w14:paraId="3C439274" w14:textId="77777777" w:rsidR="00C20EF1" w:rsidRDefault="00C20EF1">
      <w:pPr>
        <w:pStyle w:val="BodyText"/>
        <w:spacing w:before="1"/>
        <w:rPr>
          <w:sz w:val="18"/>
        </w:rPr>
      </w:pPr>
    </w:p>
    <w:p w14:paraId="0756381F" w14:textId="77777777" w:rsidR="00C20EF1" w:rsidRPr="00526858" w:rsidRDefault="00F32468">
      <w:pPr>
        <w:pStyle w:val="Heading2"/>
        <w:spacing w:before="35"/>
        <w:rPr>
          <w:color w:val="4F81BD" w:themeColor="accent1"/>
        </w:rPr>
      </w:pPr>
      <w:bookmarkStart w:id="40" w:name="_TOC_250082"/>
      <w:bookmarkEnd w:id="40"/>
      <w:r w:rsidRPr="00526858">
        <w:rPr>
          <w:color w:val="4F81BD" w:themeColor="accent1"/>
        </w:rPr>
        <w:t>Work as long as you promised</w:t>
      </w:r>
    </w:p>
    <w:p w14:paraId="11B3B7C9" w14:textId="77777777" w:rsidR="00C20EF1" w:rsidRDefault="00F32468">
      <w:pPr>
        <w:pStyle w:val="BodyText"/>
        <w:spacing w:before="118"/>
        <w:ind w:left="239" w:right="257"/>
      </w:pPr>
      <w:r>
        <w:rPr>
          <w:color w:val="1F477B"/>
        </w:rPr>
        <w:t xml:space="preserve">The employer you have agreed to work for played a huge role in allowing you to apply for your visa. Without their job offer, you would not have been able to go to the embassy to apply for your visa. They have made a big commitment to you, just as you are making a big commitment to them. If you tell an employer you will work until a certain date, </w:t>
      </w:r>
      <w:r>
        <w:rPr>
          <w:b/>
          <w:color w:val="1F477B"/>
        </w:rPr>
        <w:t>it is your responsibility to keep your promise</w:t>
      </w:r>
      <w:r>
        <w:rPr>
          <w:color w:val="1F477B"/>
        </w:rPr>
        <w:t>. Employers, especially those involved with summer or winter tourism, rely on their staff to work until the agreed date. It is likely that your employer would not have been able to hire you if you could not work until the end date they needed. Do not promise to work for a certain length of time, just to get a job. If there are circumstances that require you to leave the program early, please contact GeoVisions to discuss your concerns.</w:t>
      </w:r>
    </w:p>
    <w:p w14:paraId="369E482D" w14:textId="77777777" w:rsidR="00C20EF1" w:rsidRPr="00526858" w:rsidRDefault="00F32468">
      <w:pPr>
        <w:pStyle w:val="Heading2"/>
        <w:spacing w:before="197"/>
        <w:rPr>
          <w:color w:val="4F81BD" w:themeColor="accent1"/>
        </w:rPr>
      </w:pPr>
      <w:bookmarkStart w:id="41" w:name="_TOC_250081"/>
      <w:bookmarkEnd w:id="41"/>
      <w:r w:rsidRPr="00526858">
        <w:rPr>
          <w:color w:val="4F81BD" w:themeColor="accent1"/>
        </w:rPr>
        <w:t>Estimated Average Hours per Week</w:t>
      </w:r>
    </w:p>
    <w:p w14:paraId="7143BBFD" w14:textId="77777777" w:rsidR="00C20EF1" w:rsidRDefault="00F32468">
      <w:pPr>
        <w:pStyle w:val="BodyText"/>
        <w:spacing w:before="123"/>
        <w:ind w:left="239" w:right="240"/>
      </w:pPr>
      <w:r>
        <w:rPr>
          <w:color w:val="1F477B"/>
        </w:rPr>
        <w:t xml:space="preserve">On your Job Confirmation Form, you will see a line that says “Estimated Average Hours per Week” and then a number. By the end of the season, this number is the </w:t>
      </w:r>
      <w:r>
        <w:rPr>
          <w:b/>
          <w:color w:val="1F477B"/>
        </w:rPr>
        <w:t xml:space="preserve">estimate </w:t>
      </w:r>
      <w:r>
        <w:rPr>
          <w:color w:val="1F477B"/>
        </w:rPr>
        <w:t xml:space="preserve">of the </w:t>
      </w:r>
      <w:r>
        <w:rPr>
          <w:b/>
          <w:color w:val="1F477B"/>
        </w:rPr>
        <w:t xml:space="preserve">average </w:t>
      </w:r>
      <w:r>
        <w:rPr>
          <w:color w:val="1F477B"/>
        </w:rPr>
        <w:t>hours per week that you should have been scheduled for. Adding up the number of hours that you were scheduled each week and then dividing by the number of weeks that you worked will help you calculate this number.</w:t>
      </w:r>
    </w:p>
    <w:p w14:paraId="4E8FCA5A" w14:textId="77777777" w:rsidR="00C20EF1" w:rsidRDefault="00C20EF1">
      <w:pPr>
        <w:pStyle w:val="BodyText"/>
        <w:spacing w:before="8"/>
        <w:rPr>
          <w:sz w:val="21"/>
        </w:rPr>
      </w:pPr>
    </w:p>
    <w:p w14:paraId="7D52B8D5" w14:textId="77777777" w:rsidR="00C20EF1" w:rsidRDefault="00F32468">
      <w:pPr>
        <w:pStyle w:val="BodyText"/>
        <w:ind w:left="239" w:right="611"/>
        <w:jc w:val="both"/>
      </w:pPr>
      <w:r>
        <w:rPr>
          <w:b/>
          <w:color w:val="1F477B"/>
        </w:rPr>
        <w:t xml:space="preserve">For example: </w:t>
      </w:r>
      <w:r>
        <w:rPr>
          <w:color w:val="1F477B"/>
        </w:rPr>
        <w:t>If you start out at 20 hours per week for the first two weeks and then work 50 hours per week</w:t>
      </w:r>
      <w:r>
        <w:rPr>
          <w:color w:val="1F477B"/>
          <w:spacing w:val="-1"/>
        </w:rPr>
        <w:t xml:space="preserve"> </w:t>
      </w:r>
      <w:r>
        <w:rPr>
          <w:color w:val="1F477B"/>
        </w:rPr>
        <w:t>for</w:t>
      </w:r>
      <w:r>
        <w:rPr>
          <w:color w:val="1F477B"/>
          <w:spacing w:val="-5"/>
        </w:rPr>
        <w:t xml:space="preserve"> </w:t>
      </w:r>
      <w:r>
        <w:rPr>
          <w:color w:val="1F477B"/>
        </w:rPr>
        <w:t>the</w:t>
      </w:r>
      <w:r>
        <w:rPr>
          <w:color w:val="1F477B"/>
          <w:spacing w:val="-4"/>
        </w:rPr>
        <w:t xml:space="preserve"> </w:t>
      </w:r>
      <w:r>
        <w:rPr>
          <w:color w:val="1F477B"/>
        </w:rPr>
        <w:t>next</w:t>
      </w:r>
      <w:r>
        <w:rPr>
          <w:color w:val="1F477B"/>
          <w:spacing w:val="-1"/>
        </w:rPr>
        <w:t xml:space="preserve"> </w:t>
      </w:r>
      <w:r>
        <w:rPr>
          <w:color w:val="1F477B"/>
        </w:rPr>
        <w:t>two</w:t>
      </w:r>
      <w:r>
        <w:rPr>
          <w:color w:val="1F477B"/>
          <w:spacing w:val="-3"/>
        </w:rPr>
        <w:t xml:space="preserve"> </w:t>
      </w:r>
      <w:r>
        <w:rPr>
          <w:color w:val="1F477B"/>
        </w:rPr>
        <w:t>weeks,</w:t>
      </w:r>
      <w:r>
        <w:rPr>
          <w:color w:val="1F477B"/>
          <w:spacing w:val="-1"/>
        </w:rPr>
        <w:t xml:space="preserve"> </w:t>
      </w:r>
      <w:r>
        <w:rPr>
          <w:color w:val="1F477B"/>
        </w:rPr>
        <w:t>then</w:t>
      </w:r>
      <w:r>
        <w:rPr>
          <w:color w:val="1F477B"/>
          <w:spacing w:val="-7"/>
        </w:rPr>
        <w:t xml:space="preserve"> </w:t>
      </w:r>
      <w:r>
        <w:rPr>
          <w:color w:val="1F477B"/>
        </w:rPr>
        <w:t>your</w:t>
      </w:r>
      <w:r>
        <w:rPr>
          <w:color w:val="1F477B"/>
          <w:spacing w:val="-6"/>
        </w:rPr>
        <w:t xml:space="preserve"> </w:t>
      </w:r>
      <w:r>
        <w:rPr>
          <w:color w:val="1F477B"/>
        </w:rPr>
        <w:t>average</w:t>
      </w:r>
      <w:r>
        <w:rPr>
          <w:color w:val="1F477B"/>
          <w:spacing w:val="-4"/>
        </w:rPr>
        <w:t xml:space="preserve"> </w:t>
      </w:r>
      <w:r>
        <w:rPr>
          <w:color w:val="1F477B"/>
        </w:rPr>
        <w:t>number</w:t>
      </w:r>
      <w:r>
        <w:rPr>
          <w:color w:val="1F477B"/>
          <w:spacing w:val="-2"/>
        </w:rPr>
        <w:t xml:space="preserve"> </w:t>
      </w:r>
      <w:r>
        <w:rPr>
          <w:color w:val="1F477B"/>
        </w:rPr>
        <w:t>of</w:t>
      </w:r>
      <w:r>
        <w:rPr>
          <w:color w:val="1F477B"/>
          <w:spacing w:val="-2"/>
        </w:rPr>
        <w:t xml:space="preserve"> </w:t>
      </w:r>
      <w:r>
        <w:rPr>
          <w:color w:val="1F477B"/>
        </w:rPr>
        <w:t>hours</w:t>
      </w:r>
      <w:r>
        <w:rPr>
          <w:color w:val="1F477B"/>
          <w:spacing w:val="-2"/>
        </w:rPr>
        <w:t xml:space="preserve"> </w:t>
      </w:r>
      <w:r>
        <w:rPr>
          <w:color w:val="1F477B"/>
        </w:rPr>
        <w:t>per</w:t>
      </w:r>
      <w:r>
        <w:rPr>
          <w:color w:val="1F477B"/>
          <w:spacing w:val="-2"/>
        </w:rPr>
        <w:t xml:space="preserve"> </w:t>
      </w:r>
      <w:r>
        <w:rPr>
          <w:color w:val="1F477B"/>
        </w:rPr>
        <w:t>week</w:t>
      </w:r>
      <w:r>
        <w:rPr>
          <w:color w:val="1F477B"/>
          <w:spacing w:val="-6"/>
        </w:rPr>
        <w:t xml:space="preserve"> </w:t>
      </w:r>
      <w:r>
        <w:rPr>
          <w:color w:val="1F477B"/>
        </w:rPr>
        <w:t>for</w:t>
      </w:r>
      <w:r>
        <w:rPr>
          <w:color w:val="1F477B"/>
          <w:spacing w:val="-7"/>
        </w:rPr>
        <w:t xml:space="preserve"> </w:t>
      </w:r>
      <w:r>
        <w:rPr>
          <w:color w:val="1F477B"/>
        </w:rPr>
        <w:t>your</w:t>
      </w:r>
      <w:r>
        <w:rPr>
          <w:color w:val="1F477B"/>
          <w:spacing w:val="-2"/>
        </w:rPr>
        <w:t xml:space="preserve"> </w:t>
      </w:r>
      <w:r>
        <w:rPr>
          <w:color w:val="1F477B"/>
        </w:rPr>
        <w:t>first</w:t>
      </w:r>
      <w:r>
        <w:rPr>
          <w:color w:val="1F477B"/>
          <w:spacing w:val="-7"/>
        </w:rPr>
        <w:t xml:space="preserve"> </w:t>
      </w:r>
      <w:r>
        <w:rPr>
          <w:color w:val="1F477B"/>
        </w:rPr>
        <w:t>month</w:t>
      </w:r>
      <w:r>
        <w:rPr>
          <w:color w:val="1F477B"/>
          <w:spacing w:val="-7"/>
        </w:rPr>
        <w:t xml:space="preserve"> </w:t>
      </w:r>
      <w:r>
        <w:rPr>
          <w:color w:val="1F477B"/>
        </w:rPr>
        <w:t xml:space="preserve">would have been 35 hours. (20+20+50+50 =140/4 weeks = </w:t>
      </w:r>
      <w:r>
        <w:rPr>
          <w:color w:val="1F477B"/>
          <w:spacing w:val="-3"/>
        </w:rPr>
        <w:t xml:space="preserve">an </w:t>
      </w:r>
      <w:r>
        <w:rPr>
          <w:color w:val="1F477B"/>
        </w:rPr>
        <w:t>average of 35</w:t>
      </w:r>
      <w:r>
        <w:rPr>
          <w:color w:val="1F477B"/>
          <w:spacing w:val="-13"/>
        </w:rPr>
        <w:t xml:space="preserve"> </w:t>
      </w:r>
      <w:r>
        <w:rPr>
          <w:color w:val="1F477B"/>
        </w:rPr>
        <w:t>hours/week)</w:t>
      </w:r>
    </w:p>
    <w:p w14:paraId="6989B0EC" w14:textId="77777777" w:rsidR="00C20EF1" w:rsidRDefault="00C20EF1">
      <w:pPr>
        <w:pStyle w:val="BodyText"/>
        <w:spacing w:before="11"/>
        <w:rPr>
          <w:sz w:val="21"/>
        </w:rPr>
      </w:pPr>
    </w:p>
    <w:p w14:paraId="62553D27" w14:textId="77777777" w:rsidR="00C20EF1" w:rsidRDefault="00F32468">
      <w:pPr>
        <w:ind w:left="239" w:right="210"/>
      </w:pPr>
      <w:r>
        <w:rPr>
          <w:b/>
          <w:color w:val="1F477B"/>
        </w:rPr>
        <w:t xml:space="preserve">Please note, the hours at the start of your program will likely be lower than the average listed on your job offer. </w:t>
      </w:r>
      <w:r>
        <w:rPr>
          <w:color w:val="1F477B"/>
        </w:rPr>
        <w:t>As you are trained and are integrated onto the schedule, you will likely see your hours increase. Your hours and schedules may not be the same every week. Business levels are likely to vary each week and it is common to have different amounts of hours, different shifts and different days off from one week to the next. Hours can be impacted by business needs, weather, economic situations, your performance, sick time and other circumstances.</w:t>
      </w:r>
    </w:p>
    <w:p w14:paraId="7B17DED3" w14:textId="77777777" w:rsidR="00C20EF1" w:rsidRDefault="00C20EF1">
      <w:pPr>
        <w:pStyle w:val="BodyText"/>
        <w:spacing w:before="4"/>
        <w:rPr>
          <w:sz w:val="16"/>
        </w:rPr>
      </w:pPr>
    </w:p>
    <w:p w14:paraId="5DCC46CD" w14:textId="77777777" w:rsidR="00C20EF1" w:rsidRPr="00526858" w:rsidRDefault="00F32468">
      <w:pPr>
        <w:pStyle w:val="Heading2"/>
        <w:rPr>
          <w:color w:val="4F81BD" w:themeColor="accent1"/>
        </w:rPr>
      </w:pPr>
      <w:bookmarkStart w:id="42" w:name="_TOC_250080"/>
      <w:bookmarkEnd w:id="42"/>
      <w:r w:rsidRPr="00526858">
        <w:rPr>
          <w:color w:val="4F81BD" w:themeColor="accent1"/>
        </w:rPr>
        <w:t>Overtime</w:t>
      </w:r>
    </w:p>
    <w:p w14:paraId="00C513F2" w14:textId="77777777" w:rsidR="00C20EF1" w:rsidRDefault="00F32468">
      <w:pPr>
        <w:pStyle w:val="BodyText"/>
        <w:spacing w:before="120"/>
        <w:ind w:left="239" w:right="431"/>
        <w:jc w:val="both"/>
      </w:pPr>
      <w:r>
        <w:rPr>
          <w:color w:val="1F477B"/>
        </w:rPr>
        <w:t>As a seasonal employee, you may be asked to work extra hours at your employer. Many companies will pay you one-and-a-half times the normal wage rate for extra hours. This rule varies state-by-state, and many seasonal employers (for example, many theme parks) are not required to pay overtime wages but they will pay you at your standard hourly rate of pay.</w:t>
      </w:r>
    </w:p>
    <w:p w14:paraId="239AECDA" w14:textId="77777777" w:rsidR="00C20EF1" w:rsidRDefault="00C20EF1">
      <w:pPr>
        <w:pStyle w:val="BodyText"/>
        <w:spacing w:before="11"/>
        <w:rPr>
          <w:sz w:val="21"/>
        </w:rPr>
      </w:pPr>
    </w:p>
    <w:p w14:paraId="097D3B0B" w14:textId="77777777" w:rsidR="00C20EF1" w:rsidRDefault="00F32468">
      <w:pPr>
        <w:pStyle w:val="BodyText"/>
        <w:ind w:left="239" w:right="182"/>
      </w:pPr>
      <w:r>
        <w:rPr>
          <w:color w:val="1F477B"/>
        </w:rPr>
        <w:t xml:space="preserve">If you are looking to make extra money you may also be able to apply for a second job. It’s important to remember that </w:t>
      </w:r>
      <w:r>
        <w:rPr>
          <w:b/>
          <w:color w:val="1F477B"/>
        </w:rPr>
        <w:t>your 2</w:t>
      </w:r>
      <w:r>
        <w:rPr>
          <w:b/>
          <w:color w:val="1F477B"/>
          <w:vertAlign w:val="superscript"/>
        </w:rPr>
        <w:t>nd</w:t>
      </w:r>
      <w:r>
        <w:rPr>
          <w:b/>
          <w:color w:val="1F477B"/>
        </w:rPr>
        <w:t xml:space="preserve"> jobs cannot interfere with the schedule at your primary employer</w:t>
      </w:r>
      <w:r>
        <w:rPr>
          <w:color w:val="1F477B"/>
        </w:rPr>
        <w:t>. Also, you MUST get any employer, even a second, or part- time employer, approved in advance by GeoVisions. If you begin working at an employer not authorized in advance by GeoVisions, you will be violating both GeoVisions and Department of State Program Rules.</w:t>
      </w:r>
    </w:p>
    <w:p w14:paraId="244EDDCA" w14:textId="77777777" w:rsidR="00C20EF1" w:rsidRPr="00526858" w:rsidRDefault="00F32468">
      <w:pPr>
        <w:pStyle w:val="Heading2"/>
        <w:spacing w:before="197"/>
        <w:rPr>
          <w:color w:val="4F81BD" w:themeColor="accent1"/>
        </w:rPr>
      </w:pPr>
      <w:bookmarkStart w:id="43" w:name="_TOC_250079"/>
      <w:bookmarkEnd w:id="43"/>
      <w:r w:rsidRPr="00526858">
        <w:rPr>
          <w:color w:val="4F81BD" w:themeColor="accent1"/>
        </w:rPr>
        <w:t>Flexibility</w:t>
      </w:r>
    </w:p>
    <w:p w14:paraId="009F66D7" w14:textId="77777777" w:rsidR="00C20EF1" w:rsidRDefault="00F32468">
      <w:pPr>
        <w:pStyle w:val="BodyText"/>
        <w:spacing w:before="118"/>
        <w:ind w:left="239" w:right="111"/>
      </w:pPr>
      <w:r>
        <w:rPr>
          <w:color w:val="1F477B"/>
        </w:rPr>
        <w:t xml:space="preserve">Sometimes business demands require that your employer move you </w:t>
      </w:r>
      <w:r>
        <w:rPr>
          <w:color w:val="1F477B"/>
          <w:spacing w:val="-3"/>
        </w:rPr>
        <w:t>from</w:t>
      </w:r>
      <w:r>
        <w:rPr>
          <w:color w:val="1F477B"/>
          <w:spacing w:val="-4"/>
        </w:rPr>
        <w:t xml:space="preserve"> one </w:t>
      </w:r>
      <w:r>
        <w:rPr>
          <w:color w:val="1F477B"/>
          <w:spacing w:val="-6"/>
        </w:rPr>
        <w:t xml:space="preserve">department </w:t>
      </w:r>
      <w:r>
        <w:rPr>
          <w:color w:val="1F477B"/>
          <w:spacing w:val="-4"/>
        </w:rPr>
        <w:t xml:space="preserve">to </w:t>
      </w:r>
      <w:r>
        <w:rPr>
          <w:color w:val="1F477B"/>
          <w:spacing w:val="-5"/>
        </w:rPr>
        <w:t xml:space="preserve">another. </w:t>
      </w:r>
      <w:r>
        <w:rPr>
          <w:color w:val="1F477B"/>
        </w:rPr>
        <w:t xml:space="preserve">If this happens to you, let us know. This may feel disappointing, but it’s important to </w:t>
      </w:r>
      <w:r>
        <w:rPr>
          <w:color w:val="1F477B"/>
          <w:spacing w:val="-3"/>
        </w:rPr>
        <w:t xml:space="preserve">be </w:t>
      </w:r>
      <w:r>
        <w:rPr>
          <w:color w:val="1F477B"/>
        </w:rPr>
        <w:t>flexible in the work you do. Sometimes, moving positions will allow you to get the hours you need. It will also enhance your</w:t>
      </w:r>
    </w:p>
    <w:p w14:paraId="7E38F6C5" w14:textId="77777777" w:rsidR="00C20EF1" w:rsidRDefault="00C20EF1">
      <w:pPr>
        <w:sectPr w:rsidR="00C20EF1">
          <w:pgSz w:w="12240" w:h="15840"/>
          <w:pgMar w:top="1200" w:right="1140" w:bottom="1040" w:left="1100" w:header="505" w:footer="856" w:gutter="0"/>
          <w:cols w:space="720"/>
        </w:sectPr>
      </w:pPr>
    </w:p>
    <w:p w14:paraId="6A5FCFA6" w14:textId="77777777" w:rsidR="00C20EF1" w:rsidRDefault="00C20EF1">
      <w:pPr>
        <w:pStyle w:val="BodyText"/>
        <w:spacing w:before="6"/>
        <w:rPr>
          <w:sz w:val="16"/>
        </w:rPr>
      </w:pPr>
    </w:p>
    <w:p w14:paraId="78AE0C76" w14:textId="77777777" w:rsidR="00C20EF1" w:rsidRDefault="00F32468">
      <w:pPr>
        <w:pStyle w:val="BodyText"/>
        <w:spacing w:before="56"/>
        <w:ind w:left="239" w:right="111"/>
      </w:pPr>
      <w:r>
        <w:rPr>
          <w:color w:val="1F477B"/>
        </w:rPr>
        <w:t>resume to learn a new skill. Lastly, it will help your employer and the company. Keep in touch with GeoVisions if this happens to you – we can discuss the move, and will also update your record in SEVIS, the government database.</w:t>
      </w:r>
    </w:p>
    <w:p w14:paraId="4821000E" w14:textId="77777777" w:rsidR="00C20EF1" w:rsidRDefault="00C20EF1">
      <w:pPr>
        <w:pStyle w:val="BodyText"/>
        <w:spacing w:before="8"/>
        <w:rPr>
          <w:sz w:val="16"/>
        </w:rPr>
      </w:pPr>
    </w:p>
    <w:p w14:paraId="350BF639" w14:textId="77777777" w:rsidR="00C20EF1" w:rsidRDefault="00F32468">
      <w:pPr>
        <w:pStyle w:val="Heading1"/>
        <w:ind w:left="1748"/>
      </w:pPr>
      <w:bookmarkStart w:id="44" w:name="_TOC_250078"/>
      <w:bookmarkEnd w:id="44"/>
      <w:r>
        <w:rPr>
          <w:color w:val="1F477B"/>
        </w:rPr>
        <w:t>Part VII: What if I have problems at my job?</w:t>
      </w:r>
    </w:p>
    <w:p w14:paraId="26F1BA15" w14:textId="77777777" w:rsidR="00C20EF1" w:rsidRPr="00526858" w:rsidRDefault="00F32468">
      <w:pPr>
        <w:pStyle w:val="Heading2"/>
        <w:spacing w:before="36"/>
        <w:rPr>
          <w:color w:val="4F81BD" w:themeColor="accent1"/>
        </w:rPr>
      </w:pPr>
      <w:bookmarkStart w:id="45" w:name="_TOC_250077"/>
      <w:bookmarkEnd w:id="45"/>
      <w:r w:rsidRPr="00526858">
        <w:rPr>
          <w:color w:val="4F81BD" w:themeColor="accent1"/>
        </w:rPr>
        <w:t>Serious Workplace Problems - Contact GeoVisions Immediately</w:t>
      </w:r>
    </w:p>
    <w:p w14:paraId="227C7526" w14:textId="77777777" w:rsidR="00C20EF1" w:rsidRDefault="00F32468">
      <w:pPr>
        <w:pStyle w:val="BodyText"/>
        <w:spacing w:before="120"/>
        <w:ind w:left="239"/>
      </w:pPr>
      <w:r>
        <w:rPr>
          <w:color w:val="1F477B"/>
        </w:rPr>
        <w:t>Students need to contact GeoVisions if they encounter any of the following circumstances:</w:t>
      </w:r>
    </w:p>
    <w:p w14:paraId="1BA6EB27" w14:textId="77777777" w:rsidR="00C20EF1" w:rsidRDefault="00F32468">
      <w:pPr>
        <w:pStyle w:val="ListParagraph"/>
        <w:numPr>
          <w:ilvl w:val="0"/>
          <w:numId w:val="11"/>
        </w:numPr>
        <w:tabs>
          <w:tab w:val="left" w:pos="940"/>
          <w:tab w:val="left" w:pos="941"/>
        </w:tabs>
        <w:spacing w:before="197"/>
        <w:ind w:hanging="360"/>
      </w:pPr>
      <w:r>
        <w:rPr>
          <w:color w:val="1F477B"/>
        </w:rPr>
        <w:t>Unwanted sexual advances or gender</w:t>
      </w:r>
      <w:r>
        <w:rPr>
          <w:color w:val="1F477B"/>
          <w:spacing w:val="-27"/>
        </w:rPr>
        <w:t xml:space="preserve"> </w:t>
      </w:r>
      <w:r>
        <w:rPr>
          <w:color w:val="1F477B"/>
        </w:rPr>
        <w:t>bias</w:t>
      </w:r>
    </w:p>
    <w:p w14:paraId="6D98016B" w14:textId="77777777" w:rsidR="00C20EF1" w:rsidRDefault="00F32468">
      <w:pPr>
        <w:pStyle w:val="ListParagraph"/>
        <w:numPr>
          <w:ilvl w:val="0"/>
          <w:numId w:val="11"/>
        </w:numPr>
        <w:tabs>
          <w:tab w:val="left" w:pos="940"/>
          <w:tab w:val="left" w:pos="941"/>
        </w:tabs>
        <w:ind w:hanging="360"/>
      </w:pPr>
      <w:r>
        <w:rPr>
          <w:color w:val="1F477B"/>
        </w:rPr>
        <w:t>Unfair wage or tax reporting</w:t>
      </w:r>
      <w:r>
        <w:rPr>
          <w:color w:val="1F477B"/>
          <w:spacing w:val="-23"/>
        </w:rPr>
        <w:t xml:space="preserve"> </w:t>
      </w:r>
      <w:r>
        <w:rPr>
          <w:color w:val="1F477B"/>
        </w:rPr>
        <w:t>practices</w:t>
      </w:r>
    </w:p>
    <w:p w14:paraId="7B7B664B" w14:textId="77777777" w:rsidR="00C20EF1" w:rsidRDefault="00F32468">
      <w:pPr>
        <w:pStyle w:val="ListParagraph"/>
        <w:numPr>
          <w:ilvl w:val="0"/>
          <w:numId w:val="11"/>
        </w:numPr>
        <w:tabs>
          <w:tab w:val="left" w:pos="940"/>
          <w:tab w:val="left" w:pos="941"/>
        </w:tabs>
        <w:ind w:hanging="360"/>
      </w:pPr>
      <w:r>
        <w:rPr>
          <w:color w:val="1F477B"/>
        </w:rPr>
        <w:t>Demands</w:t>
      </w:r>
      <w:r>
        <w:rPr>
          <w:color w:val="1F477B"/>
          <w:spacing w:val="-8"/>
        </w:rPr>
        <w:t xml:space="preserve"> </w:t>
      </w:r>
      <w:r>
        <w:rPr>
          <w:color w:val="1F477B"/>
        </w:rPr>
        <w:t>to</w:t>
      </w:r>
      <w:r>
        <w:rPr>
          <w:color w:val="1F477B"/>
          <w:spacing w:val="-2"/>
        </w:rPr>
        <w:t xml:space="preserve"> </w:t>
      </w:r>
      <w:r>
        <w:rPr>
          <w:color w:val="1F477B"/>
        </w:rPr>
        <w:t>work an</w:t>
      </w:r>
      <w:r>
        <w:rPr>
          <w:color w:val="1F477B"/>
          <w:spacing w:val="-4"/>
        </w:rPr>
        <w:t xml:space="preserve"> </w:t>
      </w:r>
      <w:r>
        <w:rPr>
          <w:color w:val="1F477B"/>
        </w:rPr>
        <w:t>excessive</w:t>
      </w:r>
      <w:r>
        <w:rPr>
          <w:color w:val="1F477B"/>
          <w:spacing w:val="-5"/>
        </w:rPr>
        <w:t xml:space="preserve"> </w:t>
      </w:r>
      <w:r>
        <w:rPr>
          <w:color w:val="1F477B"/>
        </w:rPr>
        <w:t>number</w:t>
      </w:r>
      <w:r>
        <w:rPr>
          <w:color w:val="1F477B"/>
          <w:spacing w:val="-8"/>
        </w:rPr>
        <w:t xml:space="preserve"> </w:t>
      </w:r>
      <w:r>
        <w:rPr>
          <w:color w:val="1F477B"/>
        </w:rPr>
        <w:t>of</w:t>
      </w:r>
      <w:r>
        <w:rPr>
          <w:color w:val="1F477B"/>
          <w:spacing w:val="-5"/>
        </w:rPr>
        <w:t xml:space="preserve"> </w:t>
      </w:r>
      <w:r>
        <w:rPr>
          <w:color w:val="1F477B"/>
        </w:rPr>
        <w:t>hours</w:t>
      </w:r>
      <w:r>
        <w:rPr>
          <w:color w:val="1F477B"/>
          <w:spacing w:val="-6"/>
        </w:rPr>
        <w:t xml:space="preserve"> </w:t>
      </w:r>
      <w:r>
        <w:rPr>
          <w:color w:val="1F477B"/>
        </w:rPr>
        <w:t>against</w:t>
      </w:r>
      <w:r>
        <w:rPr>
          <w:color w:val="1F477B"/>
          <w:spacing w:val="-5"/>
        </w:rPr>
        <w:t xml:space="preserve"> </w:t>
      </w:r>
      <w:r>
        <w:rPr>
          <w:color w:val="1F477B"/>
        </w:rPr>
        <w:t>your</w:t>
      </w:r>
      <w:r>
        <w:rPr>
          <w:color w:val="1F477B"/>
          <w:spacing w:val="-4"/>
        </w:rPr>
        <w:t xml:space="preserve"> </w:t>
      </w:r>
      <w:r>
        <w:rPr>
          <w:color w:val="1F477B"/>
        </w:rPr>
        <w:t>will</w:t>
      </w:r>
    </w:p>
    <w:p w14:paraId="48105856" w14:textId="77777777" w:rsidR="00C20EF1" w:rsidRDefault="00F32468">
      <w:pPr>
        <w:pStyle w:val="ListParagraph"/>
        <w:numPr>
          <w:ilvl w:val="0"/>
          <w:numId w:val="11"/>
        </w:numPr>
        <w:tabs>
          <w:tab w:val="left" w:pos="940"/>
          <w:tab w:val="left" w:pos="941"/>
        </w:tabs>
        <w:ind w:hanging="360"/>
      </w:pPr>
      <w:r>
        <w:rPr>
          <w:color w:val="1F477B"/>
        </w:rPr>
        <w:t>Physical</w:t>
      </w:r>
      <w:r>
        <w:rPr>
          <w:color w:val="1F477B"/>
          <w:spacing w:val="-6"/>
        </w:rPr>
        <w:t xml:space="preserve"> </w:t>
      </w:r>
      <w:r>
        <w:rPr>
          <w:color w:val="1F477B"/>
        </w:rPr>
        <w:t>threats</w:t>
      </w:r>
      <w:r>
        <w:rPr>
          <w:color w:val="1F477B"/>
          <w:spacing w:val="-4"/>
        </w:rPr>
        <w:t xml:space="preserve"> </w:t>
      </w:r>
      <w:r>
        <w:rPr>
          <w:color w:val="1F477B"/>
        </w:rPr>
        <w:t>at</w:t>
      </w:r>
      <w:r>
        <w:rPr>
          <w:color w:val="1F477B"/>
          <w:spacing w:val="-3"/>
        </w:rPr>
        <w:t xml:space="preserve"> </w:t>
      </w:r>
      <w:r>
        <w:rPr>
          <w:color w:val="1F477B"/>
        </w:rPr>
        <w:t>the</w:t>
      </w:r>
      <w:r>
        <w:rPr>
          <w:color w:val="1F477B"/>
          <w:spacing w:val="-3"/>
        </w:rPr>
        <w:t xml:space="preserve"> </w:t>
      </w:r>
      <w:r>
        <w:rPr>
          <w:color w:val="1F477B"/>
        </w:rPr>
        <w:t>workplace,</w:t>
      </w:r>
      <w:r>
        <w:rPr>
          <w:color w:val="1F477B"/>
          <w:spacing w:val="-10"/>
        </w:rPr>
        <w:t xml:space="preserve"> </w:t>
      </w:r>
      <w:r>
        <w:rPr>
          <w:color w:val="1F477B"/>
        </w:rPr>
        <w:t>especially</w:t>
      </w:r>
      <w:r>
        <w:rPr>
          <w:color w:val="1F477B"/>
          <w:spacing w:val="-7"/>
        </w:rPr>
        <w:t xml:space="preserve"> </w:t>
      </w:r>
      <w:r>
        <w:rPr>
          <w:color w:val="1F477B"/>
        </w:rPr>
        <w:t>if</w:t>
      </w:r>
      <w:r>
        <w:rPr>
          <w:color w:val="1F477B"/>
          <w:spacing w:val="-3"/>
        </w:rPr>
        <w:t xml:space="preserve"> </w:t>
      </w:r>
      <w:r>
        <w:rPr>
          <w:color w:val="1F477B"/>
        </w:rPr>
        <w:t>resulting</w:t>
      </w:r>
      <w:r>
        <w:rPr>
          <w:color w:val="1F477B"/>
          <w:spacing w:val="-6"/>
        </w:rPr>
        <w:t xml:space="preserve"> </w:t>
      </w:r>
      <w:r>
        <w:rPr>
          <w:color w:val="1F477B"/>
        </w:rPr>
        <w:t>in</w:t>
      </w:r>
      <w:r>
        <w:rPr>
          <w:color w:val="1F477B"/>
          <w:spacing w:val="-2"/>
        </w:rPr>
        <w:t xml:space="preserve"> </w:t>
      </w:r>
      <w:r>
        <w:rPr>
          <w:color w:val="1F477B"/>
        </w:rPr>
        <w:t>injury</w:t>
      </w:r>
    </w:p>
    <w:p w14:paraId="3619B648" w14:textId="77777777" w:rsidR="00C20EF1" w:rsidRDefault="00F32468">
      <w:pPr>
        <w:pStyle w:val="ListParagraph"/>
        <w:numPr>
          <w:ilvl w:val="0"/>
          <w:numId w:val="11"/>
        </w:numPr>
        <w:tabs>
          <w:tab w:val="left" w:pos="940"/>
          <w:tab w:val="left" w:pos="941"/>
        </w:tabs>
        <w:spacing w:before="1"/>
        <w:ind w:hanging="360"/>
      </w:pPr>
      <w:r>
        <w:rPr>
          <w:color w:val="1F477B"/>
          <w:spacing w:val="-5"/>
        </w:rPr>
        <w:t xml:space="preserve">Verbal </w:t>
      </w:r>
      <w:r>
        <w:rPr>
          <w:color w:val="1F477B"/>
        </w:rPr>
        <w:t xml:space="preserve">threats, and in </w:t>
      </w:r>
      <w:r>
        <w:rPr>
          <w:color w:val="1F477B"/>
          <w:spacing w:val="-3"/>
        </w:rPr>
        <w:t xml:space="preserve">particular, </w:t>
      </w:r>
      <w:r>
        <w:rPr>
          <w:color w:val="1F477B"/>
        </w:rPr>
        <w:t>threats of</w:t>
      </w:r>
      <w:r>
        <w:rPr>
          <w:color w:val="1F477B"/>
          <w:spacing w:val="-21"/>
        </w:rPr>
        <w:t xml:space="preserve"> </w:t>
      </w:r>
      <w:r>
        <w:rPr>
          <w:color w:val="1F477B"/>
        </w:rPr>
        <w:t>deportation</w:t>
      </w:r>
    </w:p>
    <w:p w14:paraId="1372B63C" w14:textId="77777777" w:rsidR="00C20EF1" w:rsidRDefault="00F32468">
      <w:pPr>
        <w:pStyle w:val="ListParagraph"/>
        <w:numPr>
          <w:ilvl w:val="0"/>
          <w:numId w:val="11"/>
        </w:numPr>
        <w:tabs>
          <w:tab w:val="left" w:pos="940"/>
          <w:tab w:val="left" w:pos="941"/>
        </w:tabs>
        <w:spacing w:before="3"/>
        <w:ind w:hanging="360"/>
      </w:pPr>
      <w:r>
        <w:rPr>
          <w:color w:val="1F477B"/>
        </w:rPr>
        <w:t>Housing conditions that threaten your health or</w:t>
      </w:r>
      <w:r>
        <w:rPr>
          <w:color w:val="1F477B"/>
          <w:spacing w:val="-27"/>
        </w:rPr>
        <w:t xml:space="preserve"> </w:t>
      </w:r>
      <w:r>
        <w:rPr>
          <w:color w:val="1F477B"/>
        </w:rPr>
        <w:t>safety</w:t>
      </w:r>
    </w:p>
    <w:p w14:paraId="32C5D99D" w14:textId="77777777" w:rsidR="00C20EF1" w:rsidRDefault="00C20EF1">
      <w:pPr>
        <w:pStyle w:val="BodyText"/>
      </w:pPr>
    </w:p>
    <w:p w14:paraId="6B3A3041" w14:textId="77777777" w:rsidR="00C20EF1" w:rsidRDefault="00F32468">
      <w:pPr>
        <w:pStyle w:val="BodyText"/>
        <w:spacing w:before="197"/>
        <w:ind w:left="239"/>
      </w:pPr>
      <w:r>
        <w:rPr>
          <w:color w:val="1F477B"/>
        </w:rPr>
        <w:t>We can be reached by the following methods:</w:t>
      </w:r>
    </w:p>
    <w:p w14:paraId="325A0DBF" w14:textId="77777777" w:rsidR="00C20EF1" w:rsidRDefault="00C20EF1">
      <w:pPr>
        <w:pStyle w:val="BodyText"/>
        <w:spacing w:before="8"/>
        <w:rPr>
          <w:sz w:val="21"/>
        </w:rPr>
      </w:pPr>
    </w:p>
    <w:p w14:paraId="43CE3406" w14:textId="77777777" w:rsidR="00C20EF1" w:rsidRDefault="00F32468">
      <w:pPr>
        <w:spacing w:before="1"/>
        <w:ind w:left="955" w:right="3233"/>
      </w:pPr>
      <w:r>
        <w:rPr>
          <w:b/>
          <w:color w:val="1F477B"/>
        </w:rPr>
        <w:t xml:space="preserve">Toll Free Phone Number: </w:t>
      </w:r>
      <w:r>
        <w:rPr>
          <w:color w:val="1F477B"/>
        </w:rPr>
        <w:t xml:space="preserve">888-830-9455 (24 Hours/day) </w:t>
      </w:r>
      <w:r>
        <w:rPr>
          <w:b/>
          <w:color w:val="1F477B"/>
        </w:rPr>
        <w:t xml:space="preserve">Office Phone: </w:t>
      </w:r>
      <w:r>
        <w:rPr>
          <w:color w:val="1F477B"/>
        </w:rPr>
        <w:t xml:space="preserve">603-363-4187 (Monday – Friday 9:00AM – 4:00PM) </w:t>
      </w:r>
      <w:r>
        <w:rPr>
          <w:b/>
          <w:color w:val="1F477B"/>
        </w:rPr>
        <w:t xml:space="preserve">Office Fax: </w:t>
      </w:r>
      <w:r>
        <w:rPr>
          <w:color w:val="1F477B"/>
        </w:rPr>
        <w:t>603-363-8446</w:t>
      </w:r>
    </w:p>
    <w:p w14:paraId="58AEA9A3" w14:textId="77777777" w:rsidR="00C20EF1" w:rsidRDefault="00F32468">
      <w:pPr>
        <w:pStyle w:val="BodyText"/>
        <w:spacing w:before="3"/>
        <w:ind w:left="955"/>
      </w:pPr>
      <w:r>
        <w:rPr>
          <w:b/>
          <w:color w:val="1F477B"/>
        </w:rPr>
        <w:t>Email</w:t>
      </w:r>
      <w:r>
        <w:rPr>
          <w:color w:val="1F477B"/>
        </w:rPr>
        <w:t xml:space="preserve">: </w:t>
      </w:r>
      <w:hyperlink r:id="rId40">
        <w:r>
          <w:rPr>
            <w:color w:val="1F477B"/>
          </w:rPr>
          <w:t>support@geovisions.com</w:t>
        </w:r>
      </w:hyperlink>
    </w:p>
    <w:p w14:paraId="3FAEBBCA" w14:textId="77777777" w:rsidR="00C20EF1" w:rsidRDefault="00C20EF1">
      <w:pPr>
        <w:pStyle w:val="BodyText"/>
        <w:spacing w:before="6"/>
        <w:rPr>
          <w:sz w:val="16"/>
        </w:rPr>
      </w:pPr>
    </w:p>
    <w:p w14:paraId="2D670B9A" w14:textId="77777777" w:rsidR="00C20EF1" w:rsidRPr="00526858" w:rsidRDefault="00F32468">
      <w:pPr>
        <w:pStyle w:val="Heading2"/>
        <w:spacing w:before="1"/>
        <w:rPr>
          <w:color w:val="4F81BD" w:themeColor="accent1"/>
        </w:rPr>
      </w:pPr>
      <w:bookmarkStart w:id="46" w:name="_TOC_250076"/>
      <w:bookmarkEnd w:id="46"/>
      <w:r w:rsidRPr="00526858">
        <w:rPr>
          <w:color w:val="4F81BD" w:themeColor="accent1"/>
        </w:rPr>
        <w:t>Concerns at the workplace</w:t>
      </w:r>
    </w:p>
    <w:p w14:paraId="6534D6E7" w14:textId="77777777" w:rsidR="00C20EF1" w:rsidRDefault="00F32468">
      <w:pPr>
        <w:pStyle w:val="BodyText"/>
        <w:spacing w:before="120"/>
        <w:ind w:left="239" w:right="189"/>
      </w:pPr>
      <w:r>
        <w:rPr>
          <w:color w:val="1F477B"/>
        </w:rPr>
        <w:t xml:space="preserve">Occasionally students have problems at their work place. If you do, we encourage you to speak to your manager or supervisor and discuss your issue with them. If you are having problems with a supervisor or co-worker, try to resolve it </w:t>
      </w:r>
      <w:r>
        <w:rPr>
          <w:color w:val="1F477B"/>
          <w:spacing w:val="-3"/>
        </w:rPr>
        <w:t xml:space="preserve">in </w:t>
      </w:r>
      <w:r>
        <w:rPr>
          <w:color w:val="1F477B"/>
        </w:rPr>
        <w:t xml:space="preserve">a strictly professional </w:t>
      </w:r>
      <w:r>
        <w:rPr>
          <w:color w:val="1F477B"/>
          <w:spacing w:val="-3"/>
        </w:rPr>
        <w:t xml:space="preserve">manner. </w:t>
      </w:r>
      <w:r>
        <w:rPr>
          <w:color w:val="1F477B"/>
          <w:spacing w:val="-8"/>
        </w:rPr>
        <w:t xml:space="preserve">You </w:t>
      </w:r>
      <w:r>
        <w:rPr>
          <w:color w:val="1F477B"/>
          <w:spacing w:val="-3"/>
        </w:rPr>
        <w:t xml:space="preserve">are </w:t>
      </w:r>
      <w:r>
        <w:rPr>
          <w:color w:val="1F477B"/>
        </w:rPr>
        <w:t xml:space="preserve">a new employee and may encounter problems that other co-workers have already experienced. Speak </w:t>
      </w:r>
      <w:r>
        <w:rPr>
          <w:color w:val="1F477B"/>
          <w:spacing w:val="-3"/>
        </w:rPr>
        <w:t xml:space="preserve">to </w:t>
      </w:r>
      <w:r>
        <w:rPr>
          <w:color w:val="1F477B"/>
        </w:rPr>
        <w:t xml:space="preserve">them about these conflicts - perhaps they can help you resolve them quickly and </w:t>
      </w:r>
      <w:r>
        <w:rPr>
          <w:color w:val="1F477B"/>
          <w:spacing w:val="-3"/>
        </w:rPr>
        <w:t xml:space="preserve">harmlessly. </w:t>
      </w:r>
      <w:r>
        <w:rPr>
          <w:color w:val="1F477B"/>
        </w:rPr>
        <w:t xml:space="preserve">In any job, you may meet people you do not like, or cannot work well with. </w:t>
      </w:r>
      <w:r>
        <w:rPr>
          <w:color w:val="1F477B"/>
          <w:spacing w:val="-8"/>
        </w:rPr>
        <w:t xml:space="preserve">You </w:t>
      </w:r>
      <w:r>
        <w:rPr>
          <w:color w:val="1F477B"/>
        </w:rPr>
        <w:t xml:space="preserve">may find that speaking </w:t>
      </w:r>
      <w:r>
        <w:rPr>
          <w:color w:val="1F477B"/>
          <w:spacing w:val="-3"/>
        </w:rPr>
        <w:t xml:space="preserve">to </w:t>
      </w:r>
      <w:r>
        <w:rPr>
          <w:color w:val="1F477B"/>
        </w:rPr>
        <w:t xml:space="preserve">the person directly will help take care of the problem. If that is </w:t>
      </w:r>
      <w:r>
        <w:rPr>
          <w:color w:val="1F477B"/>
          <w:spacing w:val="-2"/>
        </w:rPr>
        <w:t xml:space="preserve">not </w:t>
      </w:r>
      <w:r>
        <w:rPr>
          <w:color w:val="1F477B"/>
        </w:rPr>
        <w:t xml:space="preserve">successful and is impairing your work, speak </w:t>
      </w:r>
      <w:r>
        <w:rPr>
          <w:color w:val="1F477B"/>
          <w:spacing w:val="-3"/>
        </w:rPr>
        <w:t xml:space="preserve">to </w:t>
      </w:r>
      <w:r>
        <w:rPr>
          <w:color w:val="1F477B"/>
        </w:rPr>
        <w:t>a supervisor about it. Discussion can avoid unpleasant situations.</w:t>
      </w:r>
    </w:p>
    <w:p w14:paraId="37255275" w14:textId="77777777" w:rsidR="00C20EF1" w:rsidRDefault="00C20EF1">
      <w:pPr>
        <w:pStyle w:val="BodyText"/>
        <w:spacing w:before="7"/>
        <w:rPr>
          <w:sz w:val="21"/>
        </w:rPr>
      </w:pPr>
    </w:p>
    <w:p w14:paraId="2DD9139E" w14:textId="77777777" w:rsidR="00C20EF1" w:rsidRDefault="00F32468">
      <w:pPr>
        <w:pStyle w:val="BodyText"/>
        <w:ind w:left="239" w:right="163"/>
      </w:pPr>
      <w:r>
        <w:rPr>
          <w:color w:val="1F477B"/>
        </w:rPr>
        <w:t xml:space="preserve">If your supervisor </w:t>
      </w:r>
      <w:r>
        <w:rPr>
          <w:color w:val="1F477B"/>
          <w:spacing w:val="-4"/>
        </w:rPr>
        <w:t xml:space="preserve">cannot </w:t>
      </w:r>
      <w:r>
        <w:rPr>
          <w:color w:val="1F477B"/>
        </w:rPr>
        <w:t xml:space="preserve">or will not assist you with your problem, you need to contact </w:t>
      </w:r>
      <w:r>
        <w:rPr>
          <w:color w:val="1F477B"/>
          <w:spacing w:val="-3"/>
        </w:rPr>
        <w:t xml:space="preserve">GeoVisions, and we </w:t>
      </w:r>
      <w:r>
        <w:rPr>
          <w:color w:val="1F477B"/>
        </w:rPr>
        <w:t xml:space="preserve">will </w:t>
      </w:r>
      <w:r>
        <w:rPr>
          <w:color w:val="1F477B"/>
          <w:spacing w:val="-3"/>
        </w:rPr>
        <w:t xml:space="preserve">work with you and </w:t>
      </w:r>
      <w:r>
        <w:rPr>
          <w:color w:val="1F477B"/>
        </w:rPr>
        <w:t xml:space="preserve">your </w:t>
      </w:r>
      <w:r>
        <w:rPr>
          <w:color w:val="1F477B"/>
          <w:spacing w:val="-3"/>
        </w:rPr>
        <w:t xml:space="preserve">employer to </w:t>
      </w:r>
      <w:r>
        <w:rPr>
          <w:color w:val="1F477B"/>
        </w:rPr>
        <w:t xml:space="preserve">try </w:t>
      </w:r>
      <w:r>
        <w:rPr>
          <w:color w:val="1F477B"/>
          <w:spacing w:val="-3"/>
        </w:rPr>
        <w:t xml:space="preserve">to resolve </w:t>
      </w:r>
      <w:r>
        <w:rPr>
          <w:color w:val="1F477B"/>
          <w:spacing w:val="-4"/>
        </w:rPr>
        <w:t xml:space="preserve">the </w:t>
      </w:r>
      <w:r>
        <w:rPr>
          <w:color w:val="1F477B"/>
          <w:spacing w:val="-3"/>
        </w:rPr>
        <w:t xml:space="preserve">issue. </w:t>
      </w:r>
      <w:r>
        <w:rPr>
          <w:color w:val="1F477B"/>
        </w:rPr>
        <w:t xml:space="preserve">Once </w:t>
      </w:r>
      <w:r>
        <w:rPr>
          <w:color w:val="1F477B"/>
          <w:spacing w:val="-3"/>
        </w:rPr>
        <w:t xml:space="preserve">we </w:t>
      </w:r>
      <w:r>
        <w:rPr>
          <w:color w:val="1F477B"/>
        </w:rPr>
        <w:t xml:space="preserve">are contacted, we may (with your permission) </w:t>
      </w:r>
      <w:r>
        <w:rPr>
          <w:color w:val="1F477B"/>
          <w:spacing w:val="-4"/>
        </w:rPr>
        <w:t xml:space="preserve">contact </w:t>
      </w:r>
      <w:r>
        <w:rPr>
          <w:color w:val="1F477B"/>
        </w:rPr>
        <w:t xml:space="preserve">your employer and discuss your issue with them. We may conduct a conference call with you, your employer </w:t>
      </w:r>
      <w:r>
        <w:rPr>
          <w:color w:val="1F477B"/>
          <w:spacing w:val="-3"/>
        </w:rPr>
        <w:t xml:space="preserve">and </w:t>
      </w:r>
      <w:r>
        <w:rPr>
          <w:color w:val="1F477B"/>
        </w:rPr>
        <w:t xml:space="preserve">a GeoVisions representative. We may travel </w:t>
      </w:r>
      <w:r>
        <w:rPr>
          <w:color w:val="1F477B"/>
          <w:spacing w:val="-3"/>
        </w:rPr>
        <w:t xml:space="preserve">to </w:t>
      </w:r>
      <w:r>
        <w:rPr>
          <w:color w:val="1F477B"/>
        </w:rPr>
        <w:t>your job site to speak with you and your employer in person. The goal of these discussions, whether they are over the phone or in person, is to answer your question, or solve your problem.</w:t>
      </w:r>
    </w:p>
    <w:p w14:paraId="7BD26851" w14:textId="77777777" w:rsidR="00C20EF1" w:rsidRDefault="00C20EF1">
      <w:pPr>
        <w:pStyle w:val="BodyText"/>
        <w:spacing w:before="4"/>
        <w:rPr>
          <w:sz w:val="16"/>
        </w:rPr>
      </w:pPr>
    </w:p>
    <w:p w14:paraId="51F8D60C" w14:textId="77777777" w:rsidR="00C20EF1" w:rsidRPr="00526858" w:rsidRDefault="00F32468">
      <w:pPr>
        <w:pStyle w:val="Heading2"/>
        <w:spacing w:line="387" w:lineRule="exact"/>
        <w:rPr>
          <w:color w:val="4F81BD" w:themeColor="accent1"/>
        </w:rPr>
      </w:pPr>
      <w:bookmarkStart w:id="47" w:name="_TOC_250075"/>
      <w:bookmarkEnd w:id="47"/>
      <w:r w:rsidRPr="00526858">
        <w:rPr>
          <w:color w:val="4F81BD" w:themeColor="accent1"/>
        </w:rPr>
        <w:t>Changing Jobs</w:t>
      </w:r>
    </w:p>
    <w:p w14:paraId="5238767B" w14:textId="77777777" w:rsidR="00C20EF1" w:rsidRDefault="00F32468">
      <w:pPr>
        <w:pStyle w:val="Heading6"/>
        <w:spacing w:line="242" w:lineRule="auto"/>
        <w:ind w:right="374"/>
      </w:pPr>
      <w:r>
        <w:rPr>
          <w:color w:val="1F477B"/>
        </w:rPr>
        <w:t>If you plan to change employers, your job is no longer available, or you are laid-off or fired, it’s important for you to reach out to GeoVisions, so that we can provide you with more detailed information on this process.</w:t>
      </w:r>
    </w:p>
    <w:p w14:paraId="5B262AA4" w14:textId="77777777" w:rsidR="00C20EF1" w:rsidRDefault="00C20EF1">
      <w:pPr>
        <w:spacing w:line="242" w:lineRule="auto"/>
        <w:sectPr w:rsidR="00C20EF1">
          <w:pgSz w:w="12240" w:h="15840"/>
          <w:pgMar w:top="1200" w:right="1140" w:bottom="1040" w:left="1100" w:header="505" w:footer="856" w:gutter="0"/>
          <w:cols w:space="720"/>
        </w:sectPr>
      </w:pPr>
    </w:p>
    <w:p w14:paraId="623ECD3D" w14:textId="77777777" w:rsidR="00C20EF1" w:rsidRDefault="00C20EF1">
      <w:pPr>
        <w:pStyle w:val="BodyText"/>
        <w:spacing w:before="3"/>
        <w:rPr>
          <w:b/>
          <w:sz w:val="16"/>
        </w:rPr>
      </w:pPr>
    </w:p>
    <w:p w14:paraId="1E547A13" w14:textId="77777777" w:rsidR="00C20EF1" w:rsidRDefault="00F32468">
      <w:pPr>
        <w:pStyle w:val="BodyText"/>
        <w:spacing w:before="57"/>
        <w:ind w:left="239" w:right="281"/>
      </w:pPr>
      <w:r>
        <w:rPr>
          <w:color w:val="1F477B"/>
        </w:rPr>
        <w:t xml:space="preserve">If you, GeoVisions and your employer are unable to resolve your concerns, GeoVisions will provide you with reasonable assistance in finding a new job. This will be in the </w:t>
      </w:r>
      <w:r>
        <w:rPr>
          <w:color w:val="1F477B"/>
          <w:spacing w:val="-3"/>
        </w:rPr>
        <w:t xml:space="preserve">form </w:t>
      </w:r>
      <w:r>
        <w:rPr>
          <w:color w:val="1F477B"/>
        </w:rPr>
        <w:t xml:space="preserve">of tips and suggestions on seeking employment within the United States. We will also notify you of </w:t>
      </w:r>
      <w:r>
        <w:rPr>
          <w:color w:val="1F477B"/>
          <w:spacing w:val="-3"/>
        </w:rPr>
        <w:t xml:space="preserve">any </w:t>
      </w:r>
      <w:r>
        <w:rPr>
          <w:color w:val="1F477B"/>
        </w:rPr>
        <w:t xml:space="preserve">current job openings that we are aware of. These employers may or may </w:t>
      </w:r>
      <w:r>
        <w:rPr>
          <w:color w:val="1F477B"/>
          <w:spacing w:val="-2"/>
        </w:rPr>
        <w:t xml:space="preserve">not </w:t>
      </w:r>
      <w:r>
        <w:rPr>
          <w:color w:val="1F477B"/>
        </w:rPr>
        <w:t xml:space="preserve">be located in the same area of the USA. </w:t>
      </w:r>
      <w:r>
        <w:rPr>
          <w:color w:val="1F477B"/>
          <w:spacing w:val="-8"/>
        </w:rPr>
        <w:t xml:space="preserve">You </w:t>
      </w:r>
      <w:r>
        <w:rPr>
          <w:color w:val="1F477B"/>
        </w:rPr>
        <w:t xml:space="preserve">are responsible for your own transportation costs for this move. </w:t>
      </w:r>
      <w:r>
        <w:rPr>
          <w:color w:val="1F477B"/>
          <w:spacing w:val="-3"/>
        </w:rPr>
        <w:t xml:space="preserve">GeoVisions </w:t>
      </w:r>
      <w:r>
        <w:rPr>
          <w:color w:val="1F477B"/>
        </w:rPr>
        <w:t>will provide you with information on available plane, bus or train routes.</w:t>
      </w:r>
    </w:p>
    <w:p w14:paraId="29DBE75F" w14:textId="77777777" w:rsidR="00C20EF1" w:rsidRDefault="00C20EF1">
      <w:pPr>
        <w:pStyle w:val="BodyText"/>
        <w:spacing w:before="6"/>
        <w:rPr>
          <w:sz w:val="21"/>
        </w:rPr>
      </w:pPr>
    </w:p>
    <w:p w14:paraId="7447F163" w14:textId="77777777" w:rsidR="00C20EF1" w:rsidRDefault="00F32468">
      <w:pPr>
        <w:pStyle w:val="BodyText"/>
        <w:spacing w:before="1"/>
        <w:ind w:left="239" w:right="210"/>
      </w:pPr>
      <w:r>
        <w:rPr>
          <w:color w:val="1F477B"/>
        </w:rPr>
        <w:t>If you wish to find your own employer, you will be permitted to do so within 14 days of leaving your original employer. If you find your own employer, you will be required to find your own accommodations.</w:t>
      </w:r>
    </w:p>
    <w:p w14:paraId="070466EB" w14:textId="77777777" w:rsidR="00C20EF1" w:rsidRDefault="00C20EF1">
      <w:pPr>
        <w:pStyle w:val="BodyText"/>
        <w:spacing w:before="3"/>
      </w:pPr>
    </w:p>
    <w:p w14:paraId="4EECF3E7" w14:textId="77777777" w:rsidR="00C20EF1" w:rsidRDefault="00F32468">
      <w:pPr>
        <w:pStyle w:val="BodyText"/>
        <w:ind w:left="239" w:right="195"/>
      </w:pPr>
      <w:r>
        <w:rPr>
          <w:color w:val="1F477B"/>
        </w:rPr>
        <w:t>In order to facilitate a move to a new employer, GeoVisions will provide you with a blank job confirmation form, which will need to be completed and signed by you and your new employer. We also require a number of documents from your employer, in order to verify the position.</w:t>
      </w:r>
    </w:p>
    <w:p w14:paraId="7355B709" w14:textId="77777777" w:rsidR="00C20EF1" w:rsidRDefault="00C20EF1">
      <w:pPr>
        <w:pStyle w:val="BodyText"/>
        <w:spacing w:before="9"/>
        <w:rPr>
          <w:sz w:val="21"/>
        </w:rPr>
      </w:pPr>
    </w:p>
    <w:p w14:paraId="3A5BD778" w14:textId="77777777" w:rsidR="00C20EF1" w:rsidRDefault="00F32468">
      <w:pPr>
        <w:pStyle w:val="BodyText"/>
        <w:ind w:left="239"/>
      </w:pPr>
      <w:r>
        <w:rPr>
          <w:color w:val="1F477B"/>
        </w:rPr>
        <w:t>Once we have received the job offer, and vetting documents, our employer team will call the employer to verify your position and job terms. If the job is appropriate for the Summer Work/Travel program, we will update your SEVIS record. Once your SEVIS record is updated, you are allowed to begin work and someone from GeoVisions will email you to confirm you are able to begin working.</w:t>
      </w:r>
    </w:p>
    <w:p w14:paraId="7065F287" w14:textId="77777777" w:rsidR="00C20EF1" w:rsidRDefault="00C20EF1">
      <w:pPr>
        <w:pStyle w:val="BodyText"/>
        <w:spacing w:before="1"/>
      </w:pPr>
    </w:p>
    <w:p w14:paraId="12162061" w14:textId="77777777" w:rsidR="00C20EF1" w:rsidRDefault="00F32468">
      <w:pPr>
        <w:pStyle w:val="BodyText"/>
        <w:ind w:left="239" w:right="374"/>
      </w:pPr>
      <w:r>
        <w:rPr>
          <w:b/>
          <w:color w:val="1F477B"/>
        </w:rPr>
        <w:t xml:space="preserve">As a reminder </w:t>
      </w:r>
      <w:r>
        <w:rPr>
          <w:color w:val="1F477B"/>
        </w:rPr>
        <w:t xml:space="preserve">– jobs must be approved by GeoVisions before you begin working. If you begin working </w:t>
      </w:r>
      <w:r w:rsidR="00526858">
        <w:rPr>
          <w:color w:val="1F477B"/>
        </w:rPr>
        <w:t>before,</w:t>
      </w:r>
      <w:r>
        <w:rPr>
          <w:color w:val="1F477B"/>
        </w:rPr>
        <w:t xml:space="preserve"> we have approved the job, it is a serious violation of both GeoVisions and State Department Program Rules. Please do not start working until someone from GeoVisions tells you it is OK!</w:t>
      </w:r>
    </w:p>
    <w:p w14:paraId="75E4DC1D" w14:textId="77777777" w:rsidR="00C20EF1" w:rsidRDefault="00C20EF1">
      <w:pPr>
        <w:pStyle w:val="BodyText"/>
        <w:spacing w:before="11"/>
        <w:rPr>
          <w:sz w:val="21"/>
        </w:rPr>
      </w:pPr>
    </w:p>
    <w:p w14:paraId="67DD2B2F" w14:textId="77777777" w:rsidR="00C20EF1" w:rsidRDefault="00F32468">
      <w:pPr>
        <w:ind w:left="239" w:right="210"/>
      </w:pPr>
      <w:r>
        <w:rPr>
          <w:b/>
          <w:color w:val="1F477B"/>
        </w:rPr>
        <w:t xml:space="preserve">Job placements must be seasonal or temporary and must provide opportunities for you to interact regularly with U.S. citizens and experience U.S. culture during the work portion (i.e., not travel portion) of your program. </w:t>
      </w:r>
      <w:r>
        <w:rPr>
          <w:color w:val="1F477B"/>
        </w:rPr>
        <w:t>It is important to keep this, and some key rules in mind when seeking new employment in the United States.</w:t>
      </w:r>
    </w:p>
    <w:p w14:paraId="2ACEA495" w14:textId="77777777" w:rsidR="00C20EF1" w:rsidRDefault="00C20EF1">
      <w:pPr>
        <w:pStyle w:val="BodyText"/>
        <w:spacing w:before="11"/>
        <w:rPr>
          <w:sz w:val="21"/>
        </w:rPr>
      </w:pPr>
    </w:p>
    <w:p w14:paraId="548CC14B" w14:textId="77777777" w:rsidR="00C20EF1" w:rsidRDefault="00F32468">
      <w:pPr>
        <w:pStyle w:val="BodyText"/>
        <w:ind w:left="239" w:right="374"/>
      </w:pPr>
      <w:r>
        <w:rPr>
          <w:color w:val="1F477B"/>
        </w:rPr>
        <w:t>Below, please tips on how to seek employment, information on appropriate jobs, and rules and requirements about the jobs you can work at.</w:t>
      </w:r>
    </w:p>
    <w:p w14:paraId="36E039EE" w14:textId="77777777" w:rsidR="00C20EF1" w:rsidRDefault="00C20EF1">
      <w:pPr>
        <w:pStyle w:val="BodyText"/>
        <w:spacing w:before="11"/>
        <w:rPr>
          <w:sz w:val="21"/>
        </w:rPr>
      </w:pPr>
    </w:p>
    <w:p w14:paraId="531B3793" w14:textId="77777777" w:rsidR="00C20EF1" w:rsidRPr="00526858" w:rsidRDefault="00F32468">
      <w:pPr>
        <w:pStyle w:val="Heading2"/>
        <w:spacing w:before="1" w:line="389" w:lineRule="exact"/>
        <w:rPr>
          <w:color w:val="4F81BD" w:themeColor="accent1"/>
        </w:rPr>
      </w:pPr>
      <w:bookmarkStart w:id="48" w:name="_TOC_250074"/>
      <w:bookmarkEnd w:id="48"/>
      <w:r w:rsidRPr="00526858">
        <w:rPr>
          <w:color w:val="4F81BD" w:themeColor="accent1"/>
        </w:rPr>
        <w:t>Tips on How to Seek Employment</w:t>
      </w:r>
    </w:p>
    <w:p w14:paraId="562FF39E" w14:textId="77777777" w:rsidR="00C20EF1" w:rsidRDefault="00F32468">
      <w:pPr>
        <w:pStyle w:val="BodyText"/>
        <w:spacing w:line="267" w:lineRule="exact"/>
        <w:ind w:left="239"/>
      </w:pPr>
      <w:r>
        <w:rPr>
          <w:color w:val="1F477B"/>
        </w:rPr>
        <w:t>Finding a job in the USA can be very challenging. Here are some tips to make it easier.</w:t>
      </w:r>
    </w:p>
    <w:p w14:paraId="08A1DFD9" w14:textId="77777777" w:rsidR="00C20EF1" w:rsidRDefault="00F32468">
      <w:pPr>
        <w:pStyle w:val="ListParagraph"/>
        <w:numPr>
          <w:ilvl w:val="2"/>
          <w:numId w:val="12"/>
        </w:numPr>
        <w:tabs>
          <w:tab w:val="left" w:pos="962"/>
        </w:tabs>
        <w:spacing w:before="7" w:line="237" w:lineRule="auto"/>
        <w:ind w:right="425" w:hanging="360"/>
      </w:pPr>
      <w:r>
        <w:rPr>
          <w:color w:val="1F477B"/>
        </w:rPr>
        <w:t>Start your search NOW.</w:t>
      </w:r>
      <w:r>
        <w:rPr>
          <w:color w:val="1F477B"/>
          <w:spacing w:val="-6"/>
        </w:rPr>
        <w:t xml:space="preserve"> </w:t>
      </w:r>
      <w:r>
        <w:rPr>
          <w:color w:val="1F477B"/>
        </w:rPr>
        <w:t>The easiest way to start is to browse the internet to find employers that you are interested in working for. Some helpful websites</w:t>
      </w:r>
      <w:r>
        <w:rPr>
          <w:color w:val="1F477B"/>
          <w:spacing w:val="-14"/>
        </w:rPr>
        <w:t xml:space="preserve"> </w:t>
      </w:r>
      <w:r>
        <w:rPr>
          <w:color w:val="1F477B"/>
        </w:rPr>
        <w:t>are:</w:t>
      </w:r>
    </w:p>
    <w:p w14:paraId="45154D71" w14:textId="77777777" w:rsidR="00C20EF1" w:rsidRDefault="007C5EEF">
      <w:pPr>
        <w:pStyle w:val="ListParagraph"/>
        <w:numPr>
          <w:ilvl w:val="3"/>
          <w:numId w:val="12"/>
        </w:numPr>
        <w:tabs>
          <w:tab w:val="left" w:pos="1680"/>
        </w:tabs>
        <w:spacing w:line="268" w:lineRule="exact"/>
      </w:pPr>
      <w:hyperlink r:id="rId41">
        <w:r w:rsidR="00F32468">
          <w:rPr>
            <w:color w:val="1F477B"/>
            <w:u w:val="single" w:color="1F477B"/>
          </w:rPr>
          <w:t>www.coolworks.com</w:t>
        </w:r>
        <w:r w:rsidR="00F32468">
          <w:rPr>
            <w:color w:val="1F477B"/>
          </w:rPr>
          <w:t xml:space="preserve"> </w:t>
        </w:r>
      </w:hyperlink>
      <w:r w:rsidR="00F32468">
        <w:rPr>
          <w:color w:val="1F477B"/>
        </w:rPr>
        <w:t>– awesome resource. Check here</w:t>
      </w:r>
      <w:r w:rsidR="00F32468">
        <w:rPr>
          <w:color w:val="1F477B"/>
          <w:spacing w:val="-10"/>
        </w:rPr>
        <w:t xml:space="preserve"> </w:t>
      </w:r>
      <w:r w:rsidR="00F32468">
        <w:rPr>
          <w:color w:val="1F477B"/>
        </w:rPr>
        <w:t>first!</w:t>
      </w:r>
    </w:p>
    <w:p w14:paraId="5D48B813" w14:textId="77777777" w:rsidR="00C20EF1" w:rsidRDefault="007C5EEF">
      <w:pPr>
        <w:pStyle w:val="ListParagraph"/>
        <w:numPr>
          <w:ilvl w:val="3"/>
          <w:numId w:val="12"/>
        </w:numPr>
        <w:tabs>
          <w:tab w:val="left" w:pos="1680"/>
        </w:tabs>
        <w:spacing w:line="267" w:lineRule="exact"/>
      </w:pPr>
      <w:hyperlink r:id="rId42">
        <w:r w:rsidR="00F32468">
          <w:rPr>
            <w:color w:val="1F477B"/>
            <w:u w:val="single" w:color="1F477B"/>
          </w:rPr>
          <w:t>www.snagajob.com</w:t>
        </w:r>
      </w:hyperlink>
    </w:p>
    <w:p w14:paraId="49CA8A71" w14:textId="77777777" w:rsidR="00C20EF1" w:rsidRDefault="007C5EEF">
      <w:pPr>
        <w:pStyle w:val="ListParagraph"/>
        <w:numPr>
          <w:ilvl w:val="3"/>
          <w:numId w:val="12"/>
        </w:numPr>
        <w:tabs>
          <w:tab w:val="left" w:pos="1661"/>
        </w:tabs>
        <w:spacing w:line="267" w:lineRule="exact"/>
        <w:ind w:left="1660" w:hanging="341"/>
      </w:pPr>
      <w:hyperlink r:id="rId43">
        <w:r w:rsidR="00F32468">
          <w:rPr>
            <w:color w:val="1F477B"/>
            <w:u w:val="single" w:color="1F477B"/>
          </w:rPr>
          <w:t>www.jobs.com</w:t>
        </w:r>
      </w:hyperlink>
    </w:p>
    <w:p w14:paraId="7A2DED36" w14:textId="77777777" w:rsidR="00C20EF1" w:rsidRDefault="007C5EEF">
      <w:pPr>
        <w:pStyle w:val="ListParagraph"/>
        <w:numPr>
          <w:ilvl w:val="3"/>
          <w:numId w:val="12"/>
        </w:numPr>
        <w:tabs>
          <w:tab w:val="left" w:pos="1680"/>
        </w:tabs>
        <w:spacing w:before="1"/>
      </w:pPr>
      <w:hyperlink r:id="rId44">
        <w:r w:rsidR="00F32468">
          <w:rPr>
            <w:color w:val="1F477B"/>
            <w:u w:val="single" w:color="1F477B"/>
          </w:rPr>
          <w:t>www.careerbuilder.com</w:t>
        </w:r>
      </w:hyperlink>
    </w:p>
    <w:p w14:paraId="4EF21A7E" w14:textId="77777777" w:rsidR="00C20EF1" w:rsidRDefault="007C5EEF">
      <w:pPr>
        <w:pStyle w:val="ListParagraph"/>
        <w:numPr>
          <w:ilvl w:val="3"/>
          <w:numId w:val="12"/>
        </w:numPr>
        <w:tabs>
          <w:tab w:val="left" w:pos="1680"/>
        </w:tabs>
        <w:spacing w:line="267" w:lineRule="exact"/>
      </w:pPr>
      <w:hyperlink r:id="rId45">
        <w:r w:rsidR="00F32468">
          <w:rPr>
            <w:color w:val="1F477B"/>
            <w:u w:val="single" w:color="1F477B"/>
          </w:rPr>
          <w:t>www.monster.com</w:t>
        </w:r>
      </w:hyperlink>
    </w:p>
    <w:p w14:paraId="38EF2093" w14:textId="77777777" w:rsidR="00C20EF1" w:rsidRDefault="007C5EEF">
      <w:pPr>
        <w:pStyle w:val="ListParagraph"/>
        <w:numPr>
          <w:ilvl w:val="3"/>
          <w:numId w:val="12"/>
        </w:numPr>
        <w:tabs>
          <w:tab w:val="left" w:pos="1660"/>
          <w:tab w:val="left" w:pos="1661"/>
        </w:tabs>
        <w:spacing w:line="267" w:lineRule="exact"/>
        <w:ind w:left="1660" w:hanging="341"/>
      </w:pPr>
      <w:hyperlink r:id="rId46">
        <w:r w:rsidR="00F32468">
          <w:rPr>
            <w:color w:val="1F477B"/>
            <w:u w:val="single" w:color="1F477B"/>
          </w:rPr>
          <w:t>www.jobs.net</w:t>
        </w:r>
      </w:hyperlink>
    </w:p>
    <w:p w14:paraId="48C18836" w14:textId="77777777" w:rsidR="00C20EF1" w:rsidRDefault="007C5EEF">
      <w:pPr>
        <w:pStyle w:val="ListParagraph"/>
        <w:numPr>
          <w:ilvl w:val="3"/>
          <w:numId w:val="12"/>
        </w:numPr>
        <w:tabs>
          <w:tab w:val="left" w:pos="1661"/>
        </w:tabs>
        <w:spacing w:before="3"/>
        <w:ind w:left="1660" w:hanging="341"/>
      </w:pPr>
      <w:hyperlink r:id="rId47">
        <w:r w:rsidR="00F32468">
          <w:rPr>
            <w:color w:val="1F477B"/>
            <w:u w:val="single" w:color="1F477B"/>
          </w:rPr>
          <w:t>www.groovejob.com</w:t>
        </w:r>
      </w:hyperlink>
    </w:p>
    <w:p w14:paraId="43934D2B" w14:textId="77777777" w:rsidR="00C20EF1" w:rsidRDefault="007C5EEF">
      <w:pPr>
        <w:pStyle w:val="ListParagraph"/>
        <w:numPr>
          <w:ilvl w:val="3"/>
          <w:numId w:val="12"/>
        </w:numPr>
        <w:tabs>
          <w:tab w:val="left" w:pos="1680"/>
        </w:tabs>
        <w:spacing w:line="265" w:lineRule="exact"/>
      </w:pPr>
      <w:hyperlink r:id="rId48">
        <w:r w:rsidR="00F32468">
          <w:rPr>
            <w:color w:val="1F477B"/>
            <w:u w:val="single" w:color="1F477B"/>
          </w:rPr>
          <w:t>www.craigslist.com</w:t>
        </w:r>
      </w:hyperlink>
    </w:p>
    <w:p w14:paraId="05044464" w14:textId="77777777" w:rsidR="00C20EF1" w:rsidRDefault="00F32468">
      <w:pPr>
        <w:pStyle w:val="ListParagraph"/>
        <w:numPr>
          <w:ilvl w:val="3"/>
          <w:numId w:val="12"/>
        </w:numPr>
        <w:tabs>
          <w:tab w:val="left" w:pos="1660"/>
          <w:tab w:val="left" w:pos="1661"/>
        </w:tabs>
        <w:spacing w:line="265" w:lineRule="exact"/>
        <w:ind w:left="1660" w:hanging="341"/>
      </w:pPr>
      <w:r>
        <w:rPr>
          <w:color w:val="1F477B"/>
        </w:rPr>
        <w:t>Websites of local newspapers in your preferred work</w:t>
      </w:r>
      <w:r>
        <w:rPr>
          <w:color w:val="1F477B"/>
          <w:spacing w:val="-19"/>
        </w:rPr>
        <w:t xml:space="preserve"> </w:t>
      </w:r>
      <w:r>
        <w:rPr>
          <w:color w:val="1F477B"/>
        </w:rPr>
        <w:t>location</w:t>
      </w:r>
    </w:p>
    <w:p w14:paraId="0FC054AC" w14:textId="77777777" w:rsidR="00C20EF1" w:rsidRDefault="00F32468">
      <w:pPr>
        <w:pStyle w:val="ListParagraph"/>
        <w:numPr>
          <w:ilvl w:val="3"/>
          <w:numId w:val="12"/>
        </w:numPr>
        <w:tabs>
          <w:tab w:val="left" w:pos="1660"/>
          <w:tab w:val="left" w:pos="1661"/>
        </w:tabs>
        <w:spacing w:before="3"/>
        <w:ind w:left="1660" w:hanging="341"/>
      </w:pPr>
      <w:r>
        <w:rPr>
          <w:color w:val="1F477B"/>
        </w:rPr>
        <w:t>The websites for specific companies that you want to work</w:t>
      </w:r>
      <w:r>
        <w:rPr>
          <w:color w:val="1F477B"/>
          <w:spacing w:val="-32"/>
        </w:rPr>
        <w:t xml:space="preserve"> </w:t>
      </w:r>
      <w:r>
        <w:rPr>
          <w:color w:val="1F477B"/>
        </w:rPr>
        <w:t>for.</w:t>
      </w:r>
    </w:p>
    <w:p w14:paraId="607D01A1" w14:textId="77777777" w:rsidR="00C20EF1" w:rsidRDefault="00F32468">
      <w:pPr>
        <w:pStyle w:val="ListParagraph"/>
        <w:numPr>
          <w:ilvl w:val="2"/>
          <w:numId w:val="12"/>
        </w:numPr>
        <w:tabs>
          <w:tab w:val="left" w:pos="962"/>
        </w:tabs>
        <w:ind w:hanging="360"/>
      </w:pPr>
      <w:r>
        <w:rPr>
          <w:color w:val="1F477B"/>
        </w:rPr>
        <w:t>When you find a job that you are interested it, try to apply</w:t>
      </w:r>
      <w:r>
        <w:rPr>
          <w:color w:val="1F477B"/>
          <w:spacing w:val="-16"/>
        </w:rPr>
        <w:t xml:space="preserve"> </w:t>
      </w:r>
      <w:r>
        <w:rPr>
          <w:color w:val="1F477B"/>
        </w:rPr>
        <w:t>ONLINE.</w:t>
      </w:r>
    </w:p>
    <w:p w14:paraId="36B471B4" w14:textId="77777777" w:rsidR="00C20EF1" w:rsidRDefault="00F32468">
      <w:pPr>
        <w:pStyle w:val="ListParagraph"/>
        <w:numPr>
          <w:ilvl w:val="2"/>
          <w:numId w:val="12"/>
        </w:numPr>
        <w:tabs>
          <w:tab w:val="left" w:pos="962"/>
        </w:tabs>
        <w:ind w:hanging="360"/>
      </w:pPr>
      <w:r>
        <w:rPr>
          <w:color w:val="1F477B"/>
        </w:rPr>
        <w:t xml:space="preserve">If you cannot apply online, or if you need to apply in person, </w:t>
      </w:r>
      <w:r>
        <w:rPr>
          <w:color w:val="1F477B"/>
          <w:spacing w:val="-3"/>
        </w:rPr>
        <w:t xml:space="preserve">go </w:t>
      </w:r>
      <w:r>
        <w:rPr>
          <w:color w:val="1F477B"/>
        </w:rPr>
        <w:t>right away.</w:t>
      </w:r>
      <w:r>
        <w:rPr>
          <w:color w:val="1F477B"/>
          <w:spacing w:val="10"/>
        </w:rPr>
        <w:t xml:space="preserve"> </w:t>
      </w:r>
      <w:r>
        <w:rPr>
          <w:color w:val="1F477B"/>
        </w:rPr>
        <w:t>Do not take time to</w:t>
      </w:r>
    </w:p>
    <w:p w14:paraId="437AD5AA" w14:textId="77777777" w:rsidR="00C20EF1" w:rsidRDefault="00C20EF1">
      <w:pPr>
        <w:sectPr w:rsidR="00C20EF1">
          <w:pgSz w:w="12240" w:h="15840"/>
          <w:pgMar w:top="1200" w:right="1140" w:bottom="1040" w:left="1100" w:header="505" w:footer="856" w:gutter="0"/>
          <w:cols w:space="720"/>
        </w:sectPr>
      </w:pPr>
    </w:p>
    <w:p w14:paraId="5A63BB57" w14:textId="77777777" w:rsidR="00C20EF1" w:rsidRDefault="00C20EF1">
      <w:pPr>
        <w:pStyle w:val="BodyText"/>
        <w:spacing w:before="3"/>
        <w:rPr>
          <w:sz w:val="16"/>
        </w:rPr>
      </w:pPr>
    </w:p>
    <w:p w14:paraId="3F16D79D" w14:textId="77777777" w:rsidR="00C20EF1" w:rsidRDefault="00F32468">
      <w:pPr>
        <w:pStyle w:val="BodyText"/>
        <w:spacing w:before="57"/>
        <w:ind w:left="959" w:right="360"/>
        <w:jc w:val="both"/>
      </w:pPr>
      <w:r>
        <w:rPr>
          <w:color w:val="1F477B"/>
        </w:rPr>
        <w:t>sightsee or visit friends. You can sightsee and visit at the end of your program. There are lots of people trying to secure jobs, both US citizens and foreign students. The longer that you wait the fewer jobs you will find.</w:t>
      </w:r>
    </w:p>
    <w:p w14:paraId="6A5A8829" w14:textId="77777777" w:rsidR="00C20EF1" w:rsidRDefault="00F32468">
      <w:pPr>
        <w:pStyle w:val="ListParagraph"/>
        <w:numPr>
          <w:ilvl w:val="2"/>
          <w:numId w:val="12"/>
        </w:numPr>
        <w:tabs>
          <w:tab w:val="left" w:pos="962"/>
        </w:tabs>
        <w:spacing w:line="267" w:lineRule="exact"/>
        <w:ind w:hanging="360"/>
      </w:pPr>
      <w:r>
        <w:rPr>
          <w:color w:val="1F477B"/>
        </w:rPr>
        <w:t xml:space="preserve">Take a </w:t>
      </w:r>
      <w:r w:rsidR="00526858">
        <w:rPr>
          <w:color w:val="1F477B"/>
        </w:rPr>
        <w:t>walk-through</w:t>
      </w:r>
      <w:r>
        <w:rPr>
          <w:color w:val="1F477B"/>
        </w:rPr>
        <w:t xml:space="preserve"> town and stop in stores, shops, and restaurants,</w:t>
      </w:r>
      <w:r>
        <w:rPr>
          <w:color w:val="1F477B"/>
          <w:spacing w:val="-16"/>
        </w:rPr>
        <w:t xml:space="preserve"> </w:t>
      </w:r>
      <w:r>
        <w:rPr>
          <w:color w:val="1F477B"/>
        </w:rPr>
        <w:t>etc.</w:t>
      </w:r>
    </w:p>
    <w:p w14:paraId="2E267CD7" w14:textId="77777777" w:rsidR="00C20EF1" w:rsidRDefault="00F32468">
      <w:pPr>
        <w:pStyle w:val="ListParagraph"/>
        <w:numPr>
          <w:ilvl w:val="2"/>
          <w:numId w:val="12"/>
        </w:numPr>
        <w:tabs>
          <w:tab w:val="left" w:pos="962"/>
        </w:tabs>
        <w:ind w:right="314" w:hanging="360"/>
      </w:pPr>
      <w:r>
        <w:rPr>
          <w:color w:val="1F477B"/>
        </w:rPr>
        <w:t>When you apply for one job, do not sit and wait for them to get back to you.</w:t>
      </w:r>
      <w:r>
        <w:rPr>
          <w:color w:val="1F477B"/>
          <w:spacing w:val="-7"/>
        </w:rPr>
        <w:t xml:space="preserve"> </w:t>
      </w:r>
      <w:r>
        <w:rPr>
          <w:color w:val="1F477B"/>
        </w:rPr>
        <w:t xml:space="preserve">You should apply for several jobs and call every couple of days to see if </w:t>
      </w:r>
      <w:r>
        <w:rPr>
          <w:color w:val="1F477B"/>
          <w:spacing w:val="-3"/>
        </w:rPr>
        <w:t xml:space="preserve">they </w:t>
      </w:r>
      <w:r>
        <w:rPr>
          <w:color w:val="1F477B"/>
        </w:rPr>
        <w:t>have reviewed your</w:t>
      </w:r>
      <w:r>
        <w:rPr>
          <w:color w:val="1F477B"/>
          <w:spacing w:val="-24"/>
        </w:rPr>
        <w:t xml:space="preserve"> </w:t>
      </w:r>
      <w:r>
        <w:rPr>
          <w:color w:val="1F477B"/>
        </w:rPr>
        <w:t>application.</w:t>
      </w:r>
    </w:p>
    <w:p w14:paraId="159005D2" w14:textId="77777777" w:rsidR="00C20EF1" w:rsidRDefault="00F32468">
      <w:pPr>
        <w:pStyle w:val="ListParagraph"/>
        <w:numPr>
          <w:ilvl w:val="2"/>
          <w:numId w:val="12"/>
        </w:numPr>
        <w:tabs>
          <w:tab w:val="left" w:pos="962"/>
        </w:tabs>
        <w:ind w:hanging="360"/>
      </w:pPr>
      <w:r>
        <w:rPr>
          <w:color w:val="1F477B"/>
        </w:rPr>
        <w:t>Ask friends that already have jobs if there are any more jobs available where they</w:t>
      </w:r>
      <w:r>
        <w:rPr>
          <w:color w:val="1F477B"/>
          <w:spacing w:val="-30"/>
        </w:rPr>
        <w:t xml:space="preserve"> </w:t>
      </w:r>
      <w:r>
        <w:rPr>
          <w:color w:val="1F477B"/>
        </w:rPr>
        <w:t>are</w:t>
      </w:r>
    </w:p>
    <w:p w14:paraId="513C083A" w14:textId="77777777" w:rsidR="00C20EF1" w:rsidRDefault="00F32468">
      <w:pPr>
        <w:pStyle w:val="BodyText"/>
        <w:ind w:left="959" w:right="319"/>
      </w:pPr>
      <w:r>
        <w:rPr>
          <w:color w:val="1F477B"/>
        </w:rPr>
        <w:t xml:space="preserve">working. Sometimes </w:t>
      </w:r>
      <w:r w:rsidR="00526858">
        <w:rPr>
          <w:color w:val="1F477B"/>
        </w:rPr>
        <w:t>companies</w:t>
      </w:r>
      <w:r>
        <w:rPr>
          <w:color w:val="1F477B"/>
        </w:rPr>
        <w:t xml:space="preserve"> only advertise job openings internally, if you know someone that can give you a reference, it can help you get a job.</w:t>
      </w:r>
    </w:p>
    <w:p w14:paraId="07148918" w14:textId="77777777" w:rsidR="00C20EF1" w:rsidRDefault="00F32468">
      <w:pPr>
        <w:pStyle w:val="ListParagraph"/>
        <w:numPr>
          <w:ilvl w:val="2"/>
          <w:numId w:val="12"/>
        </w:numPr>
        <w:tabs>
          <w:tab w:val="left" w:pos="962"/>
        </w:tabs>
        <w:ind w:right="305" w:hanging="360"/>
      </w:pPr>
      <w:r>
        <w:rPr>
          <w:color w:val="1F477B"/>
        </w:rPr>
        <w:t xml:space="preserve">Buy the local paper. Local newspapers are good sources for local jobs. Call or visit the employer’s location and ask </w:t>
      </w:r>
      <w:r>
        <w:rPr>
          <w:color w:val="1F477B"/>
          <w:spacing w:val="-3"/>
        </w:rPr>
        <w:t xml:space="preserve">to </w:t>
      </w:r>
      <w:r>
        <w:rPr>
          <w:color w:val="1F477B"/>
        </w:rPr>
        <w:t xml:space="preserve">talk </w:t>
      </w:r>
      <w:r>
        <w:rPr>
          <w:color w:val="1F477B"/>
          <w:spacing w:val="-3"/>
        </w:rPr>
        <w:t xml:space="preserve">to </w:t>
      </w:r>
      <w:r>
        <w:rPr>
          <w:color w:val="1F477B"/>
        </w:rPr>
        <w:t>someone in the Human Resources</w:t>
      </w:r>
      <w:r>
        <w:rPr>
          <w:color w:val="1F477B"/>
          <w:spacing w:val="-4"/>
        </w:rPr>
        <w:t xml:space="preserve"> </w:t>
      </w:r>
      <w:r>
        <w:rPr>
          <w:color w:val="1F477B"/>
        </w:rPr>
        <w:t>Department.</w:t>
      </w:r>
    </w:p>
    <w:p w14:paraId="39DC0009" w14:textId="77777777" w:rsidR="00C20EF1" w:rsidRDefault="00C20EF1">
      <w:pPr>
        <w:pStyle w:val="BodyText"/>
        <w:spacing w:before="9"/>
        <w:rPr>
          <w:sz w:val="21"/>
        </w:rPr>
      </w:pPr>
    </w:p>
    <w:p w14:paraId="47FA3A74" w14:textId="77777777" w:rsidR="00C20EF1" w:rsidRDefault="00F32468">
      <w:pPr>
        <w:pStyle w:val="BodyText"/>
        <w:ind w:left="239"/>
      </w:pPr>
      <w:r>
        <w:rPr>
          <w:color w:val="1F477B"/>
        </w:rPr>
        <w:t>When you are looking for a job, please consider the below job categories:</w:t>
      </w:r>
    </w:p>
    <w:p w14:paraId="65A13E2B" w14:textId="77777777" w:rsidR="00C20EF1" w:rsidRDefault="00F32468">
      <w:pPr>
        <w:pStyle w:val="ListParagraph"/>
        <w:numPr>
          <w:ilvl w:val="0"/>
          <w:numId w:val="11"/>
        </w:numPr>
        <w:tabs>
          <w:tab w:val="left" w:pos="940"/>
          <w:tab w:val="left" w:pos="941"/>
        </w:tabs>
        <w:spacing w:before="1"/>
        <w:ind w:hanging="360"/>
      </w:pPr>
      <w:r>
        <w:rPr>
          <w:color w:val="1F477B"/>
        </w:rPr>
        <w:t>Waiters and</w:t>
      </w:r>
      <w:r>
        <w:rPr>
          <w:color w:val="1F477B"/>
          <w:spacing w:val="-6"/>
        </w:rPr>
        <w:t xml:space="preserve"> </w:t>
      </w:r>
      <w:r>
        <w:rPr>
          <w:color w:val="1F477B"/>
        </w:rPr>
        <w:t>waitresses</w:t>
      </w:r>
    </w:p>
    <w:p w14:paraId="75DAE324" w14:textId="77777777" w:rsidR="00C20EF1" w:rsidRDefault="00F32468">
      <w:pPr>
        <w:pStyle w:val="ListParagraph"/>
        <w:numPr>
          <w:ilvl w:val="0"/>
          <w:numId w:val="11"/>
        </w:numPr>
        <w:tabs>
          <w:tab w:val="left" w:pos="940"/>
          <w:tab w:val="left" w:pos="941"/>
        </w:tabs>
        <w:ind w:hanging="360"/>
      </w:pPr>
      <w:r>
        <w:rPr>
          <w:color w:val="1F477B"/>
        </w:rPr>
        <w:t>Housekeepers</w:t>
      </w:r>
    </w:p>
    <w:p w14:paraId="6948CF04" w14:textId="77777777" w:rsidR="00C20EF1" w:rsidRDefault="00F32468">
      <w:pPr>
        <w:pStyle w:val="ListParagraph"/>
        <w:numPr>
          <w:ilvl w:val="0"/>
          <w:numId w:val="11"/>
        </w:numPr>
        <w:tabs>
          <w:tab w:val="left" w:pos="940"/>
          <w:tab w:val="left" w:pos="941"/>
        </w:tabs>
        <w:spacing w:before="3" w:line="267" w:lineRule="exact"/>
        <w:ind w:hanging="360"/>
      </w:pPr>
      <w:r>
        <w:rPr>
          <w:color w:val="1F477B"/>
        </w:rPr>
        <w:t>General</w:t>
      </w:r>
      <w:r>
        <w:rPr>
          <w:color w:val="1F477B"/>
          <w:spacing w:val="-4"/>
        </w:rPr>
        <w:t xml:space="preserve"> </w:t>
      </w:r>
      <w:r>
        <w:rPr>
          <w:color w:val="1F477B"/>
        </w:rPr>
        <w:t>maintenance</w:t>
      </w:r>
    </w:p>
    <w:p w14:paraId="293ABEDF" w14:textId="77777777" w:rsidR="00C20EF1" w:rsidRDefault="00F32468">
      <w:pPr>
        <w:pStyle w:val="ListParagraph"/>
        <w:numPr>
          <w:ilvl w:val="0"/>
          <w:numId w:val="11"/>
        </w:numPr>
        <w:tabs>
          <w:tab w:val="left" w:pos="940"/>
          <w:tab w:val="left" w:pos="941"/>
        </w:tabs>
        <w:spacing w:line="267" w:lineRule="exact"/>
        <w:ind w:hanging="360"/>
      </w:pPr>
      <w:r>
        <w:rPr>
          <w:color w:val="1F477B"/>
        </w:rPr>
        <w:t>Ride operators at theme</w:t>
      </w:r>
      <w:r>
        <w:rPr>
          <w:color w:val="1F477B"/>
          <w:spacing w:val="-4"/>
        </w:rPr>
        <w:t xml:space="preserve"> </w:t>
      </w:r>
      <w:r>
        <w:rPr>
          <w:color w:val="1F477B"/>
        </w:rPr>
        <w:t>parks</w:t>
      </w:r>
    </w:p>
    <w:p w14:paraId="4DB93280" w14:textId="77777777" w:rsidR="00C20EF1" w:rsidRDefault="00F32468">
      <w:pPr>
        <w:pStyle w:val="ListParagraph"/>
        <w:numPr>
          <w:ilvl w:val="0"/>
          <w:numId w:val="11"/>
        </w:numPr>
        <w:tabs>
          <w:tab w:val="left" w:pos="940"/>
          <w:tab w:val="left" w:pos="941"/>
        </w:tabs>
        <w:ind w:hanging="360"/>
      </w:pPr>
      <w:r>
        <w:rPr>
          <w:color w:val="1F477B"/>
        </w:rPr>
        <w:t>Cashiers and store</w:t>
      </w:r>
      <w:r>
        <w:rPr>
          <w:color w:val="1F477B"/>
          <w:spacing w:val="-3"/>
        </w:rPr>
        <w:t xml:space="preserve"> </w:t>
      </w:r>
      <w:r>
        <w:rPr>
          <w:color w:val="1F477B"/>
        </w:rPr>
        <w:t>clerks</w:t>
      </w:r>
    </w:p>
    <w:p w14:paraId="54D328E6" w14:textId="77777777" w:rsidR="00C20EF1" w:rsidRDefault="00F32468">
      <w:pPr>
        <w:pStyle w:val="ListParagraph"/>
        <w:numPr>
          <w:ilvl w:val="0"/>
          <w:numId w:val="11"/>
        </w:numPr>
        <w:tabs>
          <w:tab w:val="left" w:pos="940"/>
          <w:tab w:val="left" w:pos="941"/>
        </w:tabs>
        <w:ind w:hanging="360"/>
      </w:pPr>
      <w:r>
        <w:rPr>
          <w:color w:val="1F477B"/>
        </w:rPr>
        <w:t>Ski and beach resort</w:t>
      </w:r>
      <w:r>
        <w:rPr>
          <w:color w:val="1F477B"/>
          <w:spacing w:val="-3"/>
        </w:rPr>
        <w:t xml:space="preserve"> </w:t>
      </w:r>
      <w:r>
        <w:rPr>
          <w:color w:val="1F477B"/>
        </w:rPr>
        <w:t>positions</w:t>
      </w:r>
    </w:p>
    <w:p w14:paraId="43D4D593" w14:textId="77777777" w:rsidR="00C20EF1" w:rsidRDefault="00F32468">
      <w:pPr>
        <w:pStyle w:val="ListParagraph"/>
        <w:numPr>
          <w:ilvl w:val="0"/>
          <w:numId w:val="11"/>
        </w:numPr>
        <w:tabs>
          <w:tab w:val="left" w:pos="940"/>
          <w:tab w:val="left" w:pos="941"/>
        </w:tabs>
        <w:spacing w:before="1"/>
        <w:ind w:hanging="360"/>
      </w:pPr>
      <w:r>
        <w:rPr>
          <w:color w:val="1F477B"/>
        </w:rPr>
        <w:t>National Parks (like Grand Canyon and Isle Royale National</w:t>
      </w:r>
      <w:r>
        <w:rPr>
          <w:color w:val="1F477B"/>
          <w:spacing w:val="-21"/>
        </w:rPr>
        <w:t xml:space="preserve"> </w:t>
      </w:r>
      <w:r>
        <w:rPr>
          <w:color w:val="1F477B"/>
        </w:rPr>
        <w:t>Park)</w:t>
      </w:r>
    </w:p>
    <w:p w14:paraId="57122FF5" w14:textId="77777777" w:rsidR="00C20EF1" w:rsidRDefault="00C20EF1">
      <w:pPr>
        <w:pStyle w:val="BodyText"/>
        <w:spacing w:before="7"/>
        <w:rPr>
          <w:sz w:val="25"/>
        </w:rPr>
      </w:pPr>
    </w:p>
    <w:p w14:paraId="6FC6B5C0" w14:textId="77777777" w:rsidR="00C20EF1" w:rsidRPr="00526858" w:rsidRDefault="00F32468">
      <w:pPr>
        <w:pStyle w:val="Heading2"/>
        <w:rPr>
          <w:color w:val="4F81BD" w:themeColor="accent1"/>
        </w:rPr>
      </w:pPr>
      <w:bookmarkStart w:id="49" w:name="_TOC_250073"/>
      <w:bookmarkEnd w:id="49"/>
      <w:r w:rsidRPr="00526858">
        <w:rPr>
          <w:color w:val="4F81BD" w:themeColor="accent1"/>
        </w:rPr>
        <w:t>Vetting Documents</w:t>
      </w:r>
    </w:p>
    <w:p w14:paraId="3537683C" w14:textId="77777777" w:rsidR="00C20EF1" w:rsidRDefault="00F32468">
      <w:pPr>
        <w:pStyle w:val="BodyText"/>
        <w:spacing w:before="115" w:line="242" w:lineRule="auto"/>
        <w:ind w:left="239"/>
      </w:pPr>
      <w:r>
        <w:rPr>
          <w:color w:val="1F477B"/>
        </w:rPr>
        <w:t>Department of State regulations also require sponsors to collect 2 other documents from employers at the same time as the job confirmation form:</w:t>
      </w:r>
    </w:p>
    <w:p w14:paraId="29A6856A" w14:textId="77777777" w:rsidR="00C20EF1" w:rsidRDefault="00F32468">
      <w:pPr>
        <w:pStyle w:val="ListParagraph"/>
        <w:numPr>
          <w:ilvl w:val="0"/>
          <w:numId w:val="10"/>
        </w:numPr>
        <w:tabs>
          <w:tab w:val="left" w:pos="962"/>
        </w:tabs>
        <w:spacing w:before="195"/>
        <w:ind w:right="475" w:hanging="360"/>
      </w:pPr>
      <w:r>
        <w:rPr>
          <w:color w:val="1F477B"/>
        </w:rPr>
        <w:t>A</w:t>
      </w:r>
      <w:r>
        <w:rPr>
          <w:color w:val="1F477B"/>
          <w:spacing w:val="-4"/>
        </w:rPr>
        <w:t xml:space="preserve"> </w:t>
      </w:r>
      <w:r>
        <w:rPr>
          <w:color w:val="1F477B"/>
        </w:rPr>
        <w:t>copy</w:t>
      </w:r>
      <w:r>
        <w:rPr>
          <w:color w:val="1F477B"/>
          <w:spacing w:val="-8"/>
        </w:rPr>
        <w:t xml:space="preserve"> </w:t>
      </w:r>
      <w:r>
        <w:rPr>
          <w:color w:val="1F477B"/>
        </w:rPr>
        <w:t>of</w:t>
      </w:r>
      <w:r>
        <w:rPr>
          <w:color w:val="1F477B"/>
          <w:spacing w:val="-6"/>
        </w:rPr>
        <w:t xml:space="preserve"> </w:t>
      </w:r>
      <w:r>
        <w:rPr>
          <w:color w:val="1F477B"/>
        </w:rPr>
        <w:t>the</w:t>
      </w:r>
      <w:r>
        <w:rPr>
          <w:color w:val="1F477B"/>
          <w:spacing w:val="-3"/>
        </w:rPr>
        <w:t xml:space="preserve"> </w:t>
      </w:r>
      <w:r>
        <w:rPr>
          <w:color w:val="1F477B"/>
        </w:rPr>
        <w:t>employer’s</w:t>
      </w:r>
      <w:r>
        <w:rPr>
          <w:color w:val="1F477B"/>
          <w:spacing w:val="-6"/>
        </w:rPr>
        <w:t xml:space="preserve"> </w:t>
      </w:r>
      <w:r>
        <w:rPr>
          <w:color w:val="1F477B"/>
        </w:rPr>
        <w:t>workers</w:t>
      </w:r>
      <w:r>
        <w:rPr>
          <w:color w:val="1F477B"/>
          <w:spacing w:val="-6"/>
        </w:rPr>
        <w:t xml:space="preserve"> </w:t>
      </w:r>
      <w:r>
        <w:rPr>
          <w:color w:val="1F477B"/>
        </w:rPr>
        <w:t>compensation</w:t>
      </w:r>
      <w:r>
        <w:rPr>
          <w:color w:val="1F477B"/>
          <w:spacing w:val="-8"/>
        </w:rPr>
        <w:t xml:space="preserve"> </w:t>
      </w:r>
      <w:r>
        <w:rPr>
          <w:color w:val="1F477B"/>
        </w:rPr>
        <w:t>insurance</w:t>
      </w:r>
      <w:r>
        <w:rPr>
          <w:color w:val="1F477B"/>
          <w:spacing w:val="-3"/>
        </w:rPr>
        <w:t xml:space="preserve"> </w:t>
      </w:r>
      <w:r>
        <w:rPr>
          <w:color w:val="1F477B"/>
        </w:rPr>
        <w:t>front</w:t>
      </w:r>
      <w:r>
        <w:rPr>
          <w:color w:val="1F477B"/>
          <w:spacing w:val="-3"/>
        </w:rPr>
        <w:t xml:space="preserve"> </w:t>
      </w:r>
      <w:r>
        <w:rPr>
          <w:color w:val="1F477B"/>
        </w:rPr>
        <w:t>page</w:t>
      </w:r>
      <w:r>
        <w:rPr>
          <w:color w:val="1F477B"/>
          <w:spacing w:val="-6"/>
        </w:rPr>
        <w:t xml:space="preserve"> </w:t>
      </w:r>
      <w:r>
        <w:rPr>
          <w:color w:val="1F477B"/>
        </w:rPr>
        <w:t>(showing</w:t>
      </w:r>
      <w:r>
        <w:rPr>
          <w:color w:val="1F477B"/>
          <w:spacing w:val="-5"/>
        </w:rPr>
        <w:t xml:space="preserve"> </w:t>
      </w:r>
      <w:r>
        <w:rPr>
          <w:color w:val="1F477B"/>
        </w:rPr>
        <w:t>that</w:t>
      </w:r>
      <w:r>
        <w:rPr>
          <w:color w:val="1F477B"/>
          <w:spacing w:val="-3"/>
        </w:rPr>
        <w:t xml:space="preserve"> </w:t>
      </w:r>
      <w:r>
        <w:rPr>
          <w:color w:val="1F477B"/>
        </w:rPr>
        <w:t>the</w:t>
      </w:r>
      <w:r>
        <w:rPr>
          <w:color w:val="1F477B"/>
          <w:spacing w:val="-3"/>
        </w:rPr>
        <w:t xml:space="preserve"> </w:t>
      </w:r>
      <w:r>
        <w:rPr>
          <w:color w:val="1F477B"/>
        </w:rPr>
        <w:t>student will be covered while in the</w:t>
      </w:r>
      <w:r>
        <w:rPr>
          <w:color w:val="1F477B"/>
          <w:spacing w:val="-10"/>
        </w:rPr>
        <w:t xml:space="preserve"> </w:t>
      </w:r>
      <w:r>
        <w:rPr>
          <w:color w:val="1F477B"/>
        </w:rPr>
        <w:t>US)</w:t>
      </w:r>
    </w:p>
    <w:p w14:paraId="7458EF26" w14:textId="77777777" w:rsidR="00C20EF1" w:rsidRDefault="00F32468">
      <w:pPr>
        <w:pStyle w:val="ListParagraph"/>
        <w:numPr>
          <w:ilvl w:val="0"/>
          <w:numId w:val="10"/>
        </w:numPr>
        <w:tabs>
          <w:tab w:val="left" w:pos="962"/>
        </w:tabs>
        <w:spacing w:before="118"/>
        <w:ind w:hanging="360"/>
      </w:pPr>
      <w:r>
        <w:rPr>
          <w:color w:val="1F477B"/>
        </w:rPr>
        <w:t>A copy of the employer’s Business</w:t>
      </w:r>
      <w:r>
        <w:rPr>
          <w:color w:val="1F477B"/>
          <w:spacing w:val="-8"/>
        </w:rPr>
        <w:t xml:space="preserve"> </w:t>
      </w:r>
      <w:r>
        <w:rPr>
          <w:color w:val="1F477B"/>
        </w:rPr>
        <w:t>License</w:t>
      </w:r>
    </w:p>
    <w:p w14:paraId="12DB7520" w14:textId="77777777" w:rsidR="00C20EF1" w:rsidRDefault="00C20EF1">
      <w:pPr>
        <w:pStyle w:val="BodyText"/>
        <w:spacing w:before="1"/>
        <w:rPr>
          <w:sz w:val="32"/>
        </w:rPr>
      </w:pPr>
    </w:p>
    <w:p w14:paraId="08290AE5" w14:textId="77777777" w:rsidR="00C20EF1" w:rsidRDefault="00F32468">
      <w:pPr>
        <w:pStyle w:val="BodyText"/>
        <w:ind w:left="239" w:right="195"/>
      </w:pPr>
      <w:r>
        <w:rPr>
          <w:b/>
          <w:color w:val="1F477B"/>
        </w:rPr>
        <w:t xml:space="preserve">As a reminder </w:t>
      </w:r>
      <w:r>
        <w:rPr>
          <w:color w:val="1F477B"/>
        </w:rPr>
        <w:t xml:space="preserve">– these documents must be collected in order for our Employer Team to confirm new jobs. Jobs must be approved by GeoVisions </w:t>
      </w:r>
      <w:r>
        <w:rPr>
          <w:color w:val="1F477B"/>
          <w:u w:val="single" w:color="1F477B"/>
        </w:rPr>
        <w:t>before</w:t>
      </w:r>
      <w:r>
        <w:rPr>
          <w:color w:val="1F477B"/>
        </w:rPr>
        <w:t xml:space="preserve"> you begin working. If you begin working </w:t>
      </w:r>
      <w:r w:rsidR="00526858">
        <w:rPr>
          <w:color w:val="1F477B"/>
        </w:rPr>
        <w:t>before,</w:t>
      </w:r>
      <w:r>
        <w:rPr>
          <w:color w:val="1F477B"/>
        </w:rPr>
        <w:t xml:space="preserve"> we have approved the job, it is a serious violation of both GeoVisions and State Department Program Rules. Please do not start working until someone from GeoVisions tells you it is OK!</w:t>
      </w:r>
    </w:p>
    <w:p w14:paraId="2993A47F" w14:textId="77777777" w:rsidR="00C20EF1" w:rsidRDefault="00C20EF1">
      <w:pPr>
        <w:pStyle w:val="BodyText"/>
        <w:spacing w:before="11"/>
        <w:rPr>
          <w:sz w:val="24"/>
        </w:rPr>
      </w:pPr>
    </w:p>
    <w:p w14:paraId="201A638C" w14:textId="77777777" w:rsidR="00C20EF1" w:rsidRPr="00526858" w:rsidRDefault="00F32468">
      <w:pPr>
        <w:pStyle w:val="Heading2"/>
        <w:spacing w:line="391" w:lineRule="exact"/>
        <w:rPr>
          <w:color w:val="4F81BD" w:themeColor="accent1"/>
        </w:rPr>
      </w:pPr>
      <w:bookmarkStart w:id="50" w:name="_TOC_250072"/>
      <w:bookmarkEnd w:id="50"/>
      <w:r w:rsidRPr="00526858">
        <w:rPr>
          <w:color w:val="4F81BD" w:themeColor="accent1"/>
        </w:rPr>
        <w:t>Seasonal Job Information</w:t>
      </w:r>
    </w:p>
    <w:p w14:paraId="2F69A94F" w14:textId="77777777" w:rsidR="00C20EF1" w:rsidRDefault="00F32468">
      <w:pPr>
        <w:pStyle w:val="BodyText"/>
        <w:ind w:left="239"/>
      </w:pPr>
      <w:r>
        <w:rPr>
          <w:color w:val="1F477B"/>
        </w:rPr>
        <w:t>You can do a number of jobs, but they must be seasonal in nature. Here’s how the Department of State defines “seasonal”:</w:t>
      </w:r>
    </w:p>
    <w:p w14:paraId="0390FF10" w14:textId="77777777" w:rsidR="00C20EF1" w:rsidRDefault="00C20EF1">
      <w:pPr>
        <w:pStyle w:val="BodyText"/>
        <w:spacing w:before="11"/>
        <w:rPr>
          <w:sz w:val="21"/>
        </w:rPr>
      </w:pPr>
    </w:p>
    <w:p w14:paraId="6C95C79A" w14:textId="77777777" w:rsidR="00C20EF1" w:rsidRDefault="00F32468">
      <w:pPr>
        <w:pStyle w:val="BodyText"/>
        <w:ind w:left="959"/>
      </w:pPr>
      <w:r>
        <w:rPr>
          <w:color w:val="1F477B"/>
        </w:rPr>
        <w:t>Jobs that require minimal training and are seasonal or temporary …</w:t>
      </w:r>
    </w:p>
    <w:p w14:paraId="49174107" w14:textId="77777777" w:rsidR="00C20EF1" w:rsidRDefault="00C20EF1">
      <w:pPr>
        <w:pStyle w:val="BodyText"/>
        <w:spacing w:before="1"/>
      </w:pPr>
    </w:p>
    <w:p w14:paraId="1C267A8B" w14:textId="77777777" w:rsidR="00C20EF1" w:rsidRDefault="00F32468">
      <w:pPr>
        <w:spacing w:line="242" w:lineRule="auto"/>
        <w:ind w:left="959" w:right="195"/>
      </w:pPr>
      <w:r>
        <w:rPr>
          <w:color w:val="1F477B"/>
        </w:rPr>
        <w:t xml:space="preserve">Employment is of a </w:t>
      </w:r>
      <w:r>
        <w:rPr>
          <w:b/>
          <w:color w:val="1F477B"/>
        </w:rPr>
        <w:t xml:space="preserve">seasonal nature </w:t>
      </w:r>
      <w:r>
        <w:rPr>
          <w:color w:val="1F477B"/>
        </w:rPr>
        <w:t xml:space="preserve">when the required service </w:t>
      </w:r>
      <w:r>
        <w:rPr>
          <w:b/>
          <w:color w:val="1F477B"/>
          <w:u w:val="single" w:color="1F477B"/>
        </w:rPr>
        <w:t>is tied to a certain time of the year</w:t>
      </w:r>
      <w:r>
        <w:rPr>
          <w:b/>
          <w:color w:val="1F477B"/>
        </w:rPr>
        <w:t xml:space="preserve"> </w:t>
      </w:r>
      <w:r>
        <w:rPr>
          <w:b/>
          <w:color w:val="1F477B"/>
          <w:u w:val="single" w:color="1F477B"/>
        </w:rPr>
        <w:t>by an event or pattern and requires labor levels above and beyond existing worker levels</w:t>
      </w:r>
      <w:r>
        <w:rPr>
          <w:color w:val="1F477B"/>
          <w:u w:val="single" w:color="1F477B"/>
        </w:rPr>
        <w:t>.</w:t>
      </w:r>
    </w:p>
    <w:p w14:paraId="0B37E78A" w14:textId="77777777" w:rsidR="00C20EF1" w:rsidRDefault="00C20EF1">
      <w:pPr>
        <w:pStyle w:val="BodyText"/>
        <w:rPr>
          <w:sz w:val="17"/>
        </w:rPr>
      </w:pPr>
    </w:p>
    <w:p w14:paraId="7ABA3FB8" w14:textId="77777777" w:rsidR="00C20EF1" w:rsidRDefault="00F32468">
      <w:pPr>
        <w:pStyle w:val="BodyText"/>
        <w:spacing w:before="56"/>
        <w:ind w:left="959"/>
      </w:pPr>
      <w:r>
        <w:rPr>
          <w:color w:val="1F477B"/>
        </w:rPr>
        <w:t xml:space="preserve">Employment is of a </w:t>
      </w:r>
      <w:r>
        <w:rPr>
          <w:b/>
          <w:color w:val="1F477B"/>
        </w:rPr>
        <w:t xml:space="preserve">temporary nature </w:t>
      </w:r>
      <w:r>
        <w:rPr>
          <w:color w:val="1F477B"/>
        </w:rPr>
        <w:t>when an employer's need for the duties to be performed is</w:t>
      </w:r>
    </w:p>
    <w:p w14:paraId="562B6496" w14:textId="77777777" w:rsidR="00C20EF1" w:rsidRDefault="00F32468">
      <w:pPr>
        <w:ind w:left="959"/>
      </w:pPr>
      <w:r>
        <w:rPr>
          <w:b/>
          <w:color w:val="1F477B"/>
          <w:u w:val="single" w:color="1F477B"/>
        </w:rPr>
        <w:t>a one-time occurrence, a peak load need, or an intermittent need</w:t>
      </w:r>
      <w:r>
        <w:rPr>
          <w:color w:val="1F477B"/>
        </w:rPr>
        <w:t>. It is the nature of employers'</w:t>
      </w:r>
    </w:p>
    <w:p w14:paraId="59BEBA50" w14:textId="77777777" w:rsidR="00C20EF1" w:rsidRDefault="00C20EF1">
      <w:pPr>
        <w:sectPr w:rsidR="00C20EF1">
          <w:pgSz w:w="12240" w:h="15840"/>
          <w:pgMar w:top="1200" w:right="1140" w:bottom="1040" w:left="1100" w:header="505" w:footer="856" w:gutter="0"/>
          <w:cols w:space="720"/>
        </w:sectPr>
      </w:pPr>
    </w:p>
    <w:p w14:paraId="04FE7784" w14:textId="77777777" w:rsidR="00C20EF1" w:rsidRDefault="00C20EF1">
      <w:pPr>
        <w:pStyle w:val="BodyText"/>
        <w:spacing w:before="6"/>
        <w:rPr>
          <w:sz w:val="16"/>
        </w:rPr>
      </w:pPr>
    </w:p>
    <w:p w14:paraId="313BBE5F" w14:textId="77777777" w:rsidR="00C20EF1" w:rsidRDefault="00F32468">
      <w:pPr>
        <w:pStyle w:val="BodyText"/>
        <w:spacing w:before="56"/>
        <w:ind w:left="959"/>
      </w:pPr>
      <w:r>
        <w:rPr>
          <w:color w:val="1F477B"/>
        </w:rPr>
        <w:t>needs, not the nature of the duties that is controlling.</w:t>
      </w:r>
    </w:p>
    <w:p w14:paraId="5C031DEC" w14:textId="77777777" w:rsidR="00C20EF1" w:rsidRDefault="00C20EF1">
      <w:pPr>
        <w:pStyle w:val="BodyText"/>
        <w:spacing w:before="3"/>
        <w:rPr>
          <w:sz w:val="25"/>
        </w:rPr>
      </w:pPr>
    </w:p>
    <w:p w14:paraId="7E9FD7A6" w14:textId="77777777" w:rsidR="00C20EF1" w:rsidRPr="00526858" w:rsidRDefault="00F32468">
      <w:pPr>
        <w:pStyle w:val="Heading2"/>
        <w:rPr>
          <w:color w:val="4F81BD" w:themeColor="accent1"/>
        </w:rPr>
      </w:pPr>
      <w:bookmarkStart w:id="51" w:name="_TOC_250071"/>
      <w:bookmarkEnd w:id="51"/>
      <w:r w:rsidRPr="00526858">
        <w:rPr>
          <w:color w:val="4F81BD" w:themeColor="accent1"/>
        </w:rPr>
        <w:t>Prohibited Jobs</w:t>
      </w:r>
    </w:p>
    <w:p w14:paraId="5520F13E" w14:textId="77777777" w:rsidR="00C20EF1" w:rsidRDefault="00F32468">
      <w:pPr>
        <w:pStyle w:val="BodyText"/>
        <w:spacing w:before="120"/>
        <w:ind w:left="239"/>
      </w:pPr>
      <w:r>
        <w:rPr>
          <w:color w:val="1F477B"/>
        </w:rPr>
        <w:t>Before you start searching for a new job, it’s important to understand the jobs that GeoVisions cannot approve. Below, please find the list of jobs that are PROHIBITED (not allowed) on the Summer Work/Travel Program:</w:t>
      </w:r>
    </w:p>
    <w:p w14:paraId="6BD3ADC3" w14:textId="77777777" w:rsidR="00C20EF1" w:rsidRDefault="00C20EF1">
      <w:pPr>
        <w:pStyle w:val="BodyText"/>
        <w:spacing w:before="1"/>
        <w:rPr>
          <w:sz w:val="23"/>
        </w:rPr>
      </w:pPr>
    </w:p>
    <w:p w14:paraId="32BE14AA" w14:textId="77777777" w:rsidR="00C20EF1" w:rsidRDefault="00F32468">
      <w:pPr>
        <w:pStyle w:val="ListParagraph"/>
        <w:numPr>
          <w:ilvl w:val="0"/>
          <w:numId w:val="9"/>
        </w:numPr>
        <w:tabs>
          <w:tab w:val="left" w:pos="941"/>
        </w:tabs>
        <w:spacing w:line="265" w:lineRule="exact"/>
        <w:ind w:hanging="360"/>
      </w:pPr>
      <w:r>
        <w:rPr>
          <w:color w:val="1F477B"/>
        </w:rPr>
        <w:t xml:space="preserve">In positions that could </w:t>
      </w:r>
      <w:r>
        <w:rPr>
          <w:color w:val="1F477B"/>
          <w:spacing w:val="-3"/>
        </w:rPr>
        <w:t xml:space="preserve">bring </w:t>
      </w:r>
      <w:r>
        <w:rPr>
          <w:color w:val="1F477B"/>
        </w:rPr>
        <w:t>notoriety or disrepute to the Exchange Visitor</w:t>
      </w:r>
      <w:r>
        <w:rPr>
          <w:color w:val="1F477B"/>
          <w:spacing w:val="-16"/>
        </w:rPr>
        <w:t xml:space="preserve"> </w:t>
      </w:r>
      <w:r>
        <w:rPr>
          <w:color w:val="1F477B"/>
        </w:rPr>
        <w:t>Program</w:t>
      </w:r>
    </w:p>
    <w:p w14:paraId="412B9D4B" w14:textId="77777777" w:rsidR="00C20EF1" w:rsidRDefault="00F32468">
      <w:pPr>
        <w:pStyle w:val="ListParagraph"/>
        <w:numPr>
          <w:ilvl w:val="0"/>
          <w:numId w:val="9"/>
        </w:numPr>
        <w:tabs>
          <w:tab w:val="left" w:pos="941"/>
        </w:tabs>
        <w:spacing w:line="242" w:lineRule="auto"/>
        <w:ind w:right="606" w:hanging="360"/>
      </w:pPr>
      <w:r>
        <w:rPr>
          <w:color w:val="1F477B"/>
        </w:rPr>
        <w:t>In</w:t>
      </w:r>
      <w:r>
        <w:rPr>
          <w:color w:val="1F477B"/>
          <w:spacing w:val="-4"/>
        </w:rPr>
        <w:t xml:space="preserve"> </w:t>
      </w:r>
      <w:r>
        <w:rPr>
          <w:color w:val="1F477B"/>
        </w:rPr>
        <w:t>sales</w:t>
      </w:r>
      <w:r>
        <w:rPr>
          <w:color w:val="1F477B"/>
          <w:spacing w:val="-3"/>
        </w:rPr>
        <w:t xml:space="preserve"> </w:t>
      </w:r>
      <w:r>
        <w:rPr>
          <w:color w:val="1F477B"/>
        </w:rPr>
        <w:t>positions</w:t>
      </w:r>
      <w:r>
        <w:rPr>
          <w:color w:val="1F477B"/>
          <w:spacing w:val="-3"/>
        </w:rPr>
        <w:t xml:space="preserve"> </w:t>
      </w:r>
      <w:r>
        <w:rPr>
          <w:color w:val="1F477B"/>
        </w:rPr>
        <w:t>that</w:t>
      </w:r>
      <w:r>
        <w:rPr>
          <w:color w:val="1F477B"/>
          <w:spacing w:val="-5"/>
        </w:rPr>
        <w:t xml:space="preserve"> </w:t>
      </w:r>
      <w:r>
        <w:rPr>
          <w:color w:val="1F477B"/>
        </w:rPr>
        <w:t>require</w:t>
      </w:r>
      <w:r>
        <w:rPr>
          <w:color w:val="1F477B"/>
          <w:spacing w:val="-2"/>
        </w:rPr>
        <w:t xml:space="preserve"> </w:t>
      </w:r>
      <w:r>
        <w:rPr>
          <w:color w:val="1F477B"/>
        </w:rPr>
        <w:t>participants</w:t>
      </w:r>
      <w:r>
        <w:rPr>
          <w:color w:val="1F477B"/>
          <w:spacing w:val="-5"/>
        </w:rPr>
        <w:t xml:space="preserve"> </w:t>
      </w:r>
      <w:r>
        <w:rPr>
          <w:color w:val="1F477B"/>
          <w:spacing w:val="-3"/>
        </w:rPr>
        <w:t>to</w:t>
      </w:r>
      <w:r>
        <w:rPr>
          <w:color w:val="1F477B"/>
          <w:spacing w:val="-2"/>
        </w:rPr>
        <w:t xml:space="preserve"> </w:t>
      </w:r>
      <w:r>
        <w:rPr>
          <w:color w:val="1F477B"/>
        </w:rPr>
        <w:t>purchase</w:t>
      </w:r>
      <w:r>
        <w:rPr>
          <w:color w:val="1F477B"/>
          <w:spacing w:val="-7"/>
        </w:rPr>
        <w:t xml:space="preserve"> </w:t>
      </w:r>
      <w:r>
        <w:rPr>
          <w:color w:val="1F477B"/>
        </w:rPr>
        <w:t>inventory</w:t>
      </w:r>
      <w:r>
        <w:rPr>
          <w:color w:val="1F477B"/>
          <w:spacing w:val="-4"/>
        </w:rPr>
        <w:t xml:space="preserve"> </w:t>
      </w:r>
      <w:r>
        <w:rPr>
          <w:color w:val="1F477B"/>
        </w:rPr>
        <w:t>that</w:t>
      </w:r>
      <w:r>
        <w:rPr>
          <w:color w:val="1F477B"/>
          <w:spacing w:val="-2"/>
        </w:rPr>
        <w:t xml:space="preserve"> </w:t>
      </w:r>
      <w:r>
        <w:rPr>
          <w:color w:val="1F477B"/>
        </w:rPr>
        <w:t>they</w:t>
      </w:r>
      <w:r>
        <w:rPr>
          <w:color w:val="1F477B"/>
          <w:spacing w:val="-4"/>
        </w:rPr>
        <w:t xml:space="preserve"> </w:t>
      </w:r>
      <w:r>
        <w:rPr>
          <w:color w:val="1F477B"/>
        </w:rPr>
        <w:t>must</w:t>
      </w:r>
      <w:r>
        <w:rPr>
          <w:color w:val="1F477B"/>
          <w:spacing w:val="-2"/>
        </w:rPr>
        <w:t xml:space="preserve"> </w:t>
      </w:r>
      <w:r>
        <w:rPr>
          <w:color w:val="1F477B"/>
        </w:rPr>
        <w:t>sell</w:t>
      </w:r>
      <w:r>
        <w:rPr>
          <w:color w:val="1F477B"/>
          <w:spacing w:val="-3"/>
        </w:rPr>
        <w:t xml:space="preserve"> </w:t>
      </w:r>
      <w:r>
        <w:rPr>
          <w:color w:val="1F477B"/>
        </w:rPr>
        <w:t>in</w:t>
      </w:r>
      <w:r>
        <w:rPr>
          <w:color w:val="1F477B"/>
          <w:spacing w:val="-4"/>
        </w:rPr>
        <w:t xml:space="preserve"> </w:t>
      </w:r>
      <w:r>
        <w:rPr>
          <w:color w:val="1F477B"/>
        </w:rPr>
        <w:t>order</w:t>
      </w:r>
      <w:r>
        <w:rPr>
          <w:color w:val="1F477B"/>
          <w:spacing w:val="-3"/>
        </w:rPr>
        <w:t xml:space="preserve"> </w:t>
      </w:r>
      <w:r>
        <w:rPr>
          <w:color w:val="1F477B"/>
        </w:rPr>
        <w:t>to support themselves</w:t>
      </w:r>
    </w:p>
    <w:p w14:paraId="413E106D" w14:textId="77777777" w:rsidR="00C20EF1" w:rsidRDefault="00F32468">
      <w:pPr>
        <w:pStyle w:val="ListParagraph"/>
        <w:numPr>
          <w:ilvl w:val="0"/>
          <w:numId w:val="9"/>
        </w:numPr>
        <w:tabs>
          <w:tab w:val="left" w:pos="941"/>
        </w:tabs>
        <w:spacing w:line="266" w:lineRule="exact"/>
        <w:ind w:hanging="360"/>
      </w:pPr>
      <w:r>
        <w:rPr>
          <w:color w:val="1F477B"/>
        </w:rPr>
        <w:t xml:space="preserve">In domestic help positions </w:t>
      </w:r>
      <w:r>
        <w:rPr>
          <w:color w:val="1F477B"/>
          <w:spacing w:val="-3"/>
        </w:rPr>
        <w:t xml:space="preserve">in </w:t>
      </w:r>
      <w:r>
        <w:rPr>
          <w:color w:val="1F477B"/>
        </w:rPr>
        <w:t>private homes (e.g., child care, elder care, gardener,</w:t>
      </w:r>
      <w:r>
        <w:rPr>
          <w:color w:val="1F477B"/>
          <w:spacing w:val="-34"/>
        </w:rPr>
        <w:t xml:space="preserve"> </w:t>
      </w:r>
      <w:r>
        <w:rPr>
          <w:color w:val="1F477B"/>
        </w:rPr>
        <w:t>chauffeur)</w:t>
      </w:r>
    </w:p>
    <w:p w14:paraId="0508F8B2" w14:textId="77777777" w:rsidR="00C20EF1" w:rsidRDefault="00F32468">
      <w:pPr>
        <w:pStyle w:val="ListParagraph"/>
        <w:numPr>
          <w:ilvl w:val="0"/>
          <w:numId w:val="9"/>
        </w:numPr>
        <w:tabs>
          <w:tab w:val="left" w:pos="941"/>
        </w:tabs>
        <w:ind w:hanging="360"/>
      </w:pPr>
      <w:r>
        <w:rPr>
          <w:color w:val="1F477B"/>
        </w:rPr>
        <w:t>As pedicab or rolling chair drivers or</w:t>
      </w:r>
      <w:r>
        <w:rPr>
          <w:color w:val="1F477B"/>
          <w:spacing w:val="-22"/>
        </w:rPr>
        <w:t xml:space="preserve"> </w:t>
      </w:r>
      <w:r>
        <w:rPr>
          <w:color w:val="1F477B"/>
        </w:rPr>
        <w:t>operators</w:t>
      </w:r>
    </w:p>
    <w:p w14:paraId="44398900" w14:textId="77777777" w:rsidR="00C20EF1" w:rsidRDefault="00F32468">
      <w:pPr>
        <w:pStyle w:val="ListParagraph"/>
        <w:numPr>
          <w:ilvl w:val="0"/>
          <w:numId w:val="9"/>
        </w:numPr>
        <w:tabs>
          <w:tab w:val="left" w:pos="941"/>
        </w:tabs>
        <w:ind w:right="408" w:hanging="360"/>
      </w:pPr>
      <w:r>
        <w:rPr>
          <w:color w:val="1F477B"/>
        </w:rPr>
        <w:t>As</w:t>
      </w:r>
      <w:r>
        <w:rPr>
          <w:color w:val="1F477B"/>
          <w:spacing w:val="-3"/>
        </w:rPr>
        <w:t xml:space="preserve"> </w:t>
      </w:r>
      <w:r>
        <w:rPr>
          <w:color w:val="1F477B"/>
        </w:rPr>
        <w:t>operators</w:t>
      </w:r>
      <w:r>
        <w:rPr>
          <w:color w:val="1F477B"/>
          <w:spacing w:val="-4"/>
        </w:rPr>
        <w:t xml:space="preserve"> </w:t>
      </w:r>
      <w:r>
        <w:rPr>
          <w:color w:val="1F477B"/>
        </w:rPr>
        <w:t>or</w:t>
      </w:r>
      <w:r>
        <w:rPr>
          <w:color w:val="1F477B"/>
          <w:spacing w:val="-4"/>
        </w:rPr>
        <w:t xml:space="preserve"> </w:t>
      </w:r>
      <w:r>
        <w:rPr>
          <w:color w:val="1F477B"/>
        </w:rPr>
        <w:t>drivers</w:t>
      </w:r>
      <w:r>
        <w:rPr>
          <w:color w:val="1F477B"/>
          <w:spacing w:val="-4"/>
        </w:rPr>
        <w:t xml:space="preserve"> </w:t>
      </w:r>
      <w:r>
        <w:rPr>
          <w:color w:val="1F477B"/>
        </w:rPr>
        <w:t>of</w:t>
      </w:r>
      <w:r>
        <w:rPr>
          <w:color w:val="1F477B"/>
          <w:spacing w:val="-7"/>
        </w:rPr>
        <w:t xml:space="preserve"> </w:t>
      </w:r>
      <w:r>
        <w:rPr>
          <w:color w:val="1F477B"/>
        </w:rPr>
        <w:t>vehicles</w:t>
      </w:r>
      <w:r>
        <w:rPr>
          <w:color w:val="1F477B"/>
          <w:spacing w:val="-4"/>
        </w:rPr>
        <w:t xml:space="preserve"> </w:t>
      </w:r>
      <w:r>
        <w:rPr>
          <w:color w:val="1F477B"/>
        </w:rPr>
        <w:t>or</w:t>
      </w:r>
      <w:r>
        <w:rPr>
          <w:color w:val="1F477B"/>
          <w:spacing w:val="-7"/>
        </w:rPr>
        <w:t xml:space="preserve"> </w:t>
      </w:r>
      <w:r>
        <w:rPr>
          <w:color w:val="1F477B"/>
        </w:rPr>
        <w:t>vessels</w:t>
      </w:r>
      <w:r>
        <w:rPr>
          <w:color w:val="1F477B"/>
          <w:spacing w:val="-1"/>
        </w:rPr>
        <w:t xml:space="preserve"> </w:t>
      </w:r>
      <w:r>
        <w:rPr>
          <w:color w:val="1F477B"/>
        </w:rPr>
        <w:t>for</w:t>
      </w:r>
      <w:r>
        <w:rPr>
          <w:color w:val="1F477B"/>
          <w:spacing w:val="-7"/>
        </w:rPr>
        <w:t xml:space="preserve"> </w:t>
      </w:r>
      <w:r>
        <w:rPr>
          <w:color w:val="1F477B"/>
        </w:rPr>
        <w:t>which</w:t>
      </w:r>
      <w:r>
        <w:rPr>
          <w:color w:val="1F477B"/>
          <w:spacing w:val="-5"/>
        </w:rPr>
        <w:t xml:space="preserve"> </w:t>
      </w:r>
      <w:r>
        <w:rPr>
          <w:color w:val="1F477B"/>
        </w:rPr>
        <w:t>drivers'</w:t>
      </w:r>
      <w:r>
        <w:rPr>
          <w:color w:val="1F477B"/>
          <w:spacing w:val="-3"/>
        </w:rPr>
        <w:t xml:space="preserve"> </w:t>
      </w:r>
      <w:r>
        <w:rPr>
          <w:color w:val="1F477B"/>
        </w:rPr>
        <w:t>licenses</w:t>
      </w:r>
      <w:r>
        <w:rPr>
          <w:color w:val="1F477B"/>
          <w:spacing w:val="-3"/>
        </w:rPr>
        <w:t xml:space="preserve"> </w:t>
      </w:r>
      <w:r>
        <w:rPr>
          <w:color w:val="1F477B"/>
        </w:rPr>
        <w:t>are</w:t>
      </w:r>
      <w:r>
        <w:rPr>
          <w:color w:val="1F477B"/>
          <w:spacing w:val="-1"/>
        </w:rPr>
        <w:t xml:space="preserve"> </w:t>
      </w:r>
      <w:r>
        <w:rPr>
          <w:color w:val="1F477B"/>
        </w:rPr>
        <w:t>required</w:t>
      </w:r>
      <w:r>
        <w:rPr>
          <w:color w:val="1F477B"/>
          <w:spacing w:val="-2"/>
        </w:rPr>
        <w:t xml:space="preserve"> </w:t>
      </w:r>
      <w:r>
        <w:rPr>
          <w:color w:val="1F477B"/>
        </w:rPr>
        <w:t>regardless</w:t>
      </w:r>
      <w:r>
        <w:rPr>
          <w:color w:val="1F477B"/>
          <w:spacing w:val="-6"/>
        </w:rPr>
        <w:t xml:space="preserve"> </w:t>
      </w:r>
      <w:r>
        <w:rPr>
          <w:color w:val="1F477B"/>
        </w:rPr>
        <w:t>of whether they carry passengers or</w:t>
      </w:r>
      <w:r>
        <w:rPr>
          <w:color w:val="1F477B"/>
          <w:spacing w:val="-3"/>
        </w:rPr>
        <w:t xml:space="preserve"> </w:t>
      </w:r>
      <w:r>
        <w:rPr>
          <w:color w:val="1F477B"/>
        </w:rPr>
        <w:t>not;</w:t>
      </w:r>
    </w:p>
    <w:p w14:paraId="6E4991A6" w14:textId="77777777" w:rsidR="00C20EF1" w:rsidRDefault="00F32468">
      <w:pPr>
        <w:pStyle w:val="ListParagraph"/>
        <w:numPr>
          <w:ilvl w:val="0"/>
          <w:numId w:val="9"/>
        </w:numPr>
        <w:tabs>
          <w:tab w:val="left" w:pos="941"/>
        </w:tabs>
        <w:spacing w:line="266" w:lineRule="exact"/>
        <w:ind w:hanging="360"/>
      </w:pPr>
      <w:r>
        <w:rPr>
          <w:color w:val="1F477B"/>
        </w:rPr>
        <w:t>In positions related to clinical care that involves patient</w:t>
      </w:r>
      <w:r>
        <w:rPr>
          <w:color w:val="1F477B"/>
          <w:spacing w:val="-12"/>
        </w:rPr>
        <w:t xml:space="preserve"> </w:t>
      </w:r>
      <w:r>
        <w:rPr>
          <w:color w:val="1F477B"/>
        </w:rPr>
        <w:t>contact;</w:t>
      </w:r>
    </w:p>
    <w:p w14:paraId="1765868B" w14:textId="77777777" w:rsidR="00C20EF1" w:rsidRDefault="00F32468">
      <w:pPr>
        <w:pStyle w:val="ListParagraph"/>
        <w:numPr>
          <w:ilvl w:val="0"/>
          <w:numId w:val="9"/>
        </w:numPr>
        <w:tabs>
          <w:tab w:val="left" w:pos="941"/>
        </w:tabs>
        <w:spacing w:line="242" w:lineRule="auto"/>
        <w:ind w:right="478" w:hanging="360"/>
      </w:pPr>
      <w:r>
        <w:rPr>
          <w:color w:val="1F477B"/>
        </w:rPr>
        <w:t>In</w:t>
      </w:r>
      <w:r>
        <w:rPr>
          <w:color w:val="1F477B"/>
          <w:spacing w:val="-4"/>
        </w:rPr>
        <w:t xml:space="preserve"> </w:t>
      </w:r>
      <w:r>
        <w:rPr>
          <w:color w:val="1F477B"/>
        </w:rPr>
        <w:t>any</w:t>
      </w:r>
      <w:r>
        <w:rPr>
          <w:color w:val="1F477B"/>
          <w:spacing w:val="-2"/>
        </w:rPr>
        <w:t xml:space="preserve"> </w:t>
      </w:r>
      <w:r>
        <w:rPr>
          <w:color w:val="1F477B"/>
        </w:rPr>
        <w:t>position</w:t>
      </w:r>
      <w:r>
        <w:rPr>
          <w:color w:val="1F477B"/>
          <w:spacing w:val="-6"/>
        </w:rPr>
        <w:t xml:space="preserve"> </w:t>
      </w:r>
      <w:r>
        <w:rPr>
          <w:color w:val="1F477B"/>
        </w:rPr>
        <w:t>in</w:t>
      </w:r>
      <w:r>
        <w:rPr>
          <w:color w:val="1F477B"/>
          <w:spacing w:val="-5"/>
        </w:rPr>
        <w:t xml:space="preserve"> </w:t>
      </w:r>
      <w:r>
        <w:rPr>
          <w:color w:val="1F477B"/>
        </w:rPr>
        <w:t>the</w:t>
      </w:r>
      <w:r>
        <w:rPr>
          <w:color w:val="1F477B"/>
          <w:spacing w:val="-3"/>
        </w:rPr>
        <w:t xml:space="preserve"> </w:t>
      </w:r>
      <w:r>
        <w:rPr>
          <w:color w:val="1F477B"/>
        </w:rPr>
        <w:t>adult</w:t>
      </w:r>
      <w:r>
        <w:rPr>
          <w:color w:val="1F477B"/>
          <w:spacing w:val="-5"/>
        </w:rPr>
        <w:t xml:space="preserve"> </w:t>
      </w:r>
      <w:r>
        <w:rPr>
          <w:color w:val="1F477B"/>
        </w:rPr>
        <w:t>entertainment</w:t>
      </w:r>
      <w:r>
        <w:rPr>
          <w:color w:val="1F477B"/>
          <w:spacing w:val="-5"/>
        </w:rPr>
        <w:t xml:space="preserve"> </w:t>
      </w:r>
      <w:r>
        <w:rPr>
          <w:color w:val="1F477B"/>
        </w:rPr>
        <w:t>industry</w:t>
      </w:r>
      <w:r>
        <w:rPr>
          <w:color w:val="1F477B"/>
          <w:spacing w:val="-4"/>
        </w:rPr>
        <w:t xml:space="preserve"> </w:t>
      </w:r>
      <w:r>
        <w:rPr>
          <w:color w:val="1F477B"/>
        </w:rPr>
        <w:t>(including,</w:t>
      </w:r>
      <w:r>
        <w:rPr>
          <w:color w:val="1F477B"/>
          <w:spacing w:val="-3"/>
        </w:rPr>
        <w:t xml:space="preserve"> </w:t>
      </w:r>
      <w:r>
        <w:rPr>
          <w:color w:val="1F477B"/>
        </w:rPr>
        <w:t>but</w:t>
      </w:r>
      <w:r>
        <w:rPr>
          <w:color w:val="1F477B"/>
          <w:spacing w:val="-2"/>
        </w:rPr>
        <w:t xml:space="preserve"> </w:t>
      </w:r>
      <w:r>
        <w:rPr>
          <w:color w:val="1F477B"/>
        </w:rPr>
        <w:t>not</w:t>
      </w:r>
      <w:r>
        <w:rPr>
          <w:color w:val="1F477B"/>
          <w:spacing w:val="-2"/>
        </w:rPr>
        <w:t xml:space="preserve"> </w:t>
      </w:r>
      <w:r>
        <w:rPr>
          <w:color w:val="1F477B"/>
        </w:rPr>
        <w:t>limited</w:t>
      </w:r>
      <w:r>
        <w:rPr>
          <w:color w:val="1F477B"/>
          <w:spacing w:val="-3"/>
        </w:rPr>
        <w:t xml:space="preserve"> to</w:t>
      </w:r>
      <w:r>
        <w:rPr>
          <w:color w:val="1F477B"/>
          <w:spacing w:val="-2"/>
        </w:rPr>
        <w:t xml:space="preserve"> </w:t>
      </w:r>
      <w:r>
        <w:rPr>
          <w:color w:val="1F477B"/>
        </w:rPr>
        <w:t>jobs</w:t>
      </w:r>
      <w:r>
        <w:rPr>
          <w:color w:val="1F477B"/>
          <w:spacing w:val="-3"/>
        </w:rPr>
        <w:t xml:space="preserve"> </w:t>
      </w:r>
      <w:r>
        <w:rPr>
          <w:color w:val="1F477B"/>
        </w:rPr>
        <w:t>with</w:t>
      </w:r>
      <w:r>
        <w:rPr>
          <w:color w:val="1F477B"/>
          <w:spacing w:val="-6"/>
        </w:rPr>
        <w:t xml:space="preserve"> </w:t>
      </w:r>
      <w:r>
        <w:rPr>
          <w:color w:val="1F477B"/>
        </w:rPr>
        <w:t>escort services, adult book/video stores, and strip</w:t>
      </w:r>
      <w:r>
        <w:rPr>
          <w:color w:val="1F477B"/>
          <w:spacing w:val="-7"/>
        </w:rPr>
        <w:t xml:space="preserve"> </w:t>
      </w:r>
      <w:r>
        <w:rPr>
          <w:color w:val="1F477B"/>
        </w:rPr>
        <w:t>clubs);</w:t>
      </w:r>
    </w:p>
    <w:p w14:paraId="2CE73214" w14:textId="77777777" w:rsidR="00C20EF1" w:rsidRDefault="00F32468">
      <w:pPr>
        <w:pStyle w:val="ListParagraph"/>
        <w:numPr>
          <w:ilvl w:val="0"/>
          <w:numId w:val="9"/>
        </w:numPr>
        <w:tabs>
          <w:tab w:val="left" w:pos="941"/>
        </w:tabs>
        <w:spacing w:line="266" w:lineRule="exact"/>
        <w:ind w:hanging="360"/>
      </w:pPr>
      <w:r>
        <w:rPr>
          <w:color w:val="1F477B"/>
        </w:rPr>
        <w:t>In positions requiring work</w:t>
      </w:r>
      <w:r>
        <w:rPr>
          <w:color w:val="1F477B"/>
          <w:spacing w:val="-37"/>
        </w:rPr>
        <w:t xml:space="preserve"> </w:t>
      </w:r>
      <w:r>
        <w:rPr>
          <w:color w:val="1F477B"/>
        </w:rPr>
        <w:t>hours that fall predominantly between 10:00 pm and 6:00 am;</w:t>
      </w:r>
    </w:p>
    <w:p w14:paraId="3C78E9DB" w14:textId="77777777" w:rsidR="00C20EF1" w:rsidRDefault="00F32468">
      <w:pPr>
        <w:pStyle w:val="ListParagraph"/>
        <w:numPr>
          <w:ilvl w:val="0"/>
          <w:numId w:val="9"/>
        </w:numPr>
        <w:tabs>
          <w:tab w:val="left" w:pos="941"/>
        </w:tabs>
        <w:ind w:hanging="360"/>
      </w:pPr>
      <w:r>
        <w:rPr>
          <w:color w:val="1F477B"/>
        </w:rPr>
        <w:t>In</w:t>
      </w:r>
      <w:r>
        <w:rPr>
          <w:color w:val="1F477B"/>
          <w:spacing w:val="-3"/>
        </w:rPr>
        <w:t xml:space="preserve"> </w:t>
      </w:r>
      <w:r>
        <w:rPr>
          <w:color w:val="1F477B"/>
        </w:rPr>
        <w:t>positions</w:t>
      </w:r>
      <w:r>
        <w:rPr>
          <w:color w:val="1F477B"/>
          <w:spacing w:val="-5"/>
        </w:rPr>
        <w:t xml:space="preserve"> </w:t>
      </w:r>
      <w:r>
        <w:rPr>
          <w:color w:val="1F477B"/>
        </w:rPr>
        <w:t>declared</w:t>
      </w:r>
      <w:r>
        <w:rPr>
          <w:color w:val="1F477B"/>
          <w:spacing w:val="-2"/>
        </w:rPr>
        <w:t xml:space="preserve"> </w:t>
      </w:r>
      <w:r>
        <w:rPr>
          <w:color w:val="1F477B"/>
        </w:rPr>
        <w:t>hazardous</w:t>
      </w:r>
      <w:r>
        <w:rPr>
          <w:color w:val="1F477B"/>
          <w:spacing w:val="-4"/>
        </w:rPr>
        <w:t xml:space="preserve"> </w:t>
      </w:r>
      <w:r>
        <w:rPr>
          <w:color w:val="1F477B"/>
        </w:rPr>
        <w:t>to</w:t>
      </w:r>
      <w:r>
        <w:rPr>
          <w:color w:val="1F477B"/>
          <w:spacing w:val="-1"/>
        </w:rPr>
        <w:t xml:space="preserve"> </w:t>
      </w:r>
      <w:r>
        <w:rPr>
          <w:color w:val="1F477B"/>
        </w:rPr>
        <w:t>youth</w:t>
      </w:r>
      <w:r>
        <w:rPr>
          <w:color w:val="1F477B"/>
          <w:spacing w:val="-2"/>
        </w:rPr>
        <w:t xml:space="preserve"> </w:t>
      </w:r>
      <w:r>
        <w:rPr>
          <w:color w:val="1F477B"/>
          <w:spacing w:val="-3"/>
        </w:rPr>
        <w:t>by</w:t>
      </w:r>
      <w:r>
        <w:rPr>
          <w:color w:val="1F477B"/>
          <w:spacing w:val="-1"/>
        </w:rPr>
        <w:t xml:space="preserve"> </w:t>
      </w:r>
      <w:r>
        <w:rPr>
          <w:color w:val="1F477B"/>
        </w:rPr>
        <w:t>the</w:t>
      </w:r>
      <w:r>
        <w:rPr>
          <w:color w:val="1F477B"/>
          <w:spacing w:val="-1"/>
        </w:rPr>
        <w:t xml:space="preserve"> </w:t>
      </w:r>
      <w:r>
        <w:rPr>
          <w:color w:val="1F477B"/>
        </w:rPr>
        <w:t>Secretary</w:t>
      </w:r>
      <w:r>
        <w:rPr>
          <w:color w:val="1F477B"/>
          <w:spacing w:val="-3"/>
        </w:rPr>
        <w:t xml:space="preserve"> </w:t>
      </w:r>
      <w:r>
        <w:rPr>
          <w:color w:val="1F477B"/>
        </w:rPr>
        <w:t>of</w:t>
      </w:r>
      <w:r>
        <w:rPr>
          <w:color w:val="1F477B"/>
          <w:spacing w:val="-4"/>
        </w:rPr>
        <w:t xml:space="preserve"> </w:t>
      </w:r>
      <w:r>
        <w:rPr>
          <w:color w:val="1F477B"/>
        </w:rPr>
        <w:t>Labor</w:t>
      </w:r>
      <w:r>
        <w:rPr>
          <w:color w:val="1F477B"/>
          <w:spacing w:val="-4"/>
        </w:rPr>
        <w:t xml:space="preserve"> </w:t>
      </w:r>
      <w:r>
        <w:rPr>
          <w:color w:val="1F477B"/>
        </w:rPr>
        <w:t>at</w:t>
      </w:r>
      <w:r>
        <w:rPr>
          <w:color w:val="1F477B"/>
          <w:spacing w:val="-1"/>
        </w:rPr>
        <w:t xml:space="preserve"> </w:t>
      </w:r>
      <w:r>
        <w:rPr>
          <w:color w:val="1F477B"/>
        </w:rPr>
        <w:t>Subpart</w:t>
      </w:r>
      <w:r>
        <w:rPr>
          <w:color w:val="1F477B"/>
          <w:spacing w:val="-4"/>
        </w:rPr>
        <w:t xml:space="preserve"> </w:t>
      </w:r>
      <w:r>
        <w:rPr>
          <w:color w:val="1F477B"/>
        </w:rPr>
        <w:t>E</w:t>
      </w:r>
      <w:r>
        <w:rPr>
          <w:color w:val="1F477B"/>
          <w:spacing w:val="-4"/>
        </w:rPr>
        <w:t xml:space="preserve"> </w:t>
      </w:r>
      <w:r>
        <w:rPr>
          <w:color w:val="1F477B"/>
        </w:rPr>
        <w:t>of</w:t>
      </w:r>
      <w:r>
        <w:rPr>
          <w:color w:val="1F477B"/>
          <w:spacing w:val="-2"/>
        </w:rPr>
        <w:t xml:space="preserve"> </w:t>
      </w:r>
      <w:r>
        <w:rPr>
          <w:color w:val="1F477B"/>
        </w:rPr>
        <w:t>29</w:t>
      </w:r>
      <w:r>
        <w:rPr>
          <w:color w:val="1F477B"/>
          <w:spacing w:val="-3"/>
        </w:rPr>
        <w:t xml:space="preserve"> </w:t>
      </w:r>
      <w:r>
        <w:rPr>
          <w:color w:val="1F477B"/>
        </w:rPr>
        <w:t>CFR</w:t>
      </w:r>
      <w:r>
        <w:rPr>
          <w:color w:val="1F477B"/>
          <w:spacing w:val="-2"/>
        </w:rPr>
        <w:t xml:space="preserve"> </w:t>
      </w:r>
      <w:r>
        <w:rPr>
          <w:color w:val="1F477B"/>
        </w:rPr>
        <w:t>part</w:t>
      </w:r>
      <w:r>
        <w:rPr>
          <w:color w:val="1F477B"/>
          <w:spacing w:val="-6"/>
        </w:rPr>
        <w:t xml:space="preserve"> </w:t>
      </w:r>
      <w:r>
        <w:rPr>
          <w:color w:val="1F477B"/>
        </w:rPr>
        <w:t>570;</w:t>
      </w:r>
    </w:p>
    <w:p w14:paraId="05B04011" w14:textId="77777777" w:rsidR="00C20EF1" w:rsidRDefault="00F32468">
      <w:pPr>
        <w:pStyle w:val="ListParagraph"/>
        <w:numPr>
          <w:ilvl w:val="0"/>
          <w:numId w:val="9"/>
        </w:numPr>
        <w:tabs>
          <w:tab w:val="left" w:pos="958"/>
        </w:tabs>
        <w:ind w:right="608" w:hanging="360"/>
      </w:pPr>
      <w:r>
        <w:rPr>
          <w:color w:val="1F477B"/>
        </w:rPr>
        <w:t>In</w:t>
      </w:r>
      <w:r>
        <w:rPr>
          <w:color w:val="1F477B"/>
          <w:spacing w:val="-5"/>
        </w:rPr>
        <w:t xml:space="preserve"> </w:t>
      </w:r>
      <w:r>
        <w:rPr>
          <w:color w:val="1F477B"/>
        </w:rPr>
        <w:t>positions</w:t>
      </w:r>
      <w:r>
        <w:rPr>
          <w:color w:val="1F477B"/>
          <w:spacing w:val="-4"/>
        </w:rPr>
        <w:t xml:space="preserve"> </w:t>
      </w:r>
      <w:r>
        <w:rPr>
          <w:color w:val="1F477B"/>
        </w:rPr>
        <w:t>that</w:t>
      </w:r>
      <w:r>
        <w:rPr>
          <w:color w:val="1F477B"/>
          <w:spacing w:val="-5"/>
        </w:rPr>
        <w:t xml:space="preserve"> </w:t>
      </w:r>
      <w:r>
        <w:rPr>
          <w:color w:val="1F477B"/>
        </w:rPr>
        <w:t>require</w:t>
      </w:r>
      <w:r>
        <w:rPr>
          <w:color w:val="1F477B"/>
          <w:spacing w:val="-3"/>
        </w:rPr>
        <w:t xml:space="preserve"> </w:t>
      </w:r>
      <w:r>
        <w:rPr>
          <w:color w:val="1F477B"/>
        </w:rPr>
        <w:t>sustained</w:t>
      </w:r>
      <w:r>
        <w:rPr>
          <w:color w:val="1F477B"/>
          <w:spacing w:val="-4"/>
        </w:rPr>
        <w:t xml:space="preserve"> </w:t>
      </w:r>
      <w:r>
        <w:rPr>
          <w:color w:val="1F477B"/>
        </w:rPr>
        <w:t>physical</w:t>
      </w:r>
      <w:r>
        <w:rPr>
          <w:color w:val="1F477B"/>
          <w:spacing w:val="-5"/>
        </w:rPr>
        <w:t xml:space="preserve"> </w:t>
      </w:r>
      <w:r>
        <w:rPr>
          <w:color w:val="1F477B"/>
        </w:rPr>
        <w:t>contact</w:t>
      </w:r>
      <w:r>
        <w:rPr>
          <w:color w:val="1F477B"/>
          <w:spacing w:val="-3"/>
        </w:rPr>
        <w:t xml:space="preserve"> </w:t>
      </w:r>
      <w:r>
        <w:rPr>
          <w:color w:val="1F477B"/>
        </w:rPr>
        <w:t>with</w:t>
      </w:r>
      <w:r>
        <w:rPr>
          <w:color w:val="1F477B"/>
          <w:spacing w:val="-4"/>
        </w:rPr>
        <w:t xml:space="preserve"> </w:t>
      </w:r>
      <w:r>
        <w:rPr>
          <w:color w:val="1F477B"/>
        </w:rPr>
        <w:t>other</w:t>
      </w:r>
      <w:r>
        <w:rPr>
          <w:color w:val="1F477B"/>
          <w:spacing w:val="-4"/>
        </w:rPr>
        <w:t xml:space="preserve"> </w:t>
      </w:r>
      <w:r>
        <w:rPr>
          <w:color w:val="1F477B"/>
        </w:rPr>
        <w:t>people</w:t>
      </w:r>
      <w:r>
        <w:rPr>
          <w:color w:val="1F477B"/>
          <w:spacing w:val="-4"/>
        </w:rPr>
        <w:t xml:space="preserve"> </w:t>
      </w:r>
      <w:r>
        <w:rPr>
          <w:color w:val="1F477B"/>
        </w:rPr>
        <w:t>and/or</w:t>
      </w:r>
      <w:r>
        <w:rPr>
          <w:color w:val="1F477B"/>
          <w:spacing w:val="-8"/>
        </w:rPr>
        <w:t xml:space="preserve"> </w:t>
      </w:r>
      <w:r>
        <w:rPr>
          <w:color w:val="1F477B"/>
        </w:rPr>
        <w:t>adherence</w:t>
      </w:r>
      <w:r>
        <w:rPr>
          <w:color w:val="1F477B"/>
          <w:spacing w:val="-5"/>
        </w:rPr>
        <w:t xml:space="preserve"> </w:t>
      </w:r>
      <w:r>
        <w:rPr>
          <w:color w:val="1F477B"/>
        </w:rPr>
        <w:t>to</w:t>
      </w:r>
      <w:r>
        <w:rPr>
          <w:color w:val="1F477B"/>
          <w:spacing w:val="-3"/>
        </w:rPr>
        <w:t xml:space="preserve"> </w:t>
      </w:r>
      <w:r>
        <w:rPr>
          <w:color w:val="1F477B"/>
        </w:rPr>
        <w:t>the Centers for Disease Control and Prevention's Universal Blood and Body Fluid Precautions guidelines (e.g., body piercing, tattooing, massage,</w:t>
      </w:r>
      <w:r>
        <w:rPr>
          <w:color w:val="1F477B"/>
          <w:spacing w:val="-12"/>
        </w:rPr>
        <w:t xml:space="preserve"> </w:t>
      </w:r>
      <w:r>
        <w:rPr>
          <w:color w:val="1F477B"/>
        </w:rPr>
        <w:t>manicure);</w:t>
      </w:r>
    </w:p>
    <w:p w14:paraId="559686EB" w14:textId="77777777" w:rsidR="00C20EF1" w:rsidRDefault="00F32468">
      <w:pPr>
        <w:pStyle w:val="ListParagraph"/>
        <w:numPr>
          <w:ilvl w:val="0"/>
          <w:numId w:val="9"/>
        </w:numPr>
        <w:tabs>
          <w:tab w:val="left" w:pos="958"/>
        </w:tabs>
        <w:ind w:right="428" w:hanging="360"/>
      </w:pPr>
      <w:r>
        <w:rPr>
          <w:color w:val="1F477B"/>
        </w:rPr>
        <w:t>In</w:t>
      </w:r>
      <w:r>
        <w:rPr>
          <w:color w:val="1F477B"/>
          <w:spacing w:val="-6"/>
        </w:rPr>
        <w:t xml:space="preserve"> </w:t>
      </w:r>
      <w:r>
        <w:rPr>
          <w:color w:val="1F477B"/>
        </w:rPr>
        <w:t>positions</w:t>
      </w:r>
      <w:r>
        <w:rPr>
          <w:color w:val="1F477B"/>
          <w:spacing w:val="-5"/>
        </w:rPr>
        <w:t xml:space="preserve"> </w:t>
      </w:r>
      <w:r>
        <w:rPr>
          <w:color w:val="1F477B"/>
        </w:rPr>
        <w:t>that</w:t>
      </w:r>
      <w:r>
        <w:rPr>
          <w:color w:val="1F477B"/>
          <w:spacing w:val="-6"/>
        </w:rPr>
        <w:t xml:space="preserve"> </w:t>
      </w:r>
      <w:r>
        <w:rPr>
          <w:color w:val="1F477B"/>
        </w:rPr>
        <w:t>are</w:t>
      </w:r>
      <w:r>
        <w:rPr>
          <w:color w:val="1F477B"/>
          <w:spacing w:val="-4"/>
        </w:rPr>
        <w:t xml:space="preserve"> </w:t>
      </w:r>
      <w:r>
        <w:rPr>
          <w:color w:val="1F477B"/>
        </w:rPr>
        <w:t>substantially</w:t>
      </w:r>
      <w:r>
        <w:rPr>
          <w:color w:val="1F477B"/>
          <w:spacing w:val="-4"/>
        </w:rPr>
        <w:t xml:space="preserve"> </w:t>
      </w:r>
      <w:r>
        <w:rPr>
          <w:color w:val="1F477B"/>
        </w:rPr>
        <w:t>commission-based</w:t>
      </w:r>
      <w:r>
        <w:rPr>
          <w:color w:val="1F477B"/>
          <w:spacing w:val="-8"/>
        </w:rPr>
        <w:t xml:space="preserve"> </w:t>
      </w:r>
      <w:r>
        <w:rPr>
          <w:color w:val="1F477B"/>
        </w:rPr>
        <w:t>and</w:t>
      </w:r>
      <w:r>
        <w:rPr>
          <w:color w:val="1F477B"/>
          <w:spacing w:val="-6"/>
        </w:rPr>
        <w:t xml:space="preserve"> </w:t>
      </w:r>
      <w:r>
        <w:rPr>
          <w:color w:val="1F477B"/>
        </w:rPr>
        <w:t>thus</w:t>
      </w:r>
      <w:r>
        <w:rPr>
          <w:color w:val="1F477B"/>
          <w:spacing w:val="-5"/>
        </w:rPr>
        <w:t xml:space="preserve"> </w:t>
      </w:r>
      <w:r>
        <w:rPr>
          <w:color w:val="1F477B"/>
        </w:rPr>
        <w:t>do</w:t>
      </w:r>
      <w:r>
        <w:rPr>
          <w:color w:val="1F477B"/>
          <w:spacing w:val="-4"/>
        </w:rPr>
        <w:t xml:space="preserve"> </w:t>
      </w:r>
      <w:r>
        <w:rPr>
          <w:color w:val="1F477B"/>
        </w:rPr>
        <w:t>not</w:t>
      </w:r>
      <w:r>
        <w:rPr>
          <w:color w:val="1F477B"/>
          <w:spacing w:val="-4"/>
        </w:rPr>
        <w:t xml:space="preserve"> </w:t>
      </w:r>
      <w:r>
        <w:rPr>
          <w:color w:val="1F477B"/>
        </w:rPr>
        <w:t>guarantee</w:t>
      </w:r>
      <w:r>
        <w:rPr>
          <w:color w:val="1F477B"/>
          <w:spacing w:val="-7"/>
        </w:rPr>
        <w:t xml:space="preserve"> </w:t>
      </w:r>
      <w:r>
        <w:rPr>
          <w:color w:val="1F477B"/>
        </w:rPr>
        <w:t>that</w:t>
      </w:r>
      <w:r>
        <w:rPr>
          <w:color w:val="1F477B"/>
          <w:spacing w:val="-4"/>
        </w:rPr>
        <w:t xml:space="preserve"> </w:t>
      </w:r>
      <w:r>
        <w:rPr>
          <w:color w:val="1F477B"/>
        </w:rPr>
        <w:t>participants will be paid minimum wage in accordance with federal and state</w:t>
      </w:r>
      <w:r>
        <w:rPr>
          <w:color w:val="1F477B"/>
          <w:spacing w:val="-24"/>
        </w:rPr>
        <w:t xml:space="preserve"> </w:t>
      </w:r>
      <w:r>
        <w:rPr>
          <w:color w:val="1F477B"/>
        </w:rPr>
        <w:t>standards;</w:t>
      </w:r>
    </w:p>
    <w:p w14:paraId="0AC2CECC" w14:textId="77777777" w:rsidR="00C20EF1" w:rsidRDefault="00F32468">
      <w:pPr>
        <w:pStyle w:val="ListParagraph"/>
        <w:numPr>
          <w:ilvl w:val="0"/>
          <w:numId w:val="9"/>
        </w:numPr>
        <w:tabs>
          <w:tab w:val="left" w:pos="958"/>
        </w:tabs>
        <w:ind w:right="420" w:hanging="360"/>
      </w:pPr>
      <w:r>
        <w:rPr>
          <w:color w:val="1F477B"/>
        </w:rPr>
        <w:t>In</w:t>
      </w:r>
      <w:r>
        <w:rPr>
          <w:color w:val="1F477B"/>
          <w:spacing w:val="-4"/>
        </w:rPr>
        <w:t xml:space="preserve"> </w:t>
      </w:r>
      <w:r>
        <w:rPr>
          <w:color w:val="1F477B"/>
        </w:rPr>
        <w:t>positions</w:t>
      </w:r>
      <w:r>
        <w:rPr>
          <w:color w:val="1F477B"/>
          <w:spacing w:val="-3"/>
        </w:rPr>
        <w:t xml:space="preserve"> </w:t>
      </w:r>
      <w:r>
        <w:rPr>
          <w:color w:val="1F477B"/>
        </w:rPr>
        <w:t>involved</w:t>
      </w:r>
      <w:r>
        <w:rPr>
          <w:color w:val="1F477B"/>
          <w:spacing w:val="-6"/>
        </w:rPr>
        <w:t xml:space="preserve"> </w:t>
      </w:r>
      <w:r>
        <w:rPr>
          <w:color w:val="1F477B"/>
        </w:rPr>
        <w:t>in</w:t>
      </w:r>
      <w:r>
        <w:rPr>
          <w:color w:val="1F477B"/>
          <w:spacing w:val="-4"/>
        </w:rPr>
        <w:t xml:space="preserve"> </w:t>
      </w:r>
      <w:r>
        <w:rPr>
          <w:color w:val="1F477B"/>
        </w:rPr>
        <w:t>gaming</w:t>
      </w:r>
      <w:r>
        <w:rPr>
          <w:color w:val="1F477B"/>
          <w:spacing w:val="-6"/>
        </w:rPr>
        <w:t xml:space="preserve"> </w:t>
      </w:r>
      <w:r>
        <w:rPr>
          <w:color w:val="1F477B"/>
        </w:rPr>
        <w:t>and</w:t>
      </w:r>
      <w:r>
        <w:rPr>
          <w:color w:val="1F477B"/>
          <w:spacing w:val="-4"/>
        </w:rPr>
        <w:t xml:space="preserve"> </w:t>
      </w:r>
      <w:r>
        <w:rPr>
          <w:color w:val="1F477B"/>
        </w:rPr>
        <w:t>gambling</w:t>
      </w:r>
      <w:r>
        <w:rPr>
          <w:color w:val="1F477B"/>
          <w:spacing w:val="-4"/>
        </w:rPr>
        <w:t xml:space="preserve"> </w:t>
      </w:r>
      <w:r>
        <w:rPr>
          <w:color w:val="1F477B"/>
        </w:rPr>
        <w:t>that</w:t>
      </w:r>
      <w:r>
        <w:rPr>
          <w:color w:val="1F477B"/>
          <w:spacing w:val="-5"/>
        </w:rPr>
        <w:t xml:space="preserve"> </w:t>
      </w:r>
      <w:r>
        <w:rPr>
          <w:color w:val="1F477B"/>
        </w:rPr>
        <w:t>include</w:t>
      </w:r>
      <w:r>
        <w:rPr>
          <w:color w:val="1F477B"/>
          <w:spacing w:val="-2"/>
        </w:rPr>
        <w:t xml:space="preserve"> </w:t>
      </w:r>
      <w:r>
        <w:rPr>
          <w:color w:val="1F477B"/>
        </w:rPr>
        <w:t>direct</w:t>
      </w:r>
      <w:r>
        <w:rPr>
          <w:color w:val="1F477B"/>
          <w:spacing w:val="-2"/>
        </w:rPr>
        <w:t xml:space="preserve"> </w:t>
      </w:r>
      <w:r>
        <w:rPr>
          <w:color w:val="1F477B"/>
        </w:rPr>
        <w:t>participation</w:t>
      </w:r>
      <w:r>
        <w:rPr>
          <w:color w:val="1F477B"/>
          <w:spacing w:val="-6"/>
        </w:rPr>
        <w:t xml:space="preserve"> </w:t>
      </w:r>
      <w:r>
        <w:rPr>
          <w:color w:val="1F477B"/>
        </w:rPr>
        <w:t>in</w:t>
      </w:r>
      <w:r>
        <w:rPr>
          <w:color w:val="1F477B"/>
          <w:spacing w:val="-6"/>
        </w:rPr>
        <w:t xml:space="preserve"> </w:t>
      </w:r>
      <w:r>
        <w:rPr>
          <w:color w:val="1F477B"/>
        </w:rPr>
        <w:t>wagering</w:t>
      </w:r>
      <w:r>
        <w:rPr>
          <w:color w:val="1F477B"/>
          <w:spacing w:val="-6"/>
        </w:rPr>
        <w:t xml:space="preserve"> </w:t>
      </w:r>
      <w:r>
        <w:rPr>
          <w:color w:val="1F477B"/>
        </w:rPr>
        <w:t>and/or betting;</w:t>
      </w:r>
    </w:p>
    <w:p w14:paraId="6E843163" w14:textId="77777777" w:rsidR="00C20EF1" w:rsidRDefault="00F32468">
      <w:pPr>
        <w:pStyle w:val="ListParagraph"/>
        <w:numPr>
          <w:ilvl w:val="0"/>
          <w:numId w:val="9"/>
        </w:numPr>
        <w:tabs>
          <w:tab w:val="left" w:pos="958"/>
        </w:tabs>
        <w:spacing w:line="266" w:lineRule="exact"/>
        <w:ind w:left="957" w:hanging="358"/>
      </w:pPr>
      <w:r>
        <w:rPr>
          <w:color w:val="1F477B"/>
        </w:rPr>
        <w:t>In positions in chemical pest control, warehousing, catalogue/online order distribution</w:t>
      </w:r>
      <w:r>
        <w:rPr>
          <w:color w:val="1F477B"/>
          <w:spacing w:val="-36"/>
        </w:rPr>
        <w:t xml:space="preserve"> </w:t>
      </w:r>
      <w:r>
        <w:rPr>
          <w:color w:val="1F477B"/>
        </w:rPr>
        <w:t>centers;</w:t>
      </w:r>
    </w:p>
    <w:p w14:paraId="60679587" w14:textId="77777777" w:rsidR="00C20EF1" w:rsidRDefault="00F32468">
      <w:pPr>
        <w:pStyle w:val="ListParagraph"/>
        <w:numPr>
          <w:ilvl w:val="0"/>
          <w:numId w:val="9"/>
        </w:numPr>
        <w:tabs>
          <w:tab w:val="left" w:pos="958"/>
        </w:tabs>
        <w:spacing w:line="267" w:lineRule="exact"/>
        <w:ind w:left="957" w:hanging="358"/>
      </w:pPr>
      <w:r>
        <w:rPr>
          <w:color w:val="1F477B"/>
        </w:rPr>
        <w:t>In positions with traveling fairs or itinerant</w:t>
      </w:r>
      <w:r>
        <w:rPr>
          <w:color w:val="1F477B"/>
          <w:spacing w:val="-14"/>
        </w:rPr>
        <w:t xml:space="preserve"> </w:t>
      </w:r>
      <w:r>
        <w:rPr>
          <w:color w:val="1F477B"/>
        </w:rPr>
        <w:t>concessionaires;</w:t>
      </w:r>
    </w:p>
    <w:p w14:paraId="00E051E9" w14:textId="77777777" w:rsidR="00C20EF1" w:rsidRDefault="00F32468">
      <w:pPr>
        <w:pStyle w:val="ListParagraph"/>
        <w:numPr>
          <w:ilvl w:val="0"/>
          <w:numId w:val="9"/>
        </w:numPr>
        <w:tabs>
          <w:tab w:val="left" w:pos="958"/>
        </w:tabs>
        <w:ind w:left="957" w:hanging="358"/>
      </w:pPr>
      <w:r>
        <w:rPr>
          <w:color w:val="1F477B"/>
        </w:rPr>
        <w:t xml:space="preserve">In jobs that do not allow participants </w:t>
      </w:r>
      <w:r>
        <w:rPr>
          <w:color w:val="1F477B"/>
          <w:spacing w:val="-3"/>
        </w:rPr>
        <w:t xml:space="preserve">to </w:t>
      </w:r>
      <w:r>
        <w:rPr>
          <w:color w:val="1F477B"/>
        </w:rPr>
        <w:t>work alongside U.S. citizens and interact regularly</w:t>
      </w:r>
      <w:r>
        <w:rPr>
          <w:color w:val="1F477B"/>
          <w:spacing w:val="-26"/>
        </w:rPr>
        <w:t xml:space="preserve"> </w:t>
      </w:r>
      <w:r>
        <w:rPr>
          <w:color w:val="1F477B"/>
        </w:rPr>
        <w:t>with</w:t>
      </w:r>
    </w:p>
    <w:p w14:paraId="38B30068" w14:textId="77777777" w:rsidR="00C20EF1" w:rsidRDefault="00F32468">
      <w:pPr>
        <w:pStyle w:val="BodyText"/>
        <w:ind w:left="959" w:right="374"/>
      </w:pPr>
      <w:r>
        <w:rPr>
          <w:color w:val="1F477B"/>
        </w:rPr>
        <w:t>U.S. citizens and to experience U.S. culture during the workday portion of their Summer Work Travel programs;</w:t>
      </w:r>
    </w:p>
    <w:p w14:paraId="4623686E" w14:textId="77777777" w:rsidR="00C20EF1" w:rsidRDefault="00F32468">
      <w:pPr>
        <w:pStyle w:val="ListParagraph"/>
        <w:numPr>
          <w:ilvl w:val="0"/>
          <w:numId w:val="9"/>
        </w:numPr>
        <w:tabs>
          <w:tab w:val="left" w:pos="958"/>
        </w:tabs>
        <w:ind w:right="379" w:hanging="360"/>
      </w:pPr>
      <w:r>
        <w:rPr>
          <w:color w:val="1F477B"/>
        </w:rPr>
        <w:t>With</w:t>
      </w:r>
      <w:r>
        <w:rPr>
          <w:color w:val="1F477B"/>
          <w:spacing w:val="-4"/>
        </w:rPr>
        <w:t xml:space="preserve"> </w:t>
      </w:r>
      <w:r>
        <w:rPr>
          <w:color w:val="1F477B"/>
        </w:rPr>
        <w:t>employers</w:t>
      </w:r>
      <w:r>
        <w:rPr>
          <w:color w:val="1F477B"/>
          <w:spacing w:val="-4"/>
        </w:rPr>
        <w:t xml:space="preserve"> </w:t>
      </w:r>
      <w:r>
        <w:rPr>
          <w:color w:val="1F477B"/>
        </w:rPr>
        <w:t>that</w:t>
      </w:r>
      <w:r>
        <w:rPr>
          <w:color w:val="1F477B"/>
          <w:spacing w:val="-5"/>
        </w:rPr>
        <w:t xml:space="preserve"> </w:t>
      </w:r>
      <w:r>
        <w:rPr>
          <w:color w:val="1F477B"/>
        </w:rPr>
        <w:t>fill</w:t>
      </w:r>
      <w:r>
        <w:rPr>
          <w:color w:val="1F477B"/>
          <w:spacing w:val="-3"/>
        </w:rPr>
        <w:t xml:space="preserve"> </w:t>
      </w:r>
      <w:r>
        <w:rPr>
          <w:color w:val="1F477B"/>
        </w:rPr>
        <w:t>non-seasonal</w:t>
      </w:r>
      <w:r>
        <w:rPr>
          <w:color w:val="1F477B"/>
          <w:spacing w:val="-8"/>
        </w:rPr>
        <w:t xml:space="preserve"> </w:t>
      </w:r>
      <w:r>
        <w:rPr>
          <w:color w:val="1F477B"/>
        </w:rPr>
        <w:t>or</w:t>
      </w:r>
      <w:r>
        <w:rPr>
          <w:color w:val="1F477B"/>
          <w:spacing w:val="-3"/>
        </w:rPr>
        <w:t xml:space="preserve"> </w:t>
      </w:r>
      <w:r>
        <w:rPr>
          <w:color w:val="1F477B"/>
        </w:rPr>
        <w:t>non-temporary</w:t>
      </w:r>
      <w:r>
        <w:rPr>
          <w:color w:val="1F477B"/>
          <w:spacing w:val="-2"/>
        </w:rPr>
        <w:t xml:space="preserve"> </w:t>
      </w:r>
      <w:r>
        <w:rPr>
          <w:color w:val="1F477B"/>
        </w:rPr>
        <w:t>job</w:t>
      </w:r>
      <w:r>
        <w:rPr>
          <w:color w:val="1F477B"/>
          <w:spacing w:val="-6"/>
        </w:rPr>
        <w:t xml:space="preserve"> </w:t>
      </w:r>
      <w:r>
        <w:rPr>
          <w:color w:val="1F477B"/>
        </w:rPr>
        <w:t>openings</w:t>
      </w:r>
      <w:r>
        <w:rPr>
          <w:color w:val="1F477B"/>
          <w:spacing w:val="-3"/>
        </w:rPr>
        <w:t xml:space="preserve"> </w:t>
      </w:r>
      <w:r>
        <w:rPr>
          <w:color w:val="1F477B"/>
        </w:rPr>
        <w:t>with</w:t>
      </w:r>
      <w:r>
        <w:rPr>
          <w:color w:val="1F477B"/>
          <w:spacing w:val="-6"/>
        </w:rPr>
        <w:t xml:space="preserve"> </w:t>
      </w:r>
      <w:r>
        <w:rPr>
          <w:color w:val="1F477B"/>
        </w:rPr>
        <w:t>exchange</w:t>
      </w:r>
      <w:r>
        <w:rPr>
          <w:color w:val="1F477B"/>
          <w:spacing w:val="-2"/>
        </w:rPr>
        <w:t xml:space="preserve"> </w:t>
      </w:r>
      <w:r>
        <w:rPr>
          <w:color w:val="1F477B"/>
        </w:rPr>
        <w:t>visitors</w:t>
      </w:r>
      <w:r>
        <w:rPr>
          <w:color w:val="1F477B"/>
          <w:spacing w:val="-5"/>
        </w:rPr>
        <w:t xml:space="preserve"> </w:t>
      </w:r>
      <w:r>
        <w:rPr>
          <w:color w:val="1F477B"/>
        </w:rPr>
        <w:t>with staggered vacation</w:t>
      </w:r>
      <w:r>
        <w:rPr>
          <w:color w:val="1F477B"/>
          <w:spacing w:val="-9"/>
        </w:rPr>
        <w:t xml:space="preserve"> </w:t>
      </w:r>
      <w:r>
        <w:rPr>
          <w:color w:val="1F477B"/>
        </w:rPr>
        <w:t>schedules;</w:t>
      </w:r>
    </w:p>
    <w:p w14:paraId="576A1050" w14:textId="77777777" w:rsidR="00C20EF1" w:rsidRDefault="00F32468">
      <w:pPr>
        <w:pStyle w:val="ListParagraph"/>
        <w:numPr>
          <w:ilvl w:val="0"/>
          <w:numId w:val="9"/>
        </w:numPr>
        <w:tabs>
          <w:tab w:val="left" w:pos="958"/>
        </w:tabs>
        <w:spacing w:line="266" w:lineRule="exact"/>
        <w:ind w:left="957" w:hanging="358"/>
      </w:pPr>
      <w:r>
        <w:rPr>
          <w:color w:val="1F477B"/>
        </w:rPr>
        <w:t>In positions that require</w:t>
      </w:r>
      <w:r>
        <w:rPr>
          <w:color w:val="1F477B"/>
          <w:spacing w:val="-2"/>
        </w:rPr>
        <w:t xml:space="preserve"> </w:t>
      </w:r>
      <w:r>
        <w:rPr>
          <w:color w:val="1F477B"/>
        </w:rPr>
        <w:t>licensing;</w:t>
      </w:r>
    </w:p>
    <w:p w14:paraId="1B00AA6D" w14:textId="77777777" w:rsidR="00C20EF1" w:rsidRDefault="00F32468">
      <w:pPr>
        <w:pStyle w:val="ListParagraph"/>
        <w:numPr>
          <w:ilvl w:val="0"/>
          <w:numId w:val="9"/>
        </w:numPr>
        <w:tabs>
          <w:tab w:val="left" w:pos="958"/>
        </w:tabs>
        <w:spacing w:line="242" w:lineRule="auto"/>
        <w:ind w:right="764" w:hanging="360"/>
      </w:pPr>
      <w:r>
        <w:rPr>
          <w:color w:val="1F477B"/>
        </w:rPr>
        <w:t>In</w:t>
      </w:r>
      <w:r>
        <w:rPr>
          <w:color w:val="1F477B"/>
          <w:spacing w:val="-5"/>
        </w:rPr>
        <w:t xml:space="preserve"> </w:t>
      </w:r>
      <w:r>
        <w:rPr>
          <w:color w:val="1F477B"/>
        </w:rPr>
        <w:t>positions</w:t>
      </w:r>
      <w:r>
        <w:rPr>
          <w:color w:val="1F477B"/>
          <w:spacing w:val="-4"/>
        </w:rPr>
        <w:t xml:space="preserve"> </w:t>
      </w:r>
      <w:r>
        <w:rPr>
          <w:color w:val="1F477B"/>
        </w:rPr>
        <w:t>for</w:t>
      </w:r>
      <w:r>
        <w:rPr>
          <w:color w:val="1F477B"/>
          <w:spacing w:val="-8"/>
        </w:rPr>
        <w:t xml:space="preserve"> </w:t>
      </w:r>
      <w:r>
        <w:rPr>
          <w:color w:val="1F477B"/>
        </w:rPr>
        <w:t>which</w:t>
      </w:r>
      <w:r>
        <w:rPr>
          <w:color w:val="1F477B"/>
          <w:spacing w:val="-9"/>
        </w:rPr>
        <w:t xml:space="preserve"> </w:t>
      </w:r>
      <w:r>
        <w:rPr>
          <w:color w:val="1F477B"/>
        </w:rPr>
        <w:t>there</w:t>
      </w:r>
      <w:r>
        <w:rPr>
          <w:color w:val="1F477B"/>
          <w:spacing w:val="-3"/>
        </w:rPr>
        <w:t xml:space="preserve"> </w:t>
      </w:r>
      <w:r>
        <w:rPr>
          <w:color w:val="1F477B"/>
        </w:rPr>
        <w:t>is</w:t>
      </w:r>
      <w:r>
        <w:rPr>
          <w:color w:val="1F477B"/>
          <w:spacing w:val="-4"/>
        </w:rPr>
        <w:t xml:space="preserve"> </w:t>
      </w:r>
      <w:r>
        <w:rPr>
          <w:color w:val="1F477B"/>
        </w:rPr>
        <w:t>another</w:t>
      </w:r>
      <w:r>
        <w:rPr>
          <w:color w:val="1F477B"/>
          <w:spacing w:val="-5"/>
        </w:rPr>
        <w:t xml:space="preserve"> </w:t>
      </w:r>
      <w:r>
        <w:rPr>
          <w:color w:val="1F477B"/>
        </w:rPr>
        <w:t>specific</w:t>
      </w:r>
      <w:r>
        <w:rPr>
          <w:color w:val="1F477B"/>
          <w:spacing w:val="-5"/>
        </w:rPr>
        <w:t xml:space="preserve"> </w:t>
      </w:r>
      <w:r>
        <w:rPr>
          <w:color w:val="1F477B"/>
        </w:rPr>
        <w:t>J</w:t>
      </w:r>
      <w:r>
        <w:rPr>
          <w:color w:val="1F477B"/>
          <w:spacing w:val="-5"/>
        </w:rPr>
        <w:t xml:space="preserve"> </w:t>
      </w:r>
      <w:r>
        <w:rPr>
          <w:color w:val="1F477B"/>
        </w:rPr>
        <w:t>visa</w:t>
      </w:r>
      <w:r>
        <w:rPr>
          <w:color w:val="1F477B"/>
          <w:spacing w:val="-5"/>
        </w:rPr>
        <w:t xml:space="preserve"> </w:t>
      </w:r>
      <w:r>
        <w:rPr>
          <w:color w:val="1F477B"/>
        </w:rPr>
        <w:t>category</w:t>
      </w:r>
      <w:r>
        <w:rPr>
          <w:color w:val="1F477B"/>
          <w:spacing w:val="-3"/>
        </w:rPr>
        <w:t xml:space="preserve"> </w:t>
      </w:r>
      <w:r>
        <w:rPr>
          <w:color w:val="1F477B"/>
        </w:rPr>
        <w:t>(e.g.,</w:t>
      </w:r>
      <w:r>
        <w:rPr>
          <w:color w:val="1F477B"/>
          <w:spacing w:val="-5"/>
        </w:rPr>
        <w:t xml:space="preserve"> </w:t>
      </w:r>
      <w:r>
        <w:rPr>
          <w:color w:val="1F477B"/>
        </w:rPr>
        <w:t>Camp</w:t>
      </w:r>
      <w:r>
        <w:rPr>
          <w:color w:val="1F477B"/>
          <w:spacing w:val="-5"/>
        </w:rPr>
        <w:t xml:space="preserve"> </w:t>
      </w:r>
      <w:r>
        <w:rPr>
          <w:color w:val="1F477B"/>
        </w:rPr>
        <w:t>Counselor,</w:t>
      </w:r>
      <w:r>
        <w:rPr>
          <w:color w:val="1F477B"/>
          <w:spacing w:val="-6"/>
        </w:rPr>
        <w:t xml:space="preserve"> </w:t>
      </w:r>
      <w:r>
        <w:rPr>
          <w:color w:val="1F477B"/>
        </w:rPr>
        <w:t>Trainee, Intern);</w:t>
      </w:r>
    </w:p>
    <w:p w14:paraId="0396D784" w14:textId="77777777" w:rsidR="00C20EF1" w:rsidRDefault="00F32468">
      <w:pPr>
        <w:pStyle w:val="ListParagraph"/>
        <w:numPr>
          <w:ilvl w:val="0"/>
          <w:numId w:val="9"/>
        </w:numPr>
        <w:tabs>
          <w:tab w:val="left" w:pos="958"/>
        </w:tabs>
        <w:spacing w:line="264" w:lineRule="exact"/>
        <w:ind w:left="957" w:hanging="358"/>
      </w:pPr>
      <w:r>
        <w:rPr>
          <w:color w:val="1F477B"/>
        </w:rPr>
        <w:t>In positions with staffing agencies, unless the placements meet the following three</w:t>
      </w:r>
      <w:r>
        <w:rPr>
          <w:color w:val="1F477B"/>
          <w:spacing w:val="-32"/>
        </w:rPr>
        <w:t xml:space="preserve"> </w:t>
      </w:r>
      <w:r>
        <w:rPr>
          <w:color w:val="1F477B"/>
        </w:rPr>
        <w:t>criteria:</w:t>
      </w:r>
    </w:p>
    <w:p w14:paraId="4CD6941B" w14:textId="77777777" w:rsidR="00C20EF1" w:rsidRDefault="00F32468">
      <w:pPr>
        <w:pStyle w:val="ListParagraph"/>
        <w:numPr>
          <w:ilvl w:val="1"/>
          <w:numId w:val="9"/>
        </w:numPr>
        <w:tabs>
          <w:tab w:val="left" w:pos="1660"/>
          <w:tab w:val="left" w:pos="1661"/>
        </w:tabs>
        <w:ind w:hanging="360"/>
      </w:pPr>
      <w:r>
        <w:rPr>
          <w:color w:val="1F477B"/>
        </w:rPr>
        <w:t>Participants must be employees of and paid by the staffing</w:t>
      </w:r>
      <w:r>
        <w:rPr>
          <w:color w:val="1F477B"/>
          <w:spacing w:val="-29"/>
        </w:rPr>
        <w:t xml:space="preserve"> </w:t>
      </w:r>
      <w:r>
        <w:rPr>
          <w:color w:val="1F477B"/>
        </w:rPr>
        <w:t>agencies</w:t>
      </w:r>
    </w:p>
    <w:p w14:paraId="5EFCAFA4" w14:textId="77777777" w:rsidR="00C20EF1" w:rsidRDefault="00F32468">
      <w:pPr>
        <w:pStyle w:val="ListParagraph"/>
        <w:numPr>
          <w:ilvl w:val="1"/>
          <w:numId w:val="9"/>
        </w:numPr>
        <w:tabs>
          <w:tab w:val="left" w:pos="1660"/>
          <w:tab w:val="left" w:pos="1661"/>
        </w:tabs>
        <w:spacing w:line="269" w:lineRule="exact"/>
        <w:ind w:hanging="360"/>
      </w:pPr>
      <w:r>
        <w:rPr>
          <w:color w:val="1F477B"/>
        </w:rPr>
        <w:t>Staffing agencies must provide full-time, primary, on-site supervision of</w:t>
      </w:r>
      <w:r>
        <w:rPr>
          <w:color w:val="1F477B"/>
          <w:spacing w:val="-37"/>
        </w:rPr>
        <w:t xml:space="preserve"> </w:t>
      </w:r>
      <w:r>
        <w:rPr>
          <w:color w:val="1F477B"/>
        </w:rPr>
        <w:t>the participants</w:t>
      </w:r>
    </w:p>
    <w:p w14:paraId="1EEB0CA2" w14:textId="77777777" w:rsidR="00C20EF1" w:rsidRDefault="00F32468">
      <w:pPr>
        <w:pStyle w:val="ListParagraph"/>
        <w:numPr>
          <w:ilvl w:val="1"/>
          <w:numId w:val="9"/>
        </w:numPr>
        <w:tabs>
          <w:tab w:val="left" w:pos="1660"/>
          <w:tab w:val="left" w:pos="1661"/>
        </w:tabs>
        <w:ind w:right="290" w:hanging="360"/>
      </w:pPr>
      <w:r>
        <w:rPr>
          <w:color w:val="1F477B"/>
        </w:rPr>
        <w:t>Staffing</w:t>
      </w:r>
      <w:r>
        <w:rPr>
          <w:color w:val="1F477B"/>
          <w:spacing w:val="-6"/>
        </w:rPr>
        <w:t xml:space="preserve"> </w:t>
      </w:r>
      <w:r>
        <w:rPr>
          <w:color w:val="1F477B"/>
        </w:rPr>
        <w:t>agencies</w:t>
      </w:r>
      <w:r>
        <w:rPr>
          <w:color w:val="1F477B"/>
          <w:spacing w:val="-6"/>
        </w:rPr>
        <w:t xml:space="preserve"> </w:t>
      </w:r>
      <w:r>
        <w:rPr>
          <w:color w:val="1F477B"/>
        </w:rPr>
        <w:t>must</w:t>
      </w:r>
      <w:r>
        <w:rPr>
          <w:color w:val="1F477B"/>
          <w:spacing w:val="-6"/>
        </w:rPr>
        <w:t xml:space="preserve"> </w:t>
      </w:r>
      <w:r>
        <w:rPr>
          <w:color w:val="1F477B"/>
        </w:rPr>
        <w:t>effectively</w:t>
      </w:r>
      <w:r>
        <w:rPr>
          <w:color w:val="1F477B"/>
          <w:spacing w:val="-3"/>
        </w:rPr>
        <w:t xml:space="preserve"> </w:t>
      </w:r>
      <w:r>
        <w:rPr>
          <w:color w:val="1F477B"/>
        </w:rPr>
        <w:t>control</w:t>
      </w:r>
      <w:r>
        <w:rPr>
          <w:color w:val="1F477B"/>
          <w:spacing w:val="-6"/>
        </w:rPr>
        <w:t xml:space="preserve"> </w:t>
      </w:r>
      <w:r>
        <w:rPr>
          <w:color w:val="1F477B"/>
        </w:rPr>
        <w:t>the</w:t>
      </w:r>
      <w:r>
        <w:rPr>
          <w:color w:val="1F477B"/>
          <w:spacing w:val="-6"/>
        </w:rPr>
        <w:t xml:space="preserve"> </w:t>
      </w:r>
      <w:r>
        <w:rPr>
          <w:color w:val="1F477B"/>
        </w:rPr>
        <w:t>work</w:t>
      </w:r>
      <w:r>
        <w:rPr>
          <w:color w:val="1F477B"/>
          <w:spacing w:val="-6"/>
        </w:rPr>
        <w:t xml:space="preserve"> </w:t>
      </w:r>
      <w:r>
        <w:rPr>
          <w:color w:val="1F477B"/>
        </w:rPr>
        <w:t>sites,</w:t>
      </w:r>
      <w:r>
        <w:rPr>
          <w:color w:val="1F477B"/>
          <w:spacing w:val="-3"/>
        </w:rPr>
        <w:t xml:space="preserve"> </w:t>
      </w:r>
      <w:r>
        <w:rPr>
          <w:color w:val="1F477B"/>
        </w:rPr>
        <w:t>e.g.,</w:t>
      </w:r>
      <w:r>
        <w:rPr>
          <w:color w:val="1F477B"/>
          <w:spacing w:val="-6"/>
        </w:rPr>
        <w:t xml:space="preserve"> </w:t>
      </w:r>
      <w:r>
        <w:rPr>
          <w:color w:val="1F477B"/>
        </w:rPr>
        <w:t>have</w:t>
      </w:r>
      <w:r>
        <w:rPr>
          <w:color w:val="1F477B"/>
          <w:spacing w:val="-6"/>
        </w:rPr>
        <w:t xml:space="preserve"> </w:t>
      </w:r>
      <w:r>
        <w:rPr>
          <w:color w:val="1F477B"/>
        </w:rPr>
        <w:t>hands-on</w:t>
      </w:r>
      <w:r>
        <w:rPr>
          <w:color w:val="1F477B"/>
          <w:spacing w:val="-8"/>
        </w:rPr>
        <w:t xml:space="preserve"> </w:t>
      </w:r>
      <w:r>
        <w:rPr>
          <w:color w:val="1F477B"/>
        </w:rPr>
        <w:t>management responsibility for the</w:t>
      </w:r>
      <w:r>
        <w:rPr>
          <w:color w:val="1F477B"/>
          <w:spacing w:val="-6"/>
        </w:rPr>
        <w:t xml:space="preserve"> </w:t>
      </w:r>
      <w:r>
        <w:rPr>
          <w:color w:val="1F477B"/>
        </w:rPr>
        <w:t>participants</w:t>
      </w:r>
    </w:p>
    <w:p w14:paraId="3A506577" w14:textId="77777777" w:rsidR="00C20EF1" w:rsidRDefault="00F32468">
      <w:pPr>
        <w:pStyle w:val="ListParagraph"/>
        <w:numPr>
          <w:ilvl w:val="0"/>
          <w:numId w:val="9"/>
        </w:numPr>
        <w:tabs>
          <w:tab w:val="left" w:pos="982"/>
        </w:tabs>
        <w:ind w:right="933" w:hanging="360"/>
        <w:jc w:val="both"/>
      </w:pPr>
      <w:r>
        <w:rPr>
          <w:color w:val="1F477B"/>
        </w:rPr>
        <w:t>Positions in the North American Industry Classification System's (NAICS) Goods-Producing Industries occupational categories industry sectors 11, 21, 23, 31-33 numbers (set forth at</w:t>
      </w:r>
      <w:hyperlink r:id="rId49">
        <w:r>
          <w:rPr>
            <w:color w:val="1F477B"/>
            <w:u w:val="single" w:color="1F477B"/>
          </w:rPr>
          <w:t xml:space="preserve"> http://www.bls.gov/iag/tgs/iag_index_naics.htm</w:t>
        </w:r>
      </w:hyperlink>
      <w:r>
        <w:rPr>
          <w:color w:val="1F477B"/>
        </w:rPr>
        <w:t>).</w:t>
      </w:r>
    </w:p>
    <w:p w14:paraId="39514C10" w14:textId="77777777" w:rsidR="00C20EF1" w:rsidRDefault="00F32468">
      <w:pPr>
        <w:pStyle w:val="ListParagraph"/>
        <w:numPr>
          <w:ilvl w:val="0"/>
          <w:numId w:val="8"/>
        </w:numPr>
        <w:tabs>
          <w:tab w:val="left" w:pos="940"/>
          <w:tab w:val="left" w:pos="941"/>
        </w:tabs>
        <w:spacing w:line="264" w:lineRule="exact"/>
        <w:ind w:hanging="360"/>
      </w:pPr>
      <w:r>
        <w:rPr>
          <w:color w:val="1F477B"/>
        </w:rPr>
        <w:t>In positions where you will displace domestic U.S.</w:t>
      </w:r>
      <w:r>
        <w:rPr>
          <w:color w:val="1F477B"/>
          <w:spacing w:val="-17"/>
        </w:rPr>
        <w:t xml:space="preserve"> </w:t>
      </w:r>
      <w:r>
        <w:rPr>
          <w:color w:val="1F477B"/>
        </w:rPr>
        <w:t>workers</w:t>
      </w:r>
    </w:p>
    <w:p w14:paraId="7EDFE6BD" w14:textId="77777777" w:rsidR="00C20EF1" w:rsidRDefault="00C20EF1">
      <w:pPr>
        <w:spacing w:line="264" w:lineRule="exact"/>
        <w:sectPr w:rsidR="00C20EF1">
          <w:pgSz w:w="12240" w:h="15840"/>
          <w:pgMar w:top="1200" w:right="1140" w:bottom="1040" w:left="1100" w:header="505" w:footer="856" w:gutter="0"/>
          <w:cols w:space="720"/>
        </w:sectPr>
      </w:pPr>
    </w:p>
    <w:p w14:paraId="6EA3D432" w14:textId="77777777" w:rsidR="00C20EF1" w:rsidRDefault="00C20EF1">
      <w:pPr>
        <w:pStyle w:val="BodyText"/>
        <w:spacing w:before="8"/>
        <w:rPr>
          <w:sz w:val="13"/>
        </w:rPr>
      </w:pPr>
    </w:p>
    <w:p w14:paraId="1E1085F7" w14:textId="77777777" w:rsidR="00C20EF1" w:rsidRDefault="00F32468">
      <w:pPr>
        <w:pStyle w:val="ListParagraph"/>
        <w:numPr>
          <w:ilvl w:val="0"/>
          <w:numId w:val="8"/>
        </w:numPr>
        <w:tabs>
          <w:tab w:val="left" w:pos="940"/>
          <w:tab w:val="left" w:pos="941"/>
        </w:tabs>
        <w:spacing w:before="91"/>
        <w:ind w:right="293" w:hanging="360"/>
      </w:pPr>
      <w:r>
        <w:rPr>
          <w:color w:val="1F477B"/>
        </w:rPr>
        <w:t>In</w:t>
      </w:r>
      <w:r>
        <w:rPr>
          <w:color w:val="1F477B"/>
          <w:spacing w:val="-4"/>
        </w:rPr>
        <w:t xml:space="preserve"> </w:t>
      </w:r>
      <w:r>
        <w:rPr>
          <w:color w:val="1F477B"/>
        </w:rPr>
        <w:t>positions</w:t>
      </w:r>
      <w:r>
        <w:rPr>
          <w:color w:val="1F477B"/>
          <w:spacing w:val="-5"/>
        </w:rPr>
        <w:t xml:space="preserve"> </w:t>
      </w:r>
      <w:r>
        <w:rPr>
          <w:color w:val="1F477B"/>
        </w:rPr>
        <w:t>where</w:t>
      </w:r>
      <w:r>
        <w:rPr>
          <w:color w:val="1F477B"/>
          <w:spacing w:val="-2"/>
        </w:rPr>
        <w:t xml:space="preserve"> </w:t>
      </w:r>
      <w:r>
        <w:rPr>
          <w:color w:val="1F477B"/>
        </w:rPr>
        <w:t>the</w:t>
      </w:r>
      <w:r>
        <w:rPr>
          <w:color w:val="1F477B"/>
          <w:spacing w:val="-2"/>
        </w:rPr>
        <w:t xml:space="preserve"> </w:t>
      </w:r>
      <w:r>
        <w:rPr>
          <w:color w:val="1F477B"/>
        </w:rPr>
        <w:t>host</w:t>
      </w:r>
      <w:r>
        <w:rPr>
          <w:color w:val="1F477B"/>
          <w:spacing w:val="-7"/>
        </w:rPr>
        <w:t xml:space="preserve"> </w:t>
      </w:r>
      <w:r>
        <w:rPr>
          <w:color w:val="1F477B"/>
        </w:rPr>
        <w:t>employer</w:t>
      </w:r>
      <w:r>
        <w:rPr>
          <w:color w:val="1F477B"/>
          <w:spacing w:val="-3"/>
        </w:rPr>
        <w:t xml:space="preserve"> </w:t>
      </w:r>
      <w:r>
        <w:rPr>
          <w:color w:val="1F477B"/>
        </w:rPr>
        <w:t>has</w:t>
      </w:r>
      <w:r>
        <w:rPr>
          <w:color w:val="1F477B"/>
          <w:spacing w:val="-5"/>
        </w:rPr>
        <w:t xml:space="preserve"> </w:t>
      </w:r>
      <w:r>
        <w:rPr>
          <w:color w:val="1F477B"/>
        </w:rPr>
        <w:t>experienced</w:t>
      </w:r>
      <w:r>
        <w:rPr>
          <w:color w:val="1F477B"/>
          <w:spacing w:val="-8"/>
        </w:rPr>
        <w:t xml:space="preserve"> </w:t>
      </w:r>
      <w:r>
        <w:rPr>
          <w:color w:val="1F477B"/>
        </w:rPr>
        <w:t>layoffs</w:t>
      </w:r>
      <w:r>
        <w:rPr>
          <w:color w:val="1F477B"/>
          <w:spacing w:val="-6"/>
        </w:rPr>
        <w:t xml:space="preserve"> </w:t>
      </w:r>
      <w:r>
        <w:rPr>
          <w:color w:val="1F477B"/>
        </w:rPr>
        <w:t>in</w:t>
      </w:r>
      <w:r>
        <w:rPr>
          <w:color w:val="1F477B"/>
          <w:spacing w:val="-3"/>
        </w:rPr>
        <w:t xml:space="preserve"> </w:t>
      </w:r>
      <w:r>
        <w:rPr>
          <w:color w:val="1F477B"/>
        </w:rPr>
        <w:t>the</w:t>
      </w:r>
      <w:r>
        <w:rPr>
          <w:color w:val="1F477B"/>
          <w:spacing w:val="-2"/>
        </w:rPr>
        <w:t xml:space="preserve"> </w:t>
      </w:r>
      <w:r>
        <w:rPr>
          <w:color w:val="1F477B"/>
        </w:rPr>
        <w:t>past</w:t>
      </w:r>
      <w:r>
        <w:rPr>
          <w:color w:val="1F477B"/>
          <w:spacing w:val="-5"/>
        </w:rPr>
        <w:t xml:space="preserve"> </w:t>
      </w:r>
      <w:r>
        <w:rPr>
          <w:color w:val="1F477B"/>
        </w:rPr>
        <w:t>120</w:t>
      </w:r>
      <w:r>
        <w:rPr>
          <w:color w:val="1F477B"/>
          <w:spacing w:val="-2"/>
        </w:rPr>
        <w:t xml:space="preserve"> </w:t>
      </w:r>
      <w:r>
        <w:rPr>
          <w:color w:val="1F477B"/>
        </w:rPr>
        <w:t>days</w:t>
      </w:r>
      <w:r>
        <w:rPr>
          <w:color w:val="1F477B"/>
          <w:spacing w:val="-6"/>
        </w:rPr>
        <w:t xml:space="preserve"> </w:t>
      </w:r>
      <w:r>
        <w:rPr>
          <w:color w:val="1F477B"/>
        </w:rPr>
        <w:t>and</w:t>
      </w:r>
      <w:r>
        <w:rPr>
          <w:color w:val="1F477B"/>
          <w:spacing w:val="-4"/>
        </w:rPr>
        <w:t xml:space="preserve"> </w:t>
      </w:r>
      <w:r>
        <w:rPr>
          <w:color w:val="1F477B"/>
        </w:rPr>
        <w:t>in</w:t>
      </w:r>
      <w:r>
        <w:rPr>
          <w:color w:val="1F477B"/>
          <w:spacing w:val="-4"/>
        </w:rPr>
        <w:t xml:space="preserve"> </w:t>
      </w:r>
      <w:r>
        <w:rPr>
          <w:color w:val="1F477B"/>
        </w:rPr>
        <w:t>positions where the employer has workers on lockout or on</w:t>
      </w:r>
      <w:r>
        <w:rPr>
          <w:color w:val="1F477B"/>
          <w:spacing w:val="-22"/>
        </w:rPr>
        <w:t xml:space="preserve"> </w:t>
      </w:r>
      <w:r>
        <w:rPr>
          <w:color w:val="1F477B"/>
        </w:rPr>
        <w:t>strike</w:t>
      </w:r>
    </w:p>
    <w:p w14:paraId="7AF01BAF" w14:textId="77777777" w:rsidR="00C20EF1" w:rsidRDefault="00C20EF1">
      <w:pPr>
        <w:pStyle w:val="BodyText"/>
        <w:spacing w:before="11"/>
      </w:pPr>
    </w:p>
    <w:p w14:paraId="6863094D" w14:textId="77777777" w:rsidR="00C20EF1" w:rsidRPr="00526858" w:rsidRDefault="00F32468">
      <w:pPr>
        <w:pStyle w:val="Heading2"/>
        <w:rPr>
          <w:color w:val="4F81BD" w:themeColor="accent1"/>
        </w:rPr>
      </w:pPr>
      <w:bookmarkStart w:id="52" w:name="_TOC_250070"/>
      <w:bookmarkEnd w:id="52"/>
      <w:r w:rsidRPr="00526858">
        <w:rPr>
          <w:color w:val="4F81BD" w:themeColor="accent1"/>
        </w:rPr>
        <w:t>Driving on the Job</w:t>
      </w:r>
    </w:p>
    <w:p w14:paraId="3A68AB36" w14:textId="77777777" w:rsidR="00C20EF1" w:rsidRDefault="00F32468">
      <w:pPr>
        <w:pStyle w:val="BodyText"/>
        <w:spacing w:before="120"/>
        <w:ind w:left="239" w:right="374"/>
      </w:pPr>
      <w:r>
        <w:rPr>
          <w:color w:val="1F477B"/>
        </w:rPr>
        <w:t>You are not allowed to work at a job where a driver’s license is required, and you cannot be expected to operate a vehicle of any kind on the job. Jobs like valet parking, delivery, or pedicab driving are not allowed.</w:t>
      </w:r>
    </w:p>
    <w:p w14:paraId="5C7D0118" w14:textId="77777777" w:rsidR="00C20EF1" w:rsidRDefault="00C20EF1">
      <w:pPr>
        <w:pStyle w:val="BodyText"/>
        <w:spacing w:before="5"/>
        <w:rPr>
          <w:sz w:val="14"/>
        </w:rPr>
      </w:pPr>
    </w:p>
    <w:p w14:paraId="429FE4B0" w14:textId="77777777" w:rsidR="00C20EF1" w:rsidRDefault="00F32468">
      <w:pPr>
        <w:pStyle w:val="Heading1"/>
        <w:spacing w:before="27"/>
        <w:ind w:left="1538"/>
      </w:pPr>
      <w:bookmarkStart w:id="53" w:name="_TOC_250069"/>
      <w:bookmarkEnd w:id="53"/>
      <w:r>
        <w:rPr>
          <w:color w:val="1F477B"/>
        </w:rPr>
        <w:t>Part VIII: Wages and Taxes in the United States</w:t>
      </w:r>
    </w:p>
    <w:p w14:paraId="0B150E28" w14:textId="77777777" w:rsidR="00C20EF1" w:rsidRPr="00526858" w:rsidRDefault="00F32468">
      <w:pPr>
        <w:pStyle w:val="Heading2"/>
        <w:spacing w:before="38"/>
        <w:rPr>
          <w:color w:val="4F81BD" w:themeColor="accent1"/>
        </w:rPr>
      </w:pPr>
      <w:bookmarkStart w:id="54" w:name="_TOC_250068"/>
      <w:bookmarkEnd w:id="54"/>
      <w:r w:rsidRPr="00526858">
        <w:rPr>
          <w:color w:val="4F81BD" w:themeColor="accent1"/>
        </w:rPr>
        <w:t>Your Salary and Paycheck</w:t>
      </w:r>
    </w:p>
    <w:p w14:paraId="41CCBC52" w14:textId="77777777" w:rsidR="00C20EF1" w:rsidRDefault="00F32468">
      <w:pPr>
        <w:pStyle w:val="BodyText"/>
        <w:spacing w:before="115"/>
        <w:ind w:left="239" w:right="195"/>
      </w:pPr>
      <w:r>
        <w:rPr>
          <w:color w:val="1F477B"/>
        </w:rPr>
        <w:t>There is no maximum amount of money you can earn. You will most likely be paid weekly or sometimes twice per month - check with your employer. You will always receive less than your "gross" salary, as there will be taxes and/ or deductions taken out of each check</w:t>
      </w:r>
      <w:r w:rsidR="00526858">
        <w:rPr>
          <w:color w:val="1F477B"/>
        </w:rPr>
        <w:t>.</w:t>
      </w:r>
      <w:r>
        <w:rPr>
          <w:color w:val="1F477B"/>
        </w:rPr>
        <w:t xml:space="preserve"> Depending on your agreement with your employer, you might also have uniform, housing, union membership dues, or other work-related costs deducted from your pay. If you should have any questions, talk to your employer.</w:t>
      </w:r>
    </w:p>
    <w:p w14:paraId="66615A92" w14:textId="77777777" w:rsidR="00C20EF1" w:rsidRDefault="00C20EF1">
      <w:pPr>
        <w:pStyle w:val="BodyText"/>
        <w:spacing w:before="2"/>
      </w:pPr>
    </w:p>
    <w:p w14:paraId="3FDC8980" w14:textId="77777777" w:rsidR="00C20EF1" w:rsidRDefault="00F32468">
      <w:pPr>
        <w:pStyle w:val="BodyText"/>
        <w:ind w:left="239" w:right="195"/>
      </w:pPr>
      <w:r>
        <w:rPr>
          <w:color w:val="1F477B"/>
        </w:rPr>
        <w:t>Your employer should give you a salary statement, pay stub or pay slip with each paycheck, which will explain exactly what was taken out. It is wise to save these pay stubs and take them home with you to assist with your taxes. It is important to remember that, as a GeoVisions Summer Work/Travel participant, Social Security taxes, Medicare or FUTA taxes should not be deducted from your salary. More information on taxes can be found in this handbook.</w:t>
      </w:r>
    </w:p>
    <w:p w14:paraId="0A93D403" w14:textId="77777777" w:rsidR="00C20EF1" w:rsidRDefault="00C20EF1">
      <w:pPr>
        <w:pStyle w:val="BodyText"/>
        <w:spacing w:before="4"/>
        <w:rPr>
          <w:sz w:val="16"/>
        </w:rPr>
      </w:pPr>
    </w:p>
    <w:p w14:paraId="643928C4" w14:textId="77777777" w:rsidR="00C20EF1" w:rsidRPr="004940D2" w:rsidRDefault="00F32468">
      <w:pPr>
        <w:pStyle w:val="Heading2"/>
        <w:rPr>
          <w:color w:val="1F497D" w:themeColor="text2"/>
        </w:rPr>
      </w:pPr>
      <w:bookmarkStart w:id="55" w:name="_TOC_250067"/>
      <w:bookmarkEnd w:id="55"/>
      <w:r w:rsidRPr="004940D2">
        <w:rPr>
          <w:color w:val="1F497D" w:themeColor="text2"/>
        </w:rPr>
        <w:t>Taxes you do pay, and taxes you do not pay</w:t>
      </w:r>
    </w:p>
    <w:p w14:paraId="7BB91858" w14:textId="0ED0B421" w:rsidR="00C20EF1" w:rsidRDefault="00F32468" w:rsidP="00AD759D">
      <w:pPr>
        <w:pStyle w:val="BodyText"/>
        <w:spacing w:before="122" w:line="237" w:lineRule="auto"/>
        <w:ind w:left="239" w:right="258"/>
      </w:pPr>
      <w:r>
        <w:rPr>
          <w:color w:val="1F477B"/>
        </w:rPr>
        <w:t>As a foreign student working in the U.S., you will be required to pay certain taxes, but will be exempt from other taxes.</w:t>
      </w:r>
      <w:r w:rsidR="00AD759D">
        <w:rPr>
          <w:color w:val="1F477B"/>
        </w:rPr>
        <w:t xml:space="preserve"> The tax laws in the U.S. that pertain to J1 Exchange Visitor programs have recently changed. Please pay special attention when fling a tax return.</w:t>
      </w:r>
    </w:p>
    <w:p w14:paraId="0B8200F4" w14:textId="77777777" w:rsidR="00AD759D" w:rsidRDefault="00AD759D" w:rsidP="00AD759D">
      <w:pPr>
        <w:pStyle w:val="BodyText"/>
        <w:spacing w:before="122" w:line="237" w:lineRule="auto"/>
        <w:ind w:left="239" w:right="258"/>
      </w:pPr>
    </w:p>
    <w:p w14:paraId="06E7D3A5" w14:textId="77777777" w:rsidR="00C20EF1" w:rsidRDefault="00F32468">
      <w:pPr>
        <w:pStyle w:val="Heading6"/>
      </w:pPr>
      <w:r>
        <w:rPr>
          <w:color w:val="1F477B"/>
        </w:rPr>
        <w:t>Taxes you DO pay:</w:t>
      </w:r>
    </w:p>
    <w:p w14:paraId="06AF152C" w14:textId="77777777" w:rsidR="00C20EF1" w:rsidRDefault="00F32468">
      <w:pPr>
        <w:pStyle w:val="ListParagraph"/>
        <w:numPr>
          <w:ilvl w:val="0"/>
          <w:numId w:val="19"/>
        </w:numPr>
        <w:tabs>
          <w:tab w:val="left" w:pos="358"/>
        </w:tabs>
        <w:ind w:left="357" w:hanging="118"/>
        <w:rPr>
          <w:color w:val="1F477B"/>
        </w:rPr>
      </w:pPr>
      <w:r>
        <w:rPr>
          <w:color w:val="1F477B"/>
        </w:rPr>
        <w:t>State Income</w:t>
      </w:r>
      <w:r>
        <w:rPr>
          <w:color w:val="1F477B"/>
          <w:spacing w:val="-2"/>
        </w:rPr>
        <w:t xml:space="preserve"> </w:t>
      </w:r>
      <w:r>
        <w:rPr>
          <w:color w:val="1F477B"/>
        </w:rPr>
        <w:t>Tax</w:t>
      </w:r>
    </w:p>
    <w:p w14:paraId="05CBDD41" w14:textId="77777777" w:rsidR="00C20EF1" w:rsidRDefault="00F32468">
      <w:pPr>
        <w:pStyle w:val="ListParagraph"/>
        <w:numPr>
          <w:ilvl w:val="0"/>
          <w:numId w:val="19"/>
        </w:numPr>
        <w:tabs>
          <w:tab w:val="left" w:pos="358"/>
        </w:tabs>
        <w:ind w:left="357" w:hanging="118"/>
        <w:rPr>
          <w:color w:val="1F477B"/>
        </w:rPr>
      </w:pPr>
      <w:r>
        <w:rPr>
          <w:color w:val="1F477B"/>
        </w:rPr>
        <w:t>Federal Income Tax</w:t>
      </w:r>
    </w:p>
    <w:p w14:paraId="78F3B6CA" w14:textId="77777777" w:rsidR="00C20EF1" w:rsidRDefault="00F32468">
      <w:pPr>
        <w:pStyle w:val="ListParagraph"/>
        <w:numPr>
          <w:ilvl w:val="0"/>
          <w:numId w:val="19"/>
        </w:numPr>
        <w:tabs>
          <w:tab w:val="left" w:pos="358"/>
        </w:tabs>
        <w:ind w:left="357" w:hanging="118"/>
        <w:rPr>
          <w:color w:val="1F477B"/>
        </w:rPr>
      </w:pPr>
      <w:r>
        <w:rPr>
          <w:color w:val="1F477B"/>
        </w:rPr>
        <w:t>Local or City Income</w:t>
      </w:r>
      <w:r>
        <w:rPr>
          <w:color w:val="1F477B"/>
          <w:spacing w:val="-2"/>
        </w:rPr>
        <w:t xml:space="preserve"> </w:t>
      </w:r>
      <w:r>
        <w:rPr>
          <w:color w:val="1F477B"/>
        </w:rPr>
        <w:t>Tax</w:t>
      </w:r>
    </w:p>
    <w:p w14:paraId="38B85BB8" w14:textId="77777777" w:rsidR="00C20EF1" w:rsidRDefault="00C20EF1">
      <w:pPr>
        <w:pStyle w:val="BodyText"/>
        <w:spacing w:before="1"/>
      </w:pPr>
    </w:p>
    <w:p w14:paraId="13A370E5" w14:textId="77777777" w:rsidR="00C20EF1" w:rsidRDefault="00F32468">
      <w:pPr>
        <w:pStyle w:val="Heading6"/>
        <w:spacing w:line="266" w:lineRule="exact"/>
      </w:pPr>
      <w:r>
        <w:rPr>
          <w:color w:val="1F477B"/>
        </w:rPr>
        <w:t>Taxes you DO NOT pay:</w:t>
      </w:r>
    </w:p>
    <w:p w14:paraId="002ECCE0" w14:textId="77777777" w:rsidR="00C20EF1" w:rsidRDefault="00F32468">
      <w:pPr>
        <w:pStyle w:val="ListParagraph"/>
        <w:numPr>
          <w:ilvl w:val="0"/>
          <w:numId w:val="19"/>
        </w:numPr>
        <w:tabs>
          <w:tab w:val="left" w:pos="358"/>
        </w:tabs>
        <w:spacing w:line="266" w:lineRule="exact"/>
        <w:ind w:left="357" w:hanging="118"/>
        <w:rPr>
          <w:color w:val="1F477B"/>
        </w:rPr>
      </w:pPr>
      <w:r>
        <w:rPr>
          <w:color w:val="1F477B"/>
        </w:rPr>
        <w:t>Social security and Medicare</w:t>
      </w:r>
      <w:r>
        <w:rPr>
          <w:color w:val="1F477B"/>
          <w:spacing w:val="-6"/>
        </w:rPr>
        <w:t xml:space="preserve"> </w:t>
      </w:r>
      <w:r>
        <w:rPr>
          <w:color w:val="1F477B"/>
        </w:rPr>
        <w:t>tax</w:t>
      </w:r>
    </w:p>
    <w:p w14:paraId="1E764C06" w14:textId="77777777" w:rsidR="00C20EF1" w:rsidRDefault="00F32468">
      <w:pPr>
        <w:pStyle w:val="ListParagraph"/>
        <w:numPr>
          <w:ilvl w:val="0"/>
          <w:numId w:val="19"/>
        </w:numPr>
        <w:tabs>
          <w:tab w:val="left" w:pos="358"/>
        </w:tabs>
        <w:spacing w:before="3"/>
        <w:ind w:left="357" w:hanging="118"/>
        <w:rPr>
          <w:color w:val="1F477B"/>
        </w:rPr>
      </w:pPr>
      <w:r>
        <w:rPr>
          <w:color w:val="1F477B"/>
        </w:rPr>
        <w:t>Federal unemployment tax</w:t>
      </w:r>
      <w:r>
        <w:rPr>
          <w:color w:val="1F477B"/>
          <w:spacing w:val="-2"/>
        </w:rPr>
        <w:t xml:space="preserve"> </w:t>
      </w:r>
      <w:r>
        <w:rPr>
          <w:color w:val="1F477B"/>
        </w:rPr>
        <w:t>(FUTA)</w:t>
      </w:r>
    </w:p>
    <w:p w14:paraId="3B4F40D2" w14:textId="77777777" w:rsidR="00C20EF1" w:rsidRDefault="00C20EF1">
      <w:pPr>
        <w:pStyle w:val="BodyText"/>
        <w:spacing w:before="11"/>
        <w:rPr>
          <w:sz w:val="19"/>
        </w:rPr>
      </w:pPr>
    </w:p>
    <w:p w14:paraId="6A769AD1" w14:textId="77777777" w:rsidR="00C20EF1" w:rsidRPr="00526858" w:rsidRDefault="00F32468">
      <w:pPr>
        <w:pStyle w:val="Heading2"/>
        <w:spacing w:before="1"/>
        <w:rPr>
          <w:color w:val="4F81BD" w:themeColor="accent1"/>
        </w:rPr>
      </w:pPr>
      <w:bookmarkStart w:id="56" w:name="_TOC_250066"/>
      <w:bookmarkEnd w:id="56"/>
      <w:r w:rsidRPr="00526858">
        <w:rPr>
          <w:color w:val="4F81BD" w:themeColor="accent1"/>
        </w:rPr>
        <w:t>Income Taxes</w:t>
      </w:r>
    </w:p>
    <w:p w14:paraId="631E3EA8" w14:textId="77777777" w:rsidR="00C20EF1" w:rsidRDefault="00F32468">
      <w:pPr>
        <w:pStyle w:val="BodyText"/>
        <w:spacing w:before="117"/>
        <w:ind w:left="239" w:right="190"/>
      </w:pPr>
      <w:r>
        <w:rPr>
          <w:b/>
          <w:color w:val="1F477B"/>
          <w:spacing w:val="-9"/>
        </w:rPr>
        <w:t xml:space="preserve">You </w:t>
      </w:r>
      <w:r>
        <w:rPr>
          <w:b/>
          <w:color w:val="1F477B"/>
        </w:rPr>
        <w:t xml:space="preserve">do pay this tax. </w:t>
      </w:r>
      <w:r>
        <w:rPr>
          <w:color w:val="1F477B"/>
        </w:rPr>
        <w:t xml:space="preserve">In the U.S., federal, state, and local governments impose income taxes. The Internal Revenue Service (IRS) collects personal income taxes, usually on a "pay-as-you-go" basis. This means that your employer generally withholds income tax from your salary and pays it directly to the government. </w:t>
      </w:r>
      <w:r>
        <w:rPr>
          <w:color w:val="1F477B"/>
          <w:spacing w:val="-8"/>
        </w:rPr>
        <w:t xml:space="preserve">You </w:t>
      </w:r>
      <w:r>
        <w:rPr>
          <w:color w:val="1F477B"/>
        </w:rPr>
        <w:t xml:space="preserve">must pay U.S. income tax. Failure to pay any taxes you owe could cause problems for you in the future if you apply for any visas to return to </w:t>
      </w:r>
      <w:r>
        <w:rPr>
          <w:color w:val="1F477B"/>
          <w:spacing w:val="-2"/>
        </w:rPr>
        <w:t xml:space="preserve">the </w:t>
      </w:r>
      <w:r>
        <w:rPr>
          <w:color w:val="1F477B"/>
        </w:rPr>
        <w:t>U.S.</w:t>
      </w:r>
    </w:p>
    <w:p w14:paraId="1A56A11B" w14:textId="77777777" w:rsidR="00C20EF1" w:rsidRDefault="00C20EF1">
      <w:pPr>
        <w:sectPr w:rsidR="00C20EF1">
          <w:pgSz w:w="12240" w:h="15840"/>
          <w:pgMar w:top="1200" w:right="1140" w:bottom="1040" w:left="1100" w:header="505" w:footer="856" w:gutter="0"/>
          <w:cols w:space="720"/>
        </w:sectPr>
      </w:pPr>
    </w:p>
    <w:p w14:paraId="086F35C5" w14:textId="77777777" w:rsidR="00C20EF1" w:rsidRDefault="00C20EF1">
      <w:pPr>
        <w:pStyle w:val="BodyText"/>
        <w:spacing w:before="1"/>
        <w:rPr>
          <w:sz w:val="18"/>
        </w:rPr>
      </w:pPr>
    </w:p>
    <w:p w14:paraId="2D6E7972" w14:textId="77777777" w:rsidR="00C20EF1" w:rsidRPr="00526858" w:rsidRDefault="00F32468">
      <w:pPr>
        <w:pStyle w:val="Heading2"/>
        <w:spacing w:before="35"/>
        <w:rPr>
          <w:color w:val="4F81BD" w:themeColor="accent1"/>
        </w:rPr>
      </w:pPr>
      <w:bookmarkStart w:id="57" w:name="_TOC_250065"/>
      <w:bookmarkEnd w:id="57"/>
      <w:r w:rsidRPr="00526858">
        <w:rPr>
          <w:color w:val="4F81BD" w:themeColor="accent1"/>
        </w:rPr>
        <w:t>Federal Income Tax</w:t>
      </w:r>
    </w:p>
    <w:p w14:paraId="0235CAB5" w14:textId="77777777" w:rsidR="00C20EF1" w:rsidRDefault="00F32468">
      <w:pPr>
        <w:pStyle w:val="BodyText"/>
        <w:spacing w:before="118"/>
        <w:ind w:left="239" w:right="189"/>
      </w:pPr>
      <w:r>
        <w:rPr>
          <w:b/>
          <w:color w:val="1F477B"/>
        </w:rPr>
        <w:t xml:space="preserve">You do pay this tax. </w:t>
      </w:r>
      <w:r>
        <w:rPr>
          <w:color w:val="1F477B"/>
        </w:rPr>
        <w:t>Income tax is paid to the federal (national) government by all income-earning individuals. It is paid on income from salaries, wages, and tips. Approximately 10 to 15 percent of your salary will be withheld for federal income tax, a portion of which you may be able to claim back as a refund at the end of the year.</w:t>
      </w:r>
    </w:p>
    <w:p w14:paraId="64AE2F62" w14:textId="77777777" w:rsidR="00C20EF1" w:rsidRDefault="00C20EF1">
      <w:pPr>
        <w:pStyle w:val="BodyText"/>
        <w:spacing w:before="3"/>
        <w:rPr>
          <w:sz w:val="16"/>
        </w:rPr>
      </w:pPr>
    </w:p>
    <w:p w14:paraId="095CB433" w14:textId="77777777" w:rsidR="00C20EF1" w:rsidRPr="00526858" w:rsidRDefault="00F32468">
      <w:pPr>
        <w:pStyle w:val="Heading2"/>
        <w:rPr>
          <w:color w:val="4F81BD" w:themeColor="accent1"/>
        </w:rPr>
      </w:pPr>
      <w:bookmarkStart w:id="58" w:name="_TOC_250064"/>
      <w:bookmarkEnd w:id="58"/>
      <w:r w:rsidRPr="00526858">
        <w:rPr>
          <w:color w:val="4F81BD" w:themeColor="accent1"/>
        </w:rPr>
        <w:t>State, City, and Local Income Taxes</w:t>
      </w:r>
    </w:p>
    <w:p w14:paraId="4479BABB" w14:textId="77777777" w:rsidR="00C20EF1" w:rsidRDefault="00F32468">
      <w:pPr>
        <w:pStyle w:val="BodyText"/>
        <w:spacing w:before="120"/>
        <w:ind w:left="239" w:right="432"/>
      </w:pPr>
      <w:r>
        <w:rPr>
          <w:b/>
          <w:color w:val="1F477B"/>
          <w:spacing w:val="-9"/>
        </w:rPr>
        <w:t xml:space="preserve">You </w:t>
      </w:r>
      <w:r>
        <w:rPr>
          <w:b/>
          <w:color w:val="1F477B"/>
        </w:rPr>
        <w:t xml:space="preserve">May Have to pay these taxes. </w:t>
      </w:r>
      <w:r>
        <w:rPr>
          <w:color w:val="1F477B"/>
        </w:rPr>
        <w:t xml:space="preserve">States and cities may charge extra income tax according to local laws. State income taxes </w:t>
      </w:r>
      <w:r>
        <w:rPr>
          <w:color w:val="1F477B"/>
          <w:spacing w:val="-3"/>
        </w:rPr>
        <w:t xml:space="preserve">are </w:t>
      </w:r>
      <w:r>
        <w:rPr>
          <w:color w:val="1F477B"/>
        </w:rPr>
        <w:t xml:space="preserve">approximately 5 </w:t>
      </w:r>
      <w:r>
        <w:rPr>
          <w:color w:val="1F477B"/>
          <w:spacing w:val="-3"/>
        </w:rPr>
        <w:t xml:space="preserve">to </w:t>
      </w:r>
      <w:r>
        <w:rPr>
          <w:color w:val="1F477B"/>
        </w:rPr>
        <w:t xml:space="preserve">8 percent. Ask your employer about the local tax situation. If applicable, state and local income taxes will be withheld from your paycheck. </w:t>
      </w:r>
      <w:r>
        <w:rPr>
          <w:color w:val="1F477B"/>
          <w:spacing w:val="-8"/>
        </w:rPr>
        <w:t xml:space="preserve">You </w:t>
      </w:r>
      <w:r>
        <w:rPr>
          <w:color w:val="1F477B"/>
        </w:rPr>
        <w:t>may be able to claim a refund for a portion of these taxes at the end of the year.</w:t>
      </w:r>
    </w:p>
    <w:p w14:paraId="0CFD663D" w14:textId="77777777" w:rsidR="00C20EF1" w:rsidRPr="00526858" w:rsidRDefault="00F32468">
      <w:pPr>
        <w:pStyle w:val="Heading2"/>
        <w:spacing w:before="196"/>
        <w:rPr>
          <w:color w:val="4F81BD" w:themeColor="accent1"/>
        </w:rPr>
      </w:pPr>
      <w:bookmarkStart w:id="59" w:name="_TOC_250063"/>
      <w:bookmarkEnd w:id="59"/>
      <w:r w:rsidRPr="00526858">
        <w:rPr>
          <w:color w:val="4F81BD" w:themeColor="accent1"/>
        </w:rPr>
        <w:t>Social Security, Medicare, Federal Unemployment Tax (FUTA)</w:t>
      </w:r>
    </w:p>
    <w:p w14:paraId="7047DE84" w14:textId="77777777" w:rsidR="00C20EF1" w:rsidRDefault="00F32468">
      <w:pPr>
        <w:pStyle w:val="BodyText"/>
        <w:spacing w:before="120"/>
        <w:ind w:left="239" w:right="240"/>
      </w:pPr>
      <w:r>
        <w:rPr>
          <w:b/>
          <w:color w:val="1F477B"/>
          <w:spacing w:val="-9"/>
        </w:rPr>
        <w:t xml:space="preserve">You </w:t>
      </w:r>
      <w:r>
        <w:rPr>
          <w:b/>
          <w:color w:val="1F477B"/>
        </w:rPr>
        <w:t xml:space="preserve">do not pay these taxes. </w:t>
      </w:r>
      <w:r>
        <w:rPr>
          <w:color w:val="1F477B"/>
          <w:spacing w:val="-8"/>
        </w:rPr>
        <w:t xml:space="preserve">You </w:t>
      </w:r>
      <w:r>
        <w:rPr>
          <w:color w:val="1F477B"/>
        </w:rPr>
        <w:t>must have the Social Security card and</w:t>
      </w:r>
      <w:r>
        <w:rPr>
          <w:color w:val="1F477B"/>
          <w:spacing w:val="-3"/>
        </w:rPr>
        <w:t xml:space="preserve"> number, </w:t>
      </w:r>
      <w:r>
        <w:rPr>
          <w:color w:val="1F477B"/>
        </w:rPr>
        <w:t xml:space="preserve">but you are EXEMPT from paying Social </w:t>
      </w:r>
      <w:r>
        <w:rPr>
          <w:color w:val="1F477B"/>
          <w:spacing w:val="-3"/>
        </w:rPr>
        <w:t xml:space="preserve">Security, </w:t>
      </w:r>
      <w:r>
        <w:rPr>
          <w:color w:val="1F477B"/>
        </w:rPr>
        <w:t xml:space="preserve">Medicare, and Federal Unemployment tax. Sometimes, employers make a mistake and withhold these taxes. </w:t>
      </w:r>
      <w:r>
        <w:rPr>
          <w:color w:val="1F477B"/>
          <w:spacing w:val="-9"/>
        </w:rPr>
        <w:t xml:space="preserve">You </w:t>
      </w:r>
      <w:r>
        <w:rPr>
          <w:color w:val="1F477B"/>
        </w:rPr>
        <w:t xml:space="preserve">can tell if this happened by looking at your pay slip (the paper with your wage details). If you see </w:t>
      </w:r>
      <w:r>
        <w:rPr>
          <w:color w:val="1F477B"/>
          <w:spacing w:val="-3"/>
        </w:rPr>
        <w:t xml:space="preserve">any </w:t>
      </w:r>
      <w:r>
        <w:rPr>
          <w:color w:val="1F477B"/>
        </w:rPr>
        <w:t xml:space="preserve">deductions under the word "FICA" or </w:t>
      </w:r>
      <w:r>
        <w:rPr>
          <w:color w:val="1F477B"/>
          <w:spacing w:val="-4"/>
        </w:rPr>
        <w:t xml:space="preserve">"FUTA", </w:t>
      </w:r>
      <w:r>
        <w:rPr>
          <w:color w:val="1F477B"/>
        </w:rPr>
        <w:t xml:space="preserve">then </w:t>
      </w:r>
      <w:r>
        <w:rPr>
          <w:color w:val="1F477B"/>
          <w:spacing w:val="-2"/>
        </w:rPr>
        <w:t xml:space="preserve">the </w:t>
      </w:r>
      <w:r>
        <w:rPr>
          <w:color w:val="1F477B"/>
        </w:rPr>
        <w:t xml:space="preserve">employer has made a mistake. Please contact </w:t>
      </w:r>
      <w:r>
        <w:rPr>
          <w:color w:val="1F477B"/>
          <w:spacing w:val="-3"/>
        </w:rPr>
        <w:t xml:space="preserve">GeoVisions </w:t>
      </w:r>
      <w:r>
        <w:rPr>
          <w:color w:val="1F477B"/>
        </w:rPr>
        <w:t xml:space="preserve">Summer </w:t>
      </w:r>
      <w:r>
        <w:rPr>
          <w:color w:val="1F477B"/>
          <w:spacing w:val="-4"/>
        </w:rPr>
        <w:t xml:space="preserve">Work/Travel </w:t>
      </w:r>
      <w:r>
        <w:rPr>
          <w:color w:val="1F477B"/>
        </w:rPr>
        <w:t>if you need assistance with resolving this problem.</w:t>
      </w:r>
    </w:p>
    <w:p w14:paraId="10305C2D" w14:textId="77777777" w:rsidR="00C20EF1" w:rsidRDefault="00C20EF1">
      <w:pPr>
        <w:pStyle w:val="BodyText"/>
        <w:spacing w:before="6"/>
        <w:rPr>
          <w:sz w:val="16"/>
        </w:rPr>
      </w:pPr>
    </w:p>
    <w:p w14:paraId="2A4CE551" w14:textId="77777777" w:rsidR="00C20EF1" w:rsidRPr="00526858" w:rsidRDefault="00F32468">
      <w:pPr>
        <w:pStyle w:val="Heading2"/>
        <w:rPr>
          <w:color w:val="4F81BD" w:themeColor="accent1"/>
        </w:rPr>
      </w:pPr>
      <w:bookmarkStart w:id="60" w:name="_TOC_250062"/>
      <w:bookmarkEnd w:id="60"/>
      <w:r w:rsidRPr="00526858">
        <w:rPr>
          <w:color w:val="4F81BD" w:themeColor="accent1"/>
        </w:rPr>
        <w:t>W-2 Forms</w:t>
      </w:r>
    </w:p>
    <w:p w14:paraId="63062C64" w14:textId="77777777" w:rsidR="00C20EF1" w:rsidRDefault="00F32468">
      <w:pPr>
        <w:pStyle w:val="BodyText"/>
        <w:spacing w:before="118"/>
        <w:ind w:left="239" w:right="112"/>
        <w:jc w:val="both"/>
      </w:pPr>
      <w:r>
        <w:rPr>
          <w:color w:val="1F477B"/>
        </w:rPr>
        <w:t xml:space="preserve">At the end of the calendar </w:t>
      </w:r>
      <w:r>
        <w:rPr>
          <w:color w:val="1F477B"/>
          <w:spacing w:val="-3"/>
        </w:rPr>
        <w:t xml:space="preserve">year, </w:t>
      </w:r>
      <w:r>
        <w:rPr>
          <w:color w:val="1F477B"/>
        </w:rPr>
        <w:t xml:space="preserve">your employer will </w:t>
      </w:r>
      <w:r>
        <w:rPr>
          <w:color w:val="1F477B"/>
          <w:spacing w:val="-3"/>
        </w:rPr>
        <w:t xml:space="preserve">send </w:t>
      </w:r>
      <w:r>
        <w:rPr>
          <w:color w:val="1F477B"/>
        </w:rPr>
        <w:t xml:space="preserve">you a </w:t>
      </w:r>
      <w:r>
        <w:rPr>
          <w:color w:val="1F477B"/>
          <w:spacing w:val="-5"/>
        </w:rPr>
        <w:t xml:space="preserve">W-2 </w:t>
      </w:r>
      <w:r>
        <w:rPr>
          <w:color w:val="1F477B"/>
        </w:rPr>
        <w:t xml:space="preserve">form, detailing your total wages and the amount of each tax that was withheld. </w:t>
      </w:r>
      <w:r>
        <w:rPr>
          <w:color w:val="1F477B"/>
          <w:spacing w:val="-8"/>
        </w:rPr>
        <w:t xml:space="preserve">You </w:t>
      </w:r>
      <w:r>
        <w:rPr>
          <w:color w:val="1F477B"/>
        </w:rPr>
        <w:t xml:space="preserve">must receive a </w:t>
      </w:r>
      <w:r>
        <w:rPr>
          <w:color w:val="1F477B"/>
          <w:spacing w:val="-6"/>
        </w:rPr>
        <w:t xml:space="preserve">W-2 </w:t>
      </w:r>
      <w:r>
        <w:rPr>
          <w:color w:val="1F477B"/>
        </w:rPr>
        <w:t xml:space="preserve">form </w:t>
      </w:r>
      <w:r>
        <w:rPr>
          <w:color w:val="1F477B"/>
          <w:spacing w:val="-3"/>
        </w:rPr>
        <w:t xml:space="preserve">from </w:t>
      </w:r>
      <w:r>
        <w:rPr>
          <w:color w:val="1F477B"/>
        </w:rPr>
        <w:t xml:space="preserve">each of your employers, since you will be required </w:t>
      </w:r>
      <w:r>
        <w:rPr>
          <w:color w:val="1F477B"/>
          <w:spacing w:val="-3"/>
        </w:rPr>
        <w:t xml:space="preserve">to </w:t>
      </w:r>
      <w:r>
        <w:rPr>
          <w:color w:val="1F477B"/>
        </w:rPr>
        <w:t xml:space="preserve">submit copies of the </w:t>
      </w:r>
      <w:r>
        <w:rPr>
          <w:color w:val="1F477B"/>
          <w:spacing w:val="-3"/>
        </w:rPr>
        <w:t xml:space="preserve">form </w:t>
      </w:r>
      <w:r>
        <w:rPr>
          <w:color w:val="1F477B"/>
        </w:rPr>
        <w:t>with your tax returns.</w:t>
      </w:r>
    </w:p>
    <w:p w14:paraId="7EE1DB9B" w14:textId="77777777" w:rsidR="00C20EF1" w:rsidRDefault="00C20EF1">
      <w:pPr>
        <w:pStyle w:val="BodyText"/>
        <w:spacing w:before="9"/>
        <w:rPr>
          <w:sz w:val="31"/>
        </w:rPr>
      </w:pPr>
    </w:p>
    <w:p w14:paraId="39B2BD00" w14:textId="77777777" w:rsidR="00C20EF1" w:rsidRDefault="00F32468">
      <w:pPr>
        <w:pStyle w:val="BodyText"/>
        <w:ind w:left="239" w:right="360"/>
      </w:pPr>
      <w:r>
        <w:rPr>
          <w:color w:val="1F477B"/>
        </w:rPr>
        <w:t>The employer will send the W-2 to your address in your home country; please be sure to give them your address before you leave the United States. If you don’t give your employer your address, your employer will not be able to send you the necessary forms to file for your tax return. If you have not received your W-2 forms by February 15, in the year following your Work/Travel program, you should contact your employer(s) for replacement(s).</w:t>
      </w:r>
    </w:p>
    <w:p w14:paraId="19096DDD" w14:textId="77777777" w:rsidR="00C20EF1" w:rsidRDefault="00C20EF1">
      <w:pPr>
        <w:pStyle w:val="BodyText"/>
        <w:spacing w:before="1"/>
        <w:rPr>
          <w:sz w:val="25"/>
        </w:rPr>
      </w:pPr>
    </w:p>
    <w:p w14:paraId="6C2FA5D6" w14:textId="161E43EC" w:rsidR="004940D2" w:rsidRPr="00526858" w:rsidRDefault="00F32468" w:rsidP="004940D2">
      <w:pPr>
        <w:pStyle w:val="Heading2"/>
        <w:spacing w:before="1"/>
        <w:rPr>
          <w:color w:val="4F81BD" w:themeColor="accent1"/>
        </w:rPr>
      </w:pPr>
      <w:bookmarkStart w:id="61" w:name="_TOC_250061"/>
      <w:bookmarkEnd w:id="61"/>
      <w:r w:rsidRPr="00526858">
        <w:rPr>
          <w:color w:val="4F81BD" w:themeColor="accent1"/>
        </w:rPr>
        <w:t>Tax Return Forms and Tax Refunds</w:t>
      </w:r>
    </w:p>
    <w:p w14:paraId="7C72164B" w14:textId="77777777" w:rsidR="004940D2" w:rsidRDefault="004940D2">
      <w:pPr>
        <w:pStyle w:val="BodyText"/>
        <w:spacing w:before="119"/>
        <w:ind w:left="239" w:right="356"/>
        <w:rPr>
          <w:b/>
          <w:color w:val="1F477B"/>
        </w:rPr>
      </w:pPr>
      <w:r>
        <w:rPr>
          <w:b/>
          <w:color w:val="1F477B"/>
        </w:rPr>
        <w:t xml:space="preserve">The law of the US has recently changed, and this affects J1 Exchange Visitors. </w:t>
      </w:r>
    </w:p>
    <w:p w14:paraId="384A314C" w14:textId="3FCE46C3" w:rsidR="00C20EF1" w:rsidRPr="004940D2" w:rsidRDefault="00F32468" w:rsidP="004940D2">
      <w:pPr>
        <w:pStyle w:val="BodyText"/>
        <w:spacing w:before="119"/>
        <w:ind w:left="239" w:right="356"/>
        <w:rPr>
          <w:b/>
          <w:color w:val="1F477B"/>
        </w:rPr>
      </w:pPr>
      <w:r>
        <w:rPr>
          <w:b/>
          <w:color w:val="1F477B"/>
        </w:rPr>
        <w:t xml:space="preserve">The deadline for filing tax return forms is April 15. </w:t>
      </w:r>
      <w:r>
        <w:rPr>
          <w:color w:val="1F477B"/>
        </w:rPr>
        <w:t xml:space="preserve">Upon receiving your W-2 Form, you will need to complete a tax return form. The form you need is the </w:t>
      </w:r>
      <w:r>
        <w:rPr>
          <w:b/>
          <w:color w:val="1F477B"/>
        </w:rPr>
        <w:t xml:space="preserve">1040NR-EZ, </w:t>
      </w:r>
      <w:r>
        <w:rPr>
          <w:color w:val="1F477B"/>
        </w:rPr>
        <w:t xml:space="preserve">which is specifically for Non-Resident Aliens with No Dependents. You can obtain this form at the United States Embassy in your home country or on the Internet at </w:t>
      </w:r>
      <w:hyperlink r:id="rId50">
        <w:r>
          <w:rPr>
            <w:color w:val="1F477B"/>
            <w:u w:val="single" w:color="1F477B"/>
          </w:rPr>
          <w:t>www.irs.gov</w:t>
        </w:r>
        <w:r>
          <w:rPr>
            <w:color w:val="1F477B"/>
          </w:rPr>
          <w:t xml:space="preserve">. </w:t>
        </w:r>
      </w:hyperlink>
      <w:r>
        <w:rPr>
          <w:color w:val="1F477B"/>
        </w:rPr>
        <w:t>There are separate forms for federal, state, and city taxes – please request these forms from your employer.</w:t>
      </w:r>
    </w:p>
    <w:p w14:paraId="11520907" w14:textId="77777777" w:rsidR="00C20EF1" w:rsidRDefault="00C20EF1">
      <w:pPr>
        <w:pStyle w:val="BodyText"/>
        <w:spacing w:before="7"/>
        <w:rPr>
          <w:sz w:val="21"/>
        </w:rPr>
      </w:pPr>
    </w:p>
    <w:p w14:paraId="133111E9" w14:textId="77777777" w:rsidR="00C20EF1" w:rsidRDefault="00F32468">
      <w:pPr>
        <w:pStyle w:val="BodyText"/>
        <w:ind w:left="239" w:right="199"/>
      </w:pPr>
      <w:r>
        <w:rPr>
          <w:color w:val="1F477B"/>
        </w:rPr>
        <w:t xml:space="preserve">When you request the 1040NR-EZ Form, make sure to ask for the </w:t>
      </w:r>
      <w:r w:rsidR="00526858">
        <w:rPr>
          <w:color w:val="1F477B"/>
        </w:rPr>
        <w:t>instruction’s</w:t>
      </w:r>
      <w:r>
        <w:rPr>
          <w:color w:val="1F477B"/>
        </w:rPr>
        <w:t xml:space="preserve"> pamphlet. To avoid any mistakes, follow the instructions carefully. If you overpaid the government, they will issue you a check. However, if you did not pay enough taxes, you must pay the government the amount you still owe. Your tax paperwork must be received by the IRS on or before April 15th of the year following the year when you earned the wages.</w:t>
      </w:r>
    </w:p>
    <w:p w14:paraId="5C88CC3E" w14:textId="77777777" w:rsidR="00C20EF1" w:rsidRDefault="00C20EF1">
      <w:pPr>
        <w:sectPr w:rsidR="00C20EF1">
          <w:pgSz w:w="12240" w:h="15840"/>
          <w:pgMar w:top="1200" w:right="1140" w:bottom="1040" w:left="1100" w:header="505" w:footer="856" w:gutter="0"/>
          <w:cols w:space="720"/>
        </w:sectPr>
      </w:pPr>
    </w:p>
    <w:p w14:paraId="071053FF" w14:textId="77777777" w:rsidR="00C20EF1" w:rsidRDefault="00C20EF1">
      <w:pPr>
        <w:pStyle w:val="BodyText"/>
        <w:rPr>
          <w:sz w:val="20"/>
        </w:rPr>
      </w:pPr>
    </w:p>
    <w:p w14:paraId="18731F94" w14:textId="77777777" w:rsidR="00C20EF1" w:rsidRDefault="00C20EF1">
      <w:pPr>
        <w:pStyle w:val="BodyText"/>
        <w:spacing w:before="6"/>
        <w:rPr>
          <w:sz w:val="18"/>
        </w:rPr>
      </w:pPr>
    </w:p>
    <w:p w14:paraId="138F1E40" w14:textId="77777777" w:rsidR="00C20EF1" w:rsidRDefault="00F32468">
      <w:pPr>
        <w:pStyle w:val="BodyText"/>
        <w:spacing w:before="57"/>
        <w:ind w:left="239" w:right="374"/>
        <w:rPr>
          <w:color w:val="1F477B"/>
        </w:rPr>
      </w:pPr>
      <w:r>
        <w:rPr>
          <w:color w:val="1F477B"/>
        </w:rPr>
        <w:t>There are services that are designed to help foreign students file their taxes. Usually for a small fee they can make tax filing even easier. Your in-country representative may be able to suggest a service to use.</w:t>
      </w:r>
    </w:p>
    <w:p w14:paraId="1ED28EE5" w14:textId="77777777" w:rsidR="00D83027" w:rsidRDefault="00D83027">
      <w:pPr>
        <w:pStyle w:val="BodyText"/>
        <w:spacing w:before="57"/>
        <w:ind w:left="239" w:right="374"/>
        <w:rPr>
          <w:color w:val="1F477B"/>
        </w:rPr>
      </w:pPr>
    </w:p>
    <w:p w14:paraId="0EC0B678" w14:textId="4E4EC6D1" w:rsidR="00D83027" w:rsidRPr="004940D2" w:rsidRDefault="00AD759D">
      <w:pPr>
        <w:pStyle w:val="BodyText"/>
        <w:spacing w:before="57"/>
        <w:ind w:left="239" w:right="374"/>
        <w:rPr>
          <w:b/>
          <w:color w:val="1F497D" w:themeColor="text2"/>
        </w:rPr>
      </w:pPr>
      <w:r w:rsidRPr="004940D2">
        <w:rPr>
          <w:b/>
          <w:color w:val="1F497D" w:themeColor="text2"/>
        </w:rPr>
        <w:t xml:space="preserve">We highly recommend to go </w:t>
      </w:r>
      <w:r w:rsidR="00F83F26">
        <w:rPr>
          <w:b/>
          <w:color w:val="1F497D" w:themeColor="text2"/>
        </w:rPr>
        <w:t xml:space="preserve">to </w:t>
      </w:r>
      <w:r w:rsidRPr="004940D2">
        <w:rPr>
          <w:b/>
          <w:color w:val="1F497D" w:themeColor="text2"/>
        </w:rPr>
        <w:t xml:space="preserve">www.taxback.com for specific </w:t>
      </w:r>
      <w:r w:rsidR="00F83F26">
        <w:rPr>
          <w:b/>
          <w:color w:val="1F497D" w:themeColor="text2"/>
        </w:rPr>
        <w:t>advice on tax related questions.</w:t>
      </w:r>
    </w:p>
    <w:p w14:paraId="74883A8A" w14:textId="77777777" w:rsidR="00C20EF1" w:rsidRDefault="00C20EF1">
      <w:pPr>
        <w:pStyle w:val="BodyText"/>
        <w:spacing w:before="11"/>
        <w:rPr>
          <w:sz w:val="19"/>
        </w:rPr>
      </w:pPr>
    </w:p>
    <w:p w14:paraId="293AB04D" w14:textId="77777777" w:rsidR="00C20EF1" w:rsidRDefault="00F32468">
      <w:pPr>
        <w:pStyle w:val="Heading1"/>
        <w:spacing w:before="1"/>
        <w:ind w:left="3852"/>
      </w:pPr>
      <w:bookmarkStart w:id="62" w:name="_TOC_250060"/>
      <w:bookmarkEnd w:id="62"/>
      <w:r>
        <w:rPr>
          <w:color w:val="1F477B"/>
        </w:rPr>
        <w:t>Part IX: Housing</w:t>
      </w:r>
    </w:p>
    <w:p w14:paraId="4B8A50AA" w14:textId="77777777" w:rsidR="00C20EF1" w:rsidRDefault="00F32468">
      <w:pPr>
        <w:pStyle w:val="BodyText"/>
        <w:spacing w:before="147"/>
        <w:ind w:left="239" w:right="319"/>
      </w:pPr>
      <w:r>
        <w:rPr>
          <w:color w:val="1F477B"/>
        </w:rPr>
        <w:t>Housing in the United States varies from job to job; your employer may have arranged housing for you or you may have found housing on your own. Housing may be dormitory style, apartment style, houses, or even motel rooms. Below, please find some housing standards you should expect while you are in the United States. If you feel any of these standards are not being met, please contact GeoVisions for assistance.</w:t>
      </w:r>
    </w:p>
    <w:p w14:paraId="144569AB" w14:textId="77777777" w:rsidR="00C20EF1" w:rsidRDefault="00C20EF1">
      <w:pPr>
        <w:pStyle w:val="BodyText"/>
        <w:spacing w:before="11"/>
        <w:rPr>
          <w:sz w:val="21"/>
        </w:rPr>
      </w:pPr>
    </w:p>
    <w:p w14:paraId="45F38BC7" w14:textId="77777777" w:rsidR="00C20EF1" w:rsidRDefault="00F32468">
      <w:pPr>
        <w:pStyle w:val="BodyText"/>
        <w:ind w:left="239" w:right="319"/>
      </w:pPr>
      <w:r>
        <w:rPr>
          <w:color w:val="1F477B"/>
        </w:rPr>
        <w:t>If your employer has arranged your housing, they expect you to live there from your start date until your end date. It’s important that you speak to them if you feel you are not comfortable in your housing, or if you plan to leave your prearranged housing. Please consult any leases that you signed and the terms of your deposits. Please also be sure you understand any company policies and general rules regarding your housing. For example, many housing options do not allow tenants to smoke indoors, make noise late at night, or host large parties. Check with your employer regarding additional rules</w:t>
      </w:r>
    </w:p>
    <w:p w14:paraId="2B463626" w14:textId="77777777" w:rsidR="00C20EF1" w:rsidRDefault="00C20EF1">
      <w:pPr>
        <w:pStyle w:val="BodyText"/>
      </w:pPr>
    </w:p>
    <w:p w14:paraId="3F981603" w14:textId="777488D6" w:rsidR="00C20EF1" w:rsidRDefault="00F32468">
      <w:pPr>
        <w:pStyle w:val="BodyText"/>
        <w:spacing w:line="242" w:lineRule="auto"/>
        <w:ind w:left="239"/>
      </w:pPr>
      <w:r>
        <w:rPr>
          <w:b/>
          <w:color w:val="1F477B"/>
        </w:rPr>
        <w:t>Important Reminde</w:t>
      </w:r>
      <w:r w:rsidRPr="00F83F26">
        <w:rPr>
          <w:b/>
          <w:color w:val="1F497D" w:themeColor="text2"/>
        </w:rPr>
        <w:t xml:space="preserve">r: </w:t>
      </w:r>
      <w:r w:rsidRPr="004940D2">
        <w:rPr>
          <w:color w:val="1F497D" w:themeColor="text2"/>
        </w:rPr>
        <w:t xml:space="preserve">You MUST advise </w:t>
      </w:r>
      <w:r>
        <w:rPr>
          <w:color w:val="1F477B"/>
        </w:rPr>
        <w:t>GeoVisions immediately of any change in your reside</w:t>
      </w:r>
      <w:r w:rsidR="00F83F26">
        <w:rPr>
          <w:color w:val="1F477B"/>
        </w:rPr>
        <w:t>ntial</w:t>
      </w:r>
      <w:r>
        <w:rPr>
          <w:color w:val="1F477B"/>
        </w:rPr>
        <w:t xml:space="preserve"> address. Failure to do so i</w:t>
      </w:r>
      <w:r w:rsidR="00F83F26">
        <w:rPr>
          <w:color w:val="1F477B"/>
        </w:rPr>
        <w:t>s</w:t>
      </w:r>
      <w:r>
        <w:rPr>
          <w:color w:val="1F477B"/>
        </w:rPr>
        <w:t xml:space="preserve"> a severe violation of GeoVisions and State Department Program Rules.</w:t>
      </w:r>
    </w:p>
    <w:p w14:paraId="4891527F" w14:textId="5FB470A4" w:rsidR="00C20EF1" w:rsidRPr="00526858" w:rsidRDefault="00F32468">
      <w:pPr>
        <w:pStyle w:val="Heading2"/>
        <w:spacing w:before="195" w:line="391" w:lineRule="exact"/>
        <w:rPr>
          <w:color w:val="4F81BD" w:themeColor="accent1"/>
        </w:rPr>
      </w:pPr>
      <w:bookmarkStart w:id="63" w:name="_TOC_250059"/>
      <w:bookmarkEnd w:id="63"/>
      <w:r w:rsidRPr="00526858">
        <w:rPr>
          <w:color w:val="4F81BD" w:themeColor="accent1"/>
        </w:rPr>
        <w:t xml:space="preserve">Housing </w:t>
      </w:r>
      <w:r w:rsidR="00D83027" w:rsidRPr="00526858">
        <w:rPr>
          <w:color w:val="4F81BD" w:themeColor="accent1"/>
        </w:rPr>
        <w:t>Standards</w:t>
      </w:r>
    </w:p>
    <w:p w14:paraId="0A16B113" w14:textId="77777777" w:rsidR="00C20EF1" w:rsidRDefault="00F32468">
      <w:pPr>
        <w:pStyle w:val="ListParagraph"/>
        <w:numPr>
          <w:ilvl w:val="0"/>
          <w:numId w:val="7"/>
        </w:numPr>
        <w:tabs>
          <w:tab w:val="left" w:pos="940"/>
          <w:tab w:val="left" w:pos="941"/>
        </w:tabs>
        <w:spacing w:before="2" w:line="237" w:lineRule="auto"/>
        <w:ind w:right="306" w:hanging="360"/>
      </w:pPr>
      <w:r>
        <w:rPr>
          <w:color w:val="1F477B"/>
        </w:rPr>
        <w:t>Each</w:t>
      </w:r>
      <w:r>
        <w:rPr>
          <w:color w:val="1F477B"/>
          <w:spacing w:val="-3"/>
        </w:rPr>
        <w:t xml:space="preserve"> </w:t>
      </w:r>
      <w:r>
        <w:rPr>
          <w:color w:val="1F477B"/>
        </w:rPr>
        <w:t>student</w:t>
      </w:r>
      <w:r>
        <w:rPr>
          <w:color w:val="1F477B"/>
          <w:spacing w:val="-5"/>
        </w:rPr>
        <w:t xml:space="preserve"> </w:t>
      </w:r>
      <w:r>
        <w:rPr>
          <w:color w:val="1F477B"/>
        </w:rPr>
        <w:t>will</w:t>
      </w:r>
      <w:r>
        <w:rPr>
          <w:color w:val="1F477B"/>
          <w:spacing w:val="-3"/>
        </w:rPr>
        <w:t xml:space="preserve"> </w:t>
      </w:r>
      <w:r>
        <w:rPr>
          <w:color w:val="1F477B"/>
        </w:rPr>
        <w:t>have</w:t>
      </w:r>
      <w:r>
        <w:rPr>
          <w:color w:val="1F477B"/>
          <w:spacing w:val="-2"/>
        </w:rPr>
        <w:t xml:space="preserve"> </w:t>
      </w:r>
      <w:r>
        <w:rPr>
          <w:color w:val="1F477B"/>
        </w:rPr>
        <w:t>his</w:t>
      </w:r>
      <w:r>
        <w:rPr>
          <w:color w:val="1F477B"/>
          <w:spacing w:val="-8"/>
        </w:rPr>
        <w:t xml:space="preserve"> </w:t>
      </w:r>
      <w:r>
        <w:rPr>
          <w:color w:val="1F477B"/>
        </w:rPr>
        <w:t>/</w:t>
      </w:r>
      <w:r>
        <w:rPr>
          <w:color w:val="1F477B"/>
          <w:spacing w:val="-4"/>
        </w:rPr>
        <w:t xml:space="preserve"> </w:t>
      </w:r>
      <w:r>
        <w:rPr>
          <w:color w:val="1F477B"/>
        </w:rPr>
        <w:t>her</w:t>
      </w:r>
      <w:r>
        <w:rPr>
          <w:color w:val="1F477B"/>
          <w:spacing w:val="-5"/>
        </w:rPr>
        <w:t xml:space="preserve"> </w:t>
      </w:r>
      <w:r>
        <w:rPr>
          <w:color w:val="1F477B"/>
        </w:rPr>
        <w:t>own</w:t>
      </w:r>
      <w:r>
        <w:rPr>
          <w:color w:val="1F477B"/>
          <w:spacing w:val="-3"/>
        </w:rPr>
        <w:t xml:space="preserve"> </w:t>
      </w:r>
      <w:r>
        <w:rPr>
          <w:color w:val="1F477B"/>
        </w:rPr>
        <w:t>bed,</w:t>
      </w:r>
      <w:r>
        <w:rPr>
          <w:color w:val="1F477B"/>
          <w:spacing w:val="-7"/>
        </w:rPr>
        <w:t xml:space="preserve"> </w:t>
      </w:r>
      <w:r>
        <w:rPr>
          <w:color w:val="1F477B"/>
        </w:rPr>
        <w:t>unless</w:t>
      </w:r>
      <w:r>
        <w:rPr>
          <w:color w:val="1F477B"/>
          <w:spacing w:val="-3"/>
        </w:rPr>
        <w:t xml:space="preserve"> </w:t>
      </w:r>
      <w:r>
        <w:rPr>
          <w:color w:val="1F477B"/>
        </w:rPr>
        <w:t>sharing</w:t>
      </w:r>
      <w:r>
        <w:rPr>
          <w:color w:val="1F477B"/>
          <w:spacing w:val="-4"/>
        </w:rPr>
        <w:t xml:space="preserve"> </w:t>
      </w:r>
      <w:r>
        <w:rPr>
          <w:color w:val="1F477B"/>
        </w:rPr>
        <w:t>is</w:t>
      </w:r>
      <w:r>
        <w:rPr>
          <w:color w:val="1F477B"/>
          <w:spacing w:val="-3"/>
        </w:rPr>
        <w:t xml:space="preserve"> </w:t>
      </w:r>
      <w:r>
        <w:rPr>
          <w:color w:val="1F477B"/>
        </w:rPr>
        <w:t>specifically</w:t>
      </w:r>
      <w:r>
        <w:rPr>
          <w:color w:val="1F477B"/>
          <w:spacing w:val="-2"/>
        </w:rPr>
        <w:t xml:space="preserve"> </w:t>
      </w:r>
      <w:r>
        <w:rPr>
          <w:color w:val="1F477B"/>
        </w:rPr>
        <w:t>agreed</w:t>
      </w:r>
      <w:r>
        <w:rPr>
          <w:color w:val="1F477B"/>
          <w:spacing w:val="-6"/>
        </w:rPr>
        <w:t xml:space="preserve"> </w:t>
      </w:r>
      <w:r>
        <w:rPr>
          <w:color w:val="1F477B"/>
        </w:rPr>
        <w:t>upon</w:t>
      </w:r>
      <w:r>
        <w:rPr>
          <w:color w:val="1F477B"/>
          <w:spacing w:val="-4"/>
        </w:rPr>
        <w:t xml:space="preserve"> </w:t>
      </w:r>
      <w:r>
        <w:rPr>
          <w:color w:val="1F477B"/>
        </w:rPr>
        <w:t>in</w:t>
      </w:r>
      <w:r>
        <w:rPr>
          <w:color w:val="1F477B"/>
          <w:spacing w:val="-4"/>
        </w:rPr>
        <w:t xml:space="preserve"> </w:t>
      </w:r>
      <w:r>
        <w:rPr>
          <w:color w:val="1F477B"/>
        </w:rPr>
        <w:t>advance</w:t>
      </w:r>
      <w:r>
        <w:rPr>
          <w:color w:val="1F477B"/>
          <w:spacing w:val="-4"/>
        </w:rPr>
        <w:t xml:space="preserve"> </w:t>
      </w:r>
      <w:r>
        <w:rPr>
          <w:color w:val="1F477B"/>
        </w:rPr>
        <w:t xml:space="preserve">and documented as such, </w:t>
      </w:r>
      <w:r>
        <w:rPr>
          <w:color w:val="1F477B"/>
          <w:spacing w:val="-3"/>
        </w:rPr>
        <w:t xml:space="preserve">by </w:t>
      </w:r>
      <w:r>
        <w:rPr>
          <w:color w:val="1F477B"/>
        </w:rPr>
        <w:t xml:space="preserve">each of the students. Bed sharing or rotation is </w:t>
      </w:r>
      <w:r>
        <w:rPr>
          <w:color w:val="1F477B"/>
          <w:spacing w:val="-2"/>
        </w:rPr>
        <w:t>not</w:t>
      </w:r>
      <w:r>
        <w:rPr>
          <w:color w:val="1F477B"/>
          <w:spacing w:val="-17"/>
        </w:rPr>
        <w:t xml:space="preserve"> </w:t>
      </w:r>
      <w:r>
        <w:rPr>
          <w:color w:val="1F477B"/>
        </w:rPr>
        <w:t>allowed.</w:t>
      </w:r>
    </w:p>
    <w:p w14:paraId="2393DEB3" w14:textId="77777777" w:rsidR="00C20EF1" w:rsidRDefault="00F32468">
      <w:pPr>
        <w:pStyle w:val="ListParagraph"/>
        <w:numPr>
          <w:ilvl w:val="0"/>
          <w:numId w:val="7"/>
        </w:numPr>
        <w:tabs>
          <w:tab w:val="left" w:pos="940"/>
          <w:tab w:val="left" w:pos="941"/>
        </w:tabs>
        <w:spacing w:line="268" w:lineRule="exact"/>
        <w:ind w:hanging="360"/>
      </w:pPr>
      <w:r>
        <w:rPr>
          <w:color w:val="1F477B"/>
        </w:rPr>
        <w:t>Upon</w:t>
      </w:r>
      <w:r>
        <w:rPr>
          <w:color w:val="1F477B"/>
          <w:spacing w:val="-3"/>
        </w:rPr>
        <w:t xml:space="preserve"> </w:t>
      </w:r>
      <w:r>
        <w:rPr>
          <w:color w:val="1F477B"/>
        </w:rPr>
        <w:t>arrival,</w:t>
      </w:r>
      <w:r>
        <w:rPr>
          <w:color w:val="1F477B"/>
          <w:spacing w:val="-9"/>
        </w:rPr>
        <w:t xml:space="preserve"> </w:t>
      </w:r>
      <w:r>
        <w:rPr>
          <w:color w:val="1F477B"/>
        </w:rPr>
        <w:t>accommodations</w:t>
      </w:r>
      <w:r>
        <w:rPr>
          <w:color w:val="1F477B"/>
          <w:spacing w:val="-11"/>
        </w:rPr>
        <w:t xml:space="preserve"> </w:t>
      </w:r>
      <w:r>
        <w:rPr>
          <w:color w:val="1F477B"/>
        </w:rPr>
        <w:t>should</w:t>
      </w:r>
      <w:r>
        <w:rPr>
          <w:color w:val="1F477B"/>
          <w:spacing w:val="-7"/>
        </w:rPr>
        <w:t xml:space="preserve"> </w:t>
      </w:r>
      <w:r>
        <w:rPr>
          <w:color w:val="1F477B"/>
        </w:rPr>
        <w:t>be</w:t>
      </w:r>
      <w:r>
        <w:rPr>
          <w:color w:val="1F477B"/>
          <w:spacing w:val="-1"/>
        </w:rPr>
        <w:t xml:space="preserve"> </w:t>
      </w:r>
      <w:r>
        <w:rPr>
          <w:color w:val="1F477B"/>
        </w:rPr>
        <w:t>free</w:t>
      </w:r>
      <w:r>
        <w:rPr>
          <w:color w:val="1F477B"/>
          <w:spacing w:val="-5"/>
        </w:rPr>
        <w:t xml:space="preserve"> </w:t>
      </w:r>
      <w:r>
        <w:rPr>
          <w:color w:val="1F477B"/>
        </w:rPr>
        <w:t>of</w:t>
      </w:r>
      <w:r>
        <w:rPr>
          <w:color w:val="1F477B"/>
          <w:spacing w:val="-7"/>
        </w:rPr>
        <w:t xml:space="preserve"> </w:t>
      </w:r>
      <w:r>
        <w:rPr>
          <w:color w:val="1F477B"/>
        </w:rPr>
        <w:t>debris</w:t>
      </w:r>
      <w:r>
        <w:rPr>
          <w:color w:val="1F477B"/>
          <w:spacing w:val="-4"/>
        </w:rPr>
        <w:t xml:space="preserve"> </w:t>
      </w:r>
      <w:r>
        <w:rPr>
          <w:color w:val="1F477B"/>
        </w:rPr>
        <w:t>and</w:t>
      </w:r>
      <w:r>
        <w:rPr>
          <w:color w:val="1F477B"/>
          <w:spacing w:val="-3"/>
        </w:rPr>
        <w:t xml:space="preserve"> </w:t>
      </w:r>
      <w:r>
        <w:rPr>
          <w:color w:val="1F477B"/>
        </w:rPr>
        <w:t>belongings</w:t>
      </w:r>
      <w:r>
        <w:rPr>
          <w:color w:val="1F477B"/>
          <w:spacing w:val="-9"/>
        </w:rPr>
        <w:t xml:space="preserve"> </w:t>
      </w:r>
      <w:r>
        <w:rPr>
          <w:color w:val="1F477B"/>
        </w:rPr>
        <w:t>of</w:t>
      </w:r>
      <w:r>
        <w:rPr>
          <w:color w:val="1F477B"/>
          <w:spacing w:val="-2"/>
        </w:rPr>
        <w:t xml:space="preserve"> </w:t>
      </w:r>
      <w:r>
        <w:rPr>
          <w:color w:val="1F477B"/>
        </w:rPr>
        <w:t>former</w:t>
      </w:r>
      <w:r>
        <w:rPr>
          <w:color w:val="1F477B"/>
          <w:spacing w:val="-14"/>
        </w:rPr>
        <w:t xml:space="preserve"> </w:t>
      </w:r>
      <w:r>
        <w:rPr>
          <w:color w:val="1F477B"/>
        </w:rPr>
        <w:t>occupants.</w:t>
      </w:r>
    </w:p>
    <w:p w14:paraId="7AD346BA" w14:textId="77777777" w:rsidR="00C20EF1" w:rsidRDefault="00F32468">
      <w:pPr>
        <w:pStyle w:val="ListParagraph"/>
        <w:numPr>
          <w:ilvl w:val="0"/>
          <w:numId w:val="7"/>
        </w:numPr>
        <w:tabs>
          <w:tab w:val="left" w:pos="940"/>
          <w:tab w:val="left" w:pos="941"/>
        </w:tabs>
        <w:spacing w:before="1"/>
        <w:ind w:hanging="360"/>
      </w:pPr>
      <w:r>
        <w:rPr>
          <w:color w:val="1F477B"/>
        </w:rPr>
        <w:t>Students</w:t>
      </w:r>
      <w:r>
        <w:rPr>
          <w:color w:val="1F477B"/>
          <w:spacing w:val="-6"/>
        </w:rPr>
        <w:t xml:space="preserve"> </w:t>
      </w:r>
      <w:r>
        <w:rPr>
          <w:color w:val="1F477B"/>
        </w:rPr>
        <w:t>are</w:t>
      </w:r>
      <w:r>
        <w:rPr>
          <w:color w:val="1F477B"/>
          <w:spacing w:val="-5"/>
        </w:rPr>
        <w:t xml:space="preserve"> </w:t>
      </w:r>
      <w:r>
        <w:rPr>
          <w:color w:val="1F477B"/>
        </w:rPr>
        <w:t>responsible</w:t>
      </w:r>
      <w:r>
        <w:rPr>
          <w:color w:val="1F477B"/>
          <w:spacing w:val="-3"/>
        </w:rPr>
        <w:t xml:space="preserve"> for</w:t>
      </w:r>
      <w:r>
        <w:rPr>
          <w:color w:val="1F477B"/>
          <w:spacing w:val="-1"/>
        </w:rPr>
        <w:t xml:space="preserve"> </w:t>
      </w:r>
      <w:r>
        <w:rPr>
          <w:color w:val="1F477B"/>
        </w:rPr>
        <w:t>maintaining</w:t>
      </w:r>
      <w:r>
        <w:rPr>
          <w:color w:val="1F477B"/>
          <w:spacing w:val="-11"/>
        </w:rPr>
        <w:t xml:space="preserve"> </w:t>
      </w:r>
      <w:r>
        <w:rPr>
          <w:color w:val="1F477B"/>
        </w:rPr>
        <w:t>the</w:t>
      </w:r>
      <w:r>
        <w:rPr>
          <w:color w:val="1F477B"/>
          <w:spacing w:val="-5"/>
        </w:rPr>
        <w:t xml:space="preserve"> </w:t>
      </w:r>
      <w:r>
        <w:rPr>
          <w:color w:val="1F477B"/>
        </w:rPr>
        <w:t>cleanliness</w:t>
      </w:r>
      <w:r>
        <w:rPr>
          <w:color w:val="1F477B"/>
          <w:spacing w:val="-8"/>
        </w:rPr>
        <w:t xml:space="preserve"> </w:t>
      </w:r>
      <w:r>
        <w:rPr>
          <w:color w:val="1F477B"/>
        </w:rPr>
        <w:t>of</w:t>
      </w:r>
      <w:r>
        <w:rPr>
          <w:color w:val="1F477B"/>
          <w:spacing w:val="-1"/>
        </w:rPr>
        <w:t xml:space="preserve"> </w:t>
      </w:r>
      <w:r>
        <w:rPr>
          <w:color w:val="1F477B"/>
        </w:rPr>
        <w:t>their</w:t>
      </w:r>
      <w:r>
        <w:rPr>
          <w:color w:val="1F477B"/>
          <w:spacing w:val="-6"/>
        </w:rPr>
        <w:t xml:space="preserve"> </w:t>
      </w:r>
      <w:r>
        <w:rPr>
          <w:color w:val="1F477B"/>
        </w:rPr>
        <w:t>accommodations.</w:t>
      </w:r>
    </w:p>
    <w:p w14:paraId="164D3546" w14:textId="77777777" w:rsidR="00C20EF1" w:rsidRDefault="00F32468">
      <w:pPr>
        <w:pStyle w:val="ListParagraph"/>
        <w:numPr>
          <w:ilvl w:val="0"/>
          <w:numId w:val="7"/>
        </w:numPr>
        <w:tabs>
          <w:tab w:val="left" w:pos="940"/>
          <w:tab w:val="left" w:pos="941"/>
        </w:tabs>
        <w:ind w:right="455" w:hanging="360"/>
      </w:pPr>
      <w:r>
        <w:rPr>
          <w:color w:val="1F477B"/>
        </w:rPr>
        <w:t>Bedrooms</w:t>
      </w:r>
      <w:r>
        <w:rPr>
          <w:color w:val="1F477B"/>
          <w:spacing w:val="-9"/>
        </w:rPr>
        <w:t xml:space="preserve"> </w:t>
      </w:r>
      <w:r>
        <w:rPr>
          <w:color w:val="1F477B"/>
        </w:rPr>
        <w:t>and</w:t>
      </w:r>
      <w:r>
        <w:rPr>
          <w:color w:val="1F477B"/>
          <w:spacing w:val="-5"/>
        </w:rPr>
        <w:t xml:space="preserve"> </w:t>
      </w:r>
      <w:r>
        <w:rPr>
          <w:color w:val="1F477B"/>
        </w:rPr>
        <w:t>bathrooms</w:t>
      </w:r>
      <w:r>
        <w:rPr>
          <w:color w:val="1F477B"/>
          <w:spacing w:val="-14"/>
        </w:rPr>
        <w:t xml:space="preserve"> </w:t>
      </w:r>
      <w:r>
        <w:rPr>
          <w:color w:val="1F477B"/>
        </w:rPr>
        <w:t>must</w:t>
      </w:r>
      <w:r>
        <w:rPr>
          <w:color w:val="1F477B"/>
          <w:spacing w:val="-4"/>
        </w:rPr>
        <w:t xml:space="preserve"> </w:t>
      </w:r>
      <w:r>
        <w:rPr>
          <w:color w:val="1F477B"/>
        </w:rPr>
        <w:t>have</w:t>
      </w:r>
      <w:r>
        <w:rPr>
          <w:color w:val="1F477B"/>
          <w:spacing w:val="-4"/>
        </w:rPr>
        <w:t xml:space="preserve"> </w:t>
      </w:r>
      <w:r>
        <w:rPr>
          <w:color w:val="1F477B"/>
        </w:rPr>
        <w:t>a</w:t>
      </w:r>
      <w:r>
        <w:rPr>
          <w:color w:val="1F477B"/>
          <w:spacing w:val="-7"/>
        </w:rPr>
        <w:t xml:space="preserve"> </w:t>
      </w:r>
      <w:r>
        <w:rPr>
          <w:color w:val="1F477B"/>
        </w:rPr>
        <w:t>door</w:t>
      </w:r>
      <w:r>
        <w:rPr>
          <w:color w:val="1F477B"/>
          <w:spacing w:val="-7"/>
        </w:rPr>
        <w:t xml:space="preserve"> </w:t>
      </w:r>
      <w:r>
        <w:rPr>
          <w:color w:val="1F477B"/>
        </w:rPr>
        <w:t>that</w:t>
      </w:r>
      <w:r>
        <w:rPr>
          <w:color w:val="1F477B"/>
          <w:spacing w:val="-7"/>
        </w:rPr>
        <w:t xml:space="preserve"> </w:t>
      </w:r>
      <w:r>
        <w:rPr>
          <w:color w:val="1F477B"/>
        </w:rPr>
        <w:t>can</w:t>
      </w:r>
      <w:r>
        <w:rPr>
          <w:color w:val="1F477B"/>
          <w:spacing w:val="-10"/>
        </w:rPr>
        <w:t xml:space="preserve"> </w:t>
      </w:r>
      <w:r>
        <w:rPr>
          <w:color w:val="1F477B"/>
        </w:rPr>
        <w:t>be</w:t>
      </w:r>
      <w:r>
        <w:rPr>
          <w:color w:val="1F477B"/>
          <w:spacing w:val="-1"/>
        </w:rPr>
        <w:t xml:space="preserve"> </w:t>
      </w:r>
      <w:r>
        <w:rPr>
          <w:color w:val="1F477B"/>
        </w:rPr>
        <w:t>shut</w:t>
      </w:r>
      <w:r>
        <w:rPr>
          <w:color w:val="1F477B"/>
          <w:spacing w:val="-4"/>
        </w:rPr>
        <w:t xml:space="preserve"> </w:t>
      </w:r>
      <w:r>
        <w:rPr>
          <w:color w:val="1F477B"/>
        </w:rPr>
        <w:t>and</w:t>
      </w:r>
      <w:r>
        <w:rPr>
          <w:color w:val="1F477B"/>
          <w:spacing w:val="-5"/>
        </w:rPr>
        <w:t xml:space="preserve"> </w:t>
      </w:r>
      <w:r>
        <w:rPr>
          <w:color w:val="1F477B"/>
        </w:rPr>
        <w:t>locked.</w:t>
      </w:r>
      <w:r>
        <w:rPr>
          <w:color w:val="1F477B"/>
          <w:spacing w:val="-5"/>
        </w:rPr>
        <w:t xml:space="preserve"> </w:t>
      </w:r>
      <w:r>
        <w:rPr>
          <w:color w:val="1F477B"/>
        </w:rPr>
        <w:t>Students</w:t>
      </w:r>
      <w:r>
        <w:rPr>
          <w:color w:val="1F477B"/>
          <w:spacing w:val="-2"/>
        </w:rPr>
        <w:t xml:space="preserve"> </w:t>
      </w:r>
      <w:r>
        <w:rPr>
          <w:color w:val="1F477B"/>
        </w:rPr>
        <w:t>must</w:t>
      </w:r>
      <w:r>
        <w:rPr>
          <w:color w:val="1F477B"/>
          <w:spacing w:val="-1"/>
        </w:rPr>
        <w:t xml:space="preserve"> </w:t>
      </w:r>
      <w:r>
        <w:rPr>
          <w:color w:val="1F477B"/>
        </w:rPr>
        <w:t>be</w:t>
      </w:r>
      <w:r>
        <w:rPr>
          <w:color w:val="1F477B"/>
          <w:spacing w:val="-4"/>
        </w:rPr>
        <w:t xml:space="preserve"> </w:t>
      </w:r>
      <w:r>
        <w:rPr>
          <w:color w:val="1F477B"/>
        </w:rPr>
        <w:t>given keys to their</w:t>
      </w:r>
      <w:r>
        <w:rPr>
          <w:color w:val="1F477B"/>
          <w:spacing w:val="-4"/>
        </w:rPr>
        <w:t xml:space="preserve"> </w:t>
      </w:r>
      <w:r>
        <w:rPr>
          <w:color w:val="1F477B"/>
        </w:rPr>
        <w:t>accommodations.</w:t>
      </w:r>
    </w:p>
    <w:p w14:paraId="2B0180E5" w14:textId="77777777" w:rsidR="00C20EF1" w:rsidRDefault="00F32468">
      <w:pPr>
        <w:pStyle w:val="ListParagraph"/>
        <w:numPr>
          <w:ilvl w:val="0"/>
          <w:numId w:val="7"/>
        </w:numPr>
        <w:tabs>
          <w:tab w:val="left" w:pos="940"/>
          <w:tab w:val="left" w:pos="941"/>
        </w:tabs>
        <w:ind w:hanging="360"/>
      </w:pPr>
      <w:r>
        <w:rPr>
          <w:color w:val="1F477B"/>
        </w:rPr>
        <w:t>Students</w:t>
      </w:r>
      <w:r>
        <w:rPr>
          <w:color w:val="1F477B"/>
          <w:spacing w:val="-8"/>
        </w:rPr>
        <w:t xml:space="preserve"> </w:t>
      </w:r>
      <w:r>
        <w:rPr>
          <w:color w:val="1F477B"/>
        </w:rPr>
        <w:t>may</w:t>
      </w:r>
      <w:r>
        <w:rPr>
          <w:color w:val="1F477B"/>
          <w:spacing w:val="-5"/>
        </w:rPr>
        <w:t xml:space="preserve"> </w:t>
      </w:r>
      <w:r>
        <w:rPr>
          <w:color w:val="1F477B"/>
        </w:rPr>
        <w:t>be</w:t>
      </w:r>
      <w:r>
        <w:rPr>
          <w:color w:val="1F477B"/>
          <w:spacing w:val="-2"/>
        </w:rPr>
        <w:t xml:space="preserve"> </w:t>
      </w:r>
      <w:r>
        <w:rPr>
          <w:color w:val="1F477B"/>
        </w:rPr>
        <w:t>assigned</w:t>
      </w:r>
      <w:r>
        <w:rPr>
          <w:color w:val="1F477B"/>
          <w:spacing w:val="-9"/>
        </w:rPr>
        <w:t xml:space="preserve"> </w:t>
      </w:r>
      <w:r>
        <w:rPr>
          <w:color w:val="1F477B"/>
          <w:spacing w:val="-3"/>
        </w:rPr>
        <w:t>to</w:t>
      </w:r>
      <w:r>
        <w:rPr>
          <w:color w:val="1F477B"/>
          <w:spacing w:val="2"/>
        </w:rPr>
        <w:t xml:space="preserve"> </w:t>
      </w:r>
      <w:r>
        <w:rPr>
          <w:color w:val="1F477B"/>
        </w:rPr>
        <w:t>share</w:t>
      </w:r>
      <w:r>
        <w:rPr>
          <w:color w:val="1F477B"/>
          <w:spacing w:val="-5"/>
        </w:rPr>
        <w:t xml:space="preserve"> </w:t>
      </w:r>
      <w:r>
        <w:rPr>
          <w:color w:val="1F477B"/>
        </w:rPr>
        <w:t>an</w:t>
      </w:r>
      <w:r>
        <w:rPr>
          <w:color w:val="1F477B"/>
          <w:spacing w:val="-2"/>
        </w:rPr>
        <w:t xml:space="preserve"> </w:t>
      </w:r>
      <w:r>
        <w:rPr>
          <w:color w:val="1F477B"/>
        </w:rPr>
        <w:t>apartment</w:t>
      </w:r>
      <w:r>
        <w:rPr>
          <w:color w:val="1F477B"/>
          <w:spacing w:val="-13"/>
        </w:rPr>
        <w:t xml:space="preserve"> </w:t>
      </w:r>
      <w:r>
        <w:rPr>
          <w:color w:val="1F477B"/>
        </w:rPr>
        <w:t>with</w:t>
      </w:r>
      <w:r>
        <w:rPr>
          <w:color w:val="1F477B"/>
          <w:spacing w:val="-6"/>
        </w:rPr>
        <w:t xml:space="preserve"> </w:t>
      </w:r>
      <w:r>
        <w:rPr>
          <w:color w:val="1F477B"/>
        </w:rPr>
        <w:t>persons</w:t>
      </w:r>
      <w:r>
        <w:rPr>
          <w:color w:val="1F477B"/>
          <w:spacing w:val="-8"/>
        </w:rPr>
        <w:t xml:space="preserve"> </w:t>
      </w:r>
      <w:r>
        <w:rPr>
          <w:color w:val="1F477B"/>
        </w:rPr>
        <w:t>of</w:t>
      </w:r>
      <w:r>
        <w:rPr>
          <w:color w:val="1F477B"/>
          <w:spacing w:val="-1"/>
        </w:rPr>
        <w:t xml:space="preserve"> </w:t>
      </w:r>
      <w:r>
        <w:rPr>
          <w:color w:val="1F477B"/>
        </w:rPr>
        <w:t>the</w:t>
      </w:r>
      <w:r>
        <w:rPr>
          <w:color w:val="1F477B"/>
          <w:spacing w:val="-4"/>
        </w:rPr>
        <w:t xml:space="preserve"> </w:t>
      </w:r>
      <w:r>
        <w:rPr>
          <w:color w:val="1F477B"/>
        </w:rPr>
        <w:t>opposite</w:t>
      </w:r>
      <w:r>
        <w:rPr>
          <w:color w:val="1F477B"/>
          <w:spacing w:val="-3"/>
        </w:rPr>
        <w:t xml:space="preserve"> gender.</w:t>
      </w:r>
    </w:p>
    <w:p w14:paraId="73BA8916" w14:textId="77777777" w:rsidR="00C20EF1" w:rsidRDefault="00F32468">
      <w:pPr>
        <w:pStyle w:val="ListParagraph"/>
        <w:numPr>
          <w:ilvl w:val="0"/>
          <w:numId w:val="7"/>
        </w:numPr>
        <w:tabs>
          <w:tab w:val="left" w:pos="940"/>
          <w:tab w:val="left" w:pos="941"/>
        </w:tabs>
        <w:spacing w:before="1"/>
        <w:ind w:hanging="360"/>
      </w:pPr>
      <w:r>
        <w:rPr>
          <w:color w:val="1F477B"/>
        </w:rPr>
        <w:t xml:space="preserve">Entrances and exits must </w:t>
      </w:r>
      <w:r>
        <w:rPr>
          <w:color w:val="1F477B"/>
          <w:spacing w:val="-3"/>
        </w:rPr>
        <w:t xml:space="preserve">be </w:t>
      </w:r>
      <w:r>
        <w:rPr>
          <w:color w:val="1F477B"/>
        </w:rPr>
        <w:t>lit and</w:t>
      </w:r>
      <w:r>
        <w:rPr>
          <w:color w:val="1F477B"/>
          <w:spacing w:val="-23"/>
        </w:rPr>
        <w:t xml:space="preserve"> </w:t>
      </w:r>
      <w:r>
        <w:rPr>
          <w:color w:val="1F477B"/>
        </w:rPr>
        <w:t>secure.</w:t>
      </w:r>
    </w:p>
    <w:p w14:paraId="5629FE29" w14:textId="77777777" w:rsidR="00C20EF1" w:rsidRDefault="00F32468">
      <w:pPr>
        <w:pStyle w:val="ListParagraph"/>
        <w:numPr>
          <w:ilvl w:val="0"/>
          <w:numId w:val="7"/>
        </w:numPr>
        <w:tabs>
          <w:tab w:val="left" w:pos="940"/>
          <w:tab w:val="left" w:pos="941"/>
        </w:tabs>
        <w:ind w:hanging="360"/>
      </w:pPr>
      <w:r>
        <w:rPr>
          <w:color w:val="1F477B"/>
        </w:rPr>
        <w:t>There</w:t>
      </w:r>
      <w:r>
        <w:rPr>
          <w:color w:val="1F477B"/>
          <w:spacing w:val="-5"/>
        </w:rPr>
        <w:t xml:space="preserve"> </w:t>
      </w:r>
      <w:r>
        <w:rPr>
          <w:color w:val="1F477B"/>
        </w:rPr>
        <w:t>should</w:t>
      </w:r>
      <w:r>
        <w:rPr>
          <w:color w:val="1F477B"/>
          <w:spacing w:val="-9"/>
        </w:rPr>
        <w:t xml:space="preserve"> </w:t>
      </w:r>
      <w:r>
        <w:rPr>
          <w:color w:val="1F477B"/>
        </w:rPr>
        <w:t>be</w:t>
      </w:r>
      <w:r>
        <w:rPr>
          <w:color w:val="1F477B"/>
          <w:spacing w:val="-2"/>
        </w:rPr>
        <w:t xml:space="preserve"> </w:t>
      </w:r>
      <w:r>
        <w:rPr>
          <w:color w:val="1F477B"/>
        </w:rPr>
        <w:t>fully</w:t>
      </w:r>
      <w:r>
        <w:rPr>
          <w:color w:val="1F477B"/>
          <w:spacing w:val="-5"/>
        </w:rPr>
        <w:t xml:space="preserve"> </w:t>
      </w:r>
      <w:r>
        <w:rPr>
          <w:color w:val="1F477B"/>
        </w:rPr>
        <w:t>functioning</w:t>
      </w:r>
      <w:r>
        <w:rPr>
          <w:color w:val="1F477B"/>
          <w:spacing w:val="-9"/>
        </w:rPr>
        <w:t xml:space="preserve"> </w:t>
      </w:r>
      <w:r>
        <w:rPr>
          <w:color w:val="1F477B"/>
        </w:rPr>
        <w:t>toilets,</w:t>
      </w:r>
      <w:r>
        <w:rPr>
          <w:color w:val="1F477B"/>
          <w:spacing w:val="-6"/>
        </w:rPr>
        <w:t xml:space="preserve"> </w:t>
      </w:r>
      <w:r>
        <w:rPr>
          <w:color w:val="1F477B"/>
        </w:rPr>
        <w:t>sinks</w:t>
      </w:r>
      <w:r>
        <w:rPr>
          <w:color w:val="1F477B"/>
          <w:spacing w:val="-3"/>
        </w:rPr>
        <w:t xml:space="preserve"> </w:t>
      </w:r>
      <w:r>
        <w:rPr>
          <w:color w:val="1F477B"/>
        </w:rPr>
        <w:t>and</w:t>
      </w:r>
      <w:r>
        <w:rPr>
          <w:color w:val="1F477B"/>
          <w:spacing w:val="-6"/>
        </w:rPr>
        <w:t xml:space="preserve"> </w:t>
      </w:r>
      <w:r>
        <w:rPr>
          <w:color w:val="1F477B"/>
        </w:rPr>
        <w:t>showers</w:t>
      </w:r>
      <w:r>
        <w:rPr>
          <w:color w:val="1F477B"/>
          <w:spacing w:val="-1"/>
        </w:rPr>
        <w:t xml:space="preserve"> </w:t>
      </w:r>
      <w:r>
        <w:rPr>
          <w:color w:val="1F477B"/>
        </w:rPr>
        <w:t>in</w:t>
      </w:r>
      <w:r>
        <w:rPr>
          <w:color w:val="1F477B"/>
          <w:spacing w:val="-6"/>
        </w:rPr>
        <w:t xml:space="preserve"> </w:t>
      </w:r>
      <w:r>
        <w:rPr>
          <w:color w:val="1F477B"/>
        </w:rPr>
        <w:t>the</w:t>
      </w:r>
      <w:r>
        <w:rPr>
          <w:color w:val="1F477B"/>
          <w:spacing w:val="-3"/>
        </w:rPr>
        <w:t xml:space="preserve"> </w:t>
      </w:r>
      <w:r>
        <w:rPr>
          <w:color w:val="1F477B"/>
        </w:rPr>
        <w:t>living</w:t>
      </w:r>
      <w:r>
        <w:rPr>
          <w:color w:val="1F477B"/>
          <w:spacing w:val="-4"/>
        </w:rPr>
        <w:t xml:space="preserve"> </w:t>
      </w:r>
      <w:r>
        <w:rPr>
          <w:color w:val="1F477B"/>
          <w:spacing w:val="-3"/>
        </w:rPr>
        <w:t>facility.</w:t>
      </w:r>
    </w:p>
    <w:p w14:paraId="24085DC3" w14:textId="77777777" w:rsidR="00C20EF1" w:rsidRDefault="00F32468">
      <w:pPr>
        <w:pStyle w:val="ListParagraph"/>
        <w:numPr>
          <w:ilvl w:val="0"/>
          <w:numId w:val="7"/>
        </w:numPr>
        <w:tabs>
          <w:tab w:val="left" w:pos="940"/>
          <w:tab w:val="left" w:pos="941"/>
        </w:tabs>
        <w:spacing w:line="265" w:lineRule="exact"/>
        <w:ind w:hanging="360"/>
      </w:pPr>
      <w:r>
        <w:rPr>
          <w:color w:val="1F477B"/>
        </w:rPr>
        <w:t>Occupancy levels must meet city government</w:t>
      </w:r>
      <w:r>
        <w:rPr>
          <w:color w:val="1F477B"/>
          <w:spacing w:val="-33"/>
        </w:rPr>
        <w:t xml:space="preserve"> </w:t>
      </w:r>
      <w:r>
        <w:rPr>
          <w:color w:val="1F477B"/>
        </w:rPr>
        <w:t>codes.</w:t>
      </w:r>
    </w:p>
    <w:p w14:paraId="7001C6C5" w14:textId="77777777" w:rsidR="00C20EF1" w:rsidRDefault="00F32468">
      <w:pPr>
        <w:pStyle w:val="ListParagraph"/>
        <w:numPr>
          <w:ilvl w:val="0"/>
          <w:numId w:val="7"/>
        </w:numPr>
        <w:tabs>
          <w:tab w:val="left" w:pos="941"/>
        </w:tabs>
        <w:spacing w:line="242" w:lineRule="auto"/>
        <w:ind w:right="366" w:hanging="360"/>
        <w:jc w:val="both"/>
      </w:pPr>
      <w:r>
        <w:rPr>
          <w:color w:val="1F477B"/>
        </w:rPr>
        <w:t xml:space="preserve">In consideration of your safety and </w:t>
      </w:r>
      <w:r>
        <w:rPr>
          <w:color w:val="1F477B"/>
          <w:spacing w:val="-3"/>
        </w:rPr>
        <w:t xml:space="preserve">security, </w:t>
      </w:r>
      <w:r>
        <w:rPr>
          <w:color w:val="1F477B"/>
        </w:rPr>
        <w:t xml:space="preserve">you </w:t>
      </w:r>
      <w:r>
        <w:rPr>
          <w:color w:val="1F477B"/>
          <w:spacing w:val="-3"/>
        </w:rPr>
        <w:t xml:space="preserve">should </w:t>
      </w:r>
      <w:r>
        <w:rPr>
          <w:color w:val="1F477B"/>
        </w:rPr>
        <w:t>exercise caution when inviting others into your</w:t>
      </w:r>
      <w:r>
        <w:rPr>
          <w:color w:val="1F477B"/>
          <w:spacing w:val="-4"/>
        </w:rPr>
        <w:t xml:space="preserve"> </w:t>
      </w:r>
      <w:r>
        <w:rPr>
          <w:color w:val="1F477B"/>
        </w:rPr>
        <w:t>accommodation.</w:t>
      </w:r>
      <w:r>
        <w:rPr>
          <w:color w:val="1F477B"/>
          <w:spacing w:val="37"/>
        </w:rPr>
        <w:t xml:space="preserve"> </w:t>
      </w:r>
      <w:r>
        <w:rPr>
          <w:color w:val="1F477B"/>
        </w:rPr>
        <w:t>Check</w:t>
      </w:r>
      <w:r>
        <w:rPr>
          <w:color w:val="1F477B"/>
          <w:spacing w:val="-8"/>
        </w:rPr>
        <w:t xml:space="preserve"> </w:t>
      </w:r>
      <w:r>
        <w:rPr>
          <w:color w:val="1F477B"/>
        </w:rPr>
        <w:t>with</w:t>
      </w:r>
      <w:r>
        <w:rPr>
          <w:color w:val="1F477B"/>
          <w:spacing w:val="-7"/>
        </w:rPr>
        <w:t xml:space="preserve"> </w:t>
      </w:r>
      <w:r>
        <w:rPr>
          <w:color w:val="1F477B"/>
        </w:rPr>
        <w:t>your</w:t>
      </w:r>
      <w:r>
        <w:rPr>
          <w:color w:val="1F477B"/>
          <w:spacing w:val="-9"/>
        </w:rPr>
        <w:t xml:space="preserve"> </w:t>
      </w:r>
      <w:r>
        <w:rPr>
          <w:color w:val="1F477B"/>
        </w:rPr>
        <w:t>employer</w:t>
      </w:r>
      <w:r>
        <w:rPr>
          <w:color w:val="1F477B"/>
          <w:spacing w:val="-13"/>
        </w:rPr>
        <w:t xml:space="preserve"> </w:t>
      </w:r>
      <w:r>
        <w:rPr>
          <w:color w:val="1F477B"/>
        </w:rPr>
        <w:t>regarding</w:t>
      </w:r>
      <w:r>
        <w:rPr>
          <w:color w:val="1F477B"/>
          <w:spacing w:val="-11"/>
        </w:rPr>
        <w:t xml:space="preserve"> </w:t>
      </w:r>
      <w:r>
        <w:rPr>
          <w:color w:val="1F477B"/>
        </w:rPr>
        <w:t>additional</w:t>
      </w:r>
      <w:r>
        <w:rPr>
          <w:color w:val="1F477B"/>
          <w:spacing w:val="-13"/>
        </w:rPr>
        <w:t xml:space="preserve"> </w:t>
      </w:r>
      <w:r>
        <w:rPr>
          <w:color w:val="1F477B"/>
        </w:rPr>
        <w:t>rules</w:t>
      </w:r>
      <w:r>
        <w:rPr>
          <w:color w:val="1F477B"/>
          <w:spacing w:val="-6"/>
        </w:rPr>
        <w:t xml:space="preserve"> </w:t>
      </w:r>
      <w:r>
        <w:rPr>
          <w:color w:val="1F477B"/>
        </w:rPr>
        <w:t>and</w:t>
      </w:r>
      <w:r>
        <w:rPr>
          <w:color w:val="1F477B"/>
          <w:spacing w:val="-5"/>
        </w:rPr>
        <w:t xml:space="preserve"> </w:t>
      </w:r>
      <w:r>
        <w:rPr>
          <w:color w:val="1F477B"/>
        </w:rPr>
        <w:t>curfews</w:t>
      </w:r>
      <w:r>
        <w:rPr>
          <w:color w:val="1F477B"/>
          <w:spacing w:val="-10"/>
        </w:rPr>
        <w:t xml:space="preserve"> </w:t>
      </w:r>
      <w:r>
        <w:rPr>
          <w:color w:val="1F477B"/>
        </w:rPr>
        <w:t>that</w:t>
      </w:r>
      <w:r>
        <w:rPr>
          <w:color w:val="1F477B"/>
          <w:spacing w:val="-8"/>
        </w:rPr>
        <w:t xml:space="preserve"> </w:t>
      </w:r>
      <w:r>
        <w:rPr>
          <w:color w:val="1F477B"/>
        </w:rPr>
        <w:t>may exist.</w:t>
      </w:r>
    </w:p>
    <w:p w14:paraId="0F3377F8" w14:textId="77777777" w:rsidR="00C20EF1" w:rsidRDefault="00F32468">
      <w:pPr>
        <w:pStyle w:val="ListParagraph"/>
        <w:numPr>
          <w:ilvl w:val="0"/>
          <w:numId w:val="7"/>
        </w:numPr>
        <w:tabs>
          <w:tab w:val="left" w:pos="940"/>
          <w:tab w:val="left" w:pos="941"/>
        </w:tabs>
        <w:ind w:right="471" w:hanging="360"/>
      </w:pPr>
      <w:r>
        <w:rPr>
          <w:color w:val="1F477B"/>
        </w:rPr>
        <w:t xml:space="preserve">Never allow anyone </w:t>
      </w:r>
      <w:r>
        <w:rPr>
          <w:color w:val="1F477B"/>
          <w:spacing w:val="-3"/>
        </w:rPr>
        <w:t xml:space="preserve">to </w:t>
      </w:r>
      <w:r>
        <w:rPr>
          <w:color w:val="1F477B"/>
        </w:rPr>
        <w:t xml:space="preserve">enter your housing if you do </w:t>
      </w:r>
      <w:r>
        <w:rPr>
          <w:color w:val="1F477B"/>
          <w:spacing w:val="-3"/>
        </w:rPr>
        <w:t xml:space="preserve">not </w:t>
      </w:r>
      <w:r>
        <w:rPr>
          <w:color w:val="1F477B"/>
        </w:rPr>
        <w:t>know them well. Always identify anyone before opening a door to your</w:t>
      </w:r>
      <w:r>
        <w:rPr>
          <w:color w:val="1F477B"/>
          <w:spacing w:val="-24"/>
        </w:rPr>
        <w:t xml:space="preserve"> </w:t>
      </w:r>
      <w:r>
        <w:rPr>
          <w:color w:val="1F477B"/>
        </w:rPr>
        <w:t>housing.</w:t>
      </w:r>
    </w:p>
    <w:p w14:paraId="448E1712" w14:textId="77777777" w:rsidR="00C20EF1" w:rsidRDefault="00F32468">
      <w:pPr>
        <w:pStyle w:val="ListParagraph"/>
        <w:numPr>
          <w:ilvl w:val="0"/>
          <w:numId w:val="7"/>
        </w:numPr>
        <w:tabs>
          <w:tab w:val="left" w:pos="940"/>
          <w:tab w:val="left" w:pos="941"/>
        </w:tabs>
        <w:ind w:hanging="360"/>
      </w:pPr>
      <w:r>
        <w:rPr>
          <w:color w:val="1F477B"/>
        </w:rPr>
        <w:t xml:space="preserve">Students are responsible </w:t>
      </w:r>
      <w:r>
        <w:rPr>
          <w:color w:val="1F477B"/>
          <w:spacing w:val="-3"/>
        </w:rPr>
        <w:t xml:space="preserve">for </w:t>
      </w:r>
      <w:r>
        <w:rPr>
          <w:color w:val="1F477B"/>
        </w:rPr>
        <w:t xml:space="preserve">their own deposits, </w:t>
      </w:r>
      <w:r>
        <w:rPr>
          <w:color w:val="1F477B"/>
          <w:spacing w:val="-3"/>
        </w:rPr>
        <w:t xml:space="preserve">housing </w:t>
      </w:r>
      <w:r>
        <w:rPr>
          <w:color w:val="1F477B"/>
        </w:rPr>
        <w:t>fees and</w:t>
      </w:r>
      <w:r>
        <w:rPr>
          <w:color w:val="1F477B"/>
          <w:spacing w:val="-29"/>
        </w:rPr>
        <w:t xml:space="preserve"> </w:t>
      </w:r>
      <w:r>
        <w:rPr>
          <w:color w:val="1F477B"/>
        </w:rPr>
        <w:t>transportation.</w:t>
      </w:r>
    </w:p>
    <w:p w14:paraId="1A17ED4D" w14:textId="77777777" w:rsidR="00C20EF1" w:rsidRDefault="00F32468">
      <w:pPr>
        <w:pStyle w:val="ListParagraph"/>
        <w:numPr>
          <w:ilvl w:val="0"/>
          <w:numId w:val="7"/>
        </w:numPr>
        <w:tabs>
          <w:tab w:val="left" w:pos="940"/>
          <w:tab w:val="left" w:pos="941"/>
        </w:tabs>
        <w:ind w:right="377" w:hanging="360"/>
      </w:pPr>
      <w:r>
        <w:rPr>
          <w:color w:val="1F477B"/>
        </w:rPr>
        <w:t>Students</w:t>
      </w:r>
      <w:r>
        <w:rPr>
          <w:color w:val="1F477B"/>
          <w:spacing w:val="-8"/>
        </w:rPr>
        <w:t xml:space="preserve"> </w:t>
      </w:r>
      <w:r>
        <w:rPr>
          <w:color w:val="1F477B"/>
        </w:rPr>
        <w:t>are</w:t>
      </w:r>
      <w:r>
        <w:rPr>
          <w:color w:val="1F477B"/>
          <w:spacing w:val="-7"/>
        </w:rPr>
        <w:t xml:space="preserve"> </w:t>
      </w:r>
      <w:r>
        <w:rPr>
          <w:color w:val="1F477B"/>
        </w:rPr>
        <w:t>responsible</w:t>
      </w:r>
      <w:r>
        <w:rPr>
          <w:color w:val="1F477B"/>
          <w:spacing w:val="-5"/>
        </w:rPr>
        <w:t xml:space="preserve"> </w:t>
      </w:r>
      <w:r>
        <w:rPr>
          <w:color w:val="1F477B"/>
          <w:spacing w:val="-3"/>
        </w:rPr>
        <w:t xml:space="preserve">for </w:t>
      </w:r>
      <w:r>
        <w:rPr>
          <w:color w:val="1F477B"/>
        </w:rPr>
        <w:t>any</w:t>
      </w:r>
      <w:r>
        <w:rPr>
          <w:color w:val="1F477B"/>
          <w:spacing w:val="-3"/>
        </w:rPr>
        <w:t xml:space="preserve"> </w:t>
      </w:r>
      <w:r>
        <w:rPr>
          <w:color w:val="1F477B"/>
        </w:rPr>
        <w:t>phone</w:t>
      </w:r>
      <w:r>
        <w:rPr>
          <w:color w:val="1F477B"/>
          <w:spacing w:val="-9"/>
        </w:rPr>
        <w:t xml:space="preserve"> </w:t>
      </w:r>
      <w:r>
        <w:rPr>
          <w:color w:val="1F477B"/>
        </w:rPr>
        <w:t>charges</w:t>
      </w:r>
      <w:r>
        <w:rPr>
          <w:color w:val="1F477B"/>
          <w:spacing w:val="-8"/>
        </w:rPr>
        <w:t xml:space="preserve"> </w:t>
      </w:r>
      <w:r>
        <w:rPr>
          <w:color w:val="1F477B"/>
        </w:rPr>
        <w:t>and</w:t>
      </w:r>
      <w:r>
        <w:rPr>
          <w:color w:val="1F477B"/>
          <w:spacing w:val="-6"/>
        </w:rPr>
        <w:t xml:space="preserve"> </w:t>
      </w:r>
      <w:r>
        <w:rPr>
          <w:color w:val="1F477B"/>
        </w:rPr>
        <w:t>should</w:t>
      </w:r>
      <w:r>
        <w:rPr>
          <w:color w:val="1F477B"/>
          <w:spacing w:val="-11"/>
        </w:rPr>
        <w:t xml:space="preserve"> </w:t>
      </w:r>
      <w:r>
        <w:rPr>
          <w:color w:val="1F477B"/>
        </w:rPr>
        <w:t>not</w:t>
      </w:r>
      <w:r>
        <w:rPr>
          <w:color w:val="1F477B"/>
          <w:spacing w:val="-7"/>
        </w:rPr>
        <w:t xml:space="preserve"> </w:t>
      </w:r>
      <w:r>
        <w:rPr>
          <w:color w:val="1F477B"/>
        </w:rPr>
        <w:t>use</w:t>
      </w:r>
      <w:r>
        <w:rPr>
          <w:color w:val="1F477B"/>
          <w:spacing w:val="-2"/>
        </w:rPr>
        <w:t xml:space="preserve"> </w:t>
      </w:r>
      <w:r>
        <w:rPr>
          <w:color w:val="1F477B"/>
        </w:rPr>
        <w:t>employer’s</w:t>
      </w:r>
      <w:r>
        <w:rPr>
          <w:color w:val="1F477B"/>
          <w:spacing w:val="-12"/>
        </w:rPr>
        <w:t xml:space="preserve"> </w:t>
      </w:r>
      <w:r>
        <w:rPr>
          <w:color w:val="1F477B"/>
        </w:rPr>
        <w:t>or</w:t>
      </w:r>
      <w:r>
        <w:rPr>
          <w:color w:val="1F477B"/>
          <w:spacing w:val="-10"/>
        </w:rPr>
        <w:t xml:space="preserve"> </w:t>
      </w:r>
      <w:r>
        <w:rPr>
          <w:color w:val="1F477B"/>
        </w:rPr>
        <w:t>housing</w:t>
      </w:r>
      <w:r>
        <w:rPr>
          <w:color w:val="1F477B"/>
          <w:spacing w:val="-4"/>
        </w:rPr>
        <w:t xml:space="preserve"> </w:t>
      </w:r>
      <w:r>
        <w:rPr>
          <w:color w:val="1F477B"/>
        </w:rPr>
        <w:t>phones without using a phone card or previous</w:t>
      </w:r>
      <w:r>
        <w:rPr>
          <w:color w:val="1F477B"/>
          <w:spacing w:val="-29"/>
        </w:rPr>
        <w:t xml:space="preserve"> </w:t>
      </w:r>
      <w:r>
        <w:rPr>
          <w:color w:val="1F477B"/>
        </w:rPr>
        <w:t>approval.</w:t>
      </w:r>
    </w:p>
    <w:p w14:paraId="22F75BB2" w14:textId="77777777" w:rsidR="00C20EF1" w:rsidRDefault="00F32468">
      <w:pPr>
        <w:pStyle w:val="ListParagraph"/>
        <w:numPr>
          <w:ilvl w:val="0"/>
          <w:numId w:val="7"/>
        </w:numPr>
        <w:tabs>
          <w:tab w:val="left" w:pos="940"/>
          <w:tab w:val="left" w:pos="941"/>
        </w:tabs>
        <w:spacing w:line="242" w:lineRule="auto"/>
        <w:ind w:right="395" w:hanging="360"/>
      </w:pPr>
      <w:r>
        <w:rPr>
          <w:color w:val="1F477B"/>
        </w:rPr>
        <w:t>Smoking</w:t>
      </w:r>
      <w:r>
        <w:rPr>
          <w:color w:val="1F477B"/>
          <w:spacing w:val="-7"/>
        </w:rPr>
        <w:t xml:space="preserve"> </w:t>
      </w:r>
      <w:r>
        <w:rPr>
          <w:color w:val="1F477B"/>
        </w:rPr>
        <w:t>and</w:t>
      </w:r>
      <w:r>
        <w:rPr>
          <w:color w:val="1F477B"/>
          <w:spacing w:val="-6"/>
        </w:rPr>
        <w:t xml:space="preserve"> </w:t>
      </w:r>
      <w:r>
        <w:rPr>
          <w:color w:val="1F477B"/>
        </w:rPr>
        <w:t>drinking</w:t>
      </w:r>
      <w:r>
        <w:rPr>
          <w:color w:val="1F477B"/>
          <w:spacing w:val="-7"/>
        </w:rPr>
        <w:t xml:space="preserve"> </w:t>
      </w:r>
      <w:r>
        <w:rPr>
          <w:color w:val="1F477B"/>
        </w:rPr>
        <w:t>at</w:t>
      </w:r>
      <w:r>
        <w:rPr>
          <w:color w:val="1F477B"/>
          <w:spacing w:val="-9"/>
        </w:rPr>
        <w:t xml:space="preserve"> </w:t>
      </w:r>
      <w:r>
        <w:rPr>
          <w:color w:val="1F477B"/>
        </w:rPr>
        <w:t>your</w:t>
      </w:r>
      <w:r>
        <w:rPr>
          <w:color w:val="1F477B"/>
          <w:spacing w:val="-3"/>
        </w:rPr>
        <w:t xml:space="preserve"> </w:t>
      </w:r>
      <w:r>
        <w:rPr>
          <w:color w:val="1F477B"/>
        </w:rPr>
        <w:t>accommodations</w:t>
      </w:r>
      <w:r>
        <w:rPr>
          <w:color w:val="1F477B"/>
          <w:spacing w:val="-16"/>
        </w:rPr>
        <w:t xml:space="preserve"> </w:t>
      </w:r>
      <w:r>
        <w:rPr>
          <w:color w:val="1F477B"/>
        </w:rPr>
        <w:t>should</w:t>
      </w:r>
      <w:r>
        <w:rPr>
          <w:color w:val="1F477B"/>
          <w:spacing w:val="-15"/>
        </w:rPr>
        <w:t xml:space="preserve"> </w:t>
      </w:r>
      <w:r>
        <w:rPr>
          <w:color w:val="1F477B"/>
        </w:rPr>
        <w:t>only</w:t>
      </w:r>
      <w:r>
        <w:rPr>
          <w:color w:val="1F477B"/>
          <w:spacing w:val="-6"/>
        </w:rPr>
        <w:t xml:space="preserve"> </w:t>
      </w:r>
      <w:r>
        <w:rPr>
          <w:color w:val="1F477B"/>
        </w:rPr>
        <w:t>occur</w:t>
      </w:r>
      <w:r>
        <w:rPr>
          <w:color w:val="1F477B"/>
          <w:spacing w:val="-6"/>
        </w:rPr>
        <w:t xml:space="preserve"> </w:t>
      </w:r>
      <w:r>
        <w:rPr>
          <w:color w:val="1F477B"/>
        </w:rPr>
        <w:t>with</w:t>
      </w:r>
      <w:r>
        <w:rPr>
          <w:color w:val="1F477B"/>
          <w:spacing w:val="-3"/>
        </w:rPr>
        <w:t xml:space="preserve"> </w:t>
      </w:r>
      <w:r>
        <w:rPr>
          <w:color w:val="1F477B"/>
        </w:rPr>
        <w:t>individuals</w:t>
      </w:r>
      <w:r>
        <w:rPr>
          <w:color w:val="1F477B"/>
          <w:spacing w:val="-17"/>
        </w:rPr>
        <w:t xml:space="preserve"> </w:t>
      </w:r>
      <w:r>
        <w:rPr>
          <w:color w:val="1F477B"/>
        </w:rPr>
        <w:t>of</w:t>
      </w:r>
      <w:r>
        <w:rPr>
          <w:color w:val="1F477B"/>
          <w:spacing w:val="-3"/>
        </w:rPr>
        <w:t xml:space="preserve"> </w:t>
      </w:r>
      <w:r>
        <w:rPr>
          <w:color w:val="1F477B"/>
        </w:rPr>
        <w:t>legal</w:t>
      </w:r>
      <w:r>
        <w:rPr>
          <w:color w:val="1F477B"/>
          <w:spacing w:val="-8"/>
        </w:rPr>
        <w:t xml:space="preserve"> </w:t>
      </w:r>
      <w:r>
        <w:rPr>
          <w:color w:val="1F477B"/>
        </w:rPr>
        <w:t>age</w:t>
      </w:r>
      <w:r>
        <w:rPr>
          <w:color w:val="1F477B"/>
          <w:spacing w:val="-4"/>
        </w:rPr>
        <w:t xml:space="preserve"> </w:t>
      </w:r>
      <w:r>
        <w:rPr>
          <w:color w:val="1F477B"/>
        </w:rPr>
        <w:t>and not in</w:t>
      </w:r>
      <w:r>
        <w:rPr>
          <w:color w:val="1F477B"/>
          <w:spacing w:val="-6"/>
        </w:rPr>
        <w:t xml:space="preserve"> </w:t>
      </w:r>
      <w:r>
        <w:rPr>
          <w:color w:val="1F477B"/>
        </w:rPr>
        <w:t>violation</w:t>
      </w:r>
      <w:r>
        <w:rPr>
          <w:color w:val="1F477B"/>
          <w:spacing w:val="-9"/>
        </w:rPr>
        <w:t xml:space="preserve"> </w:t>
      </w:r>
      <w:r>
        <w:rPr>
          <w:color w:val="1F477B"/>
        </w:rPr>
        <w:t>of</w:t>
      </w:r>
      <w:r>
        <w:rPr>
          <w:color w:val="1F477B"/>
          <w:spacing w:val="-6"/>
        </w:rPr>
        <w:t xml:space="preserve"> </w:t>
      </w:r>
      <w:r>
        <w:rPr>
          <w:color w:val="1F477B"/>
        </w:rPr>
        <w:t>employer</w:t>
      </w:r>
      <w:r>
        <w:rPr>
          <w:color w:val="1F477B"/>
          <w:spacing w:val="-6"/>
        </w:rPr>
        <w:t xml:space="preserve"> </w:t>
      </w:r>
      <w:r>
        <w:rPr>
          <w:color w:val="1F477B"/>
        </w:rPr>
        <w:t>or</w:t>
      </w:r>
      <w:r>
        <w:rPr>
          <w:color w:val="1F477B"/>
          <w:spacing w:val="-3"/>
        </w:rPr>
        <w:t xml:space="preserve"> </w:t>
      </w:r>
      <w:r>
        <w:rPr>
          <w:color w:val="1F477B"/>
        </w:rPr>
        <w:t>housing</w:t>
      </w:r>
      <w:r>
        <w:rPr>
          <w:color w:val="1F477B"/>
          <w:spacing w:val="-6"/>
        </w:rPr>
        <w:t xml:space="preserve"> </w:t>
      </w:r>
      <w:r>
        <w:rPr>
          <w:color w:val="1F477B"/>
        </w:rPr>
        <w:t>manager</w:t>
      </w:r>
      <w:r>
        <w:rPr>
          <w:color w:val="1F477B"/>
          <w:spacing w:val="-11"/>
        </w:rPr>
        <w:t xml:space="preserve"> </w:t>
      </w:r>
      <w:r>
        <w:rPr>
          <w:color w:val="1F477B"/>
        </w:rPr>
        <w:t>or</w:t>
      </w:r>
      <w:r>
        <w:rPr>
          <w:color w:val="1F477B"/>
          <w:spacing w:val="-3"/>
        </w:rPr>
        <w:t xml:space="preserve"> </w:t>
      </w:r>
      <w:r>
        <w:rPr>
          <w:color w:val="1F477B"/>
        </w:rPr>
        <w:t>landlord</w:t>
      </w:r>
      <w:r>
        <w:rPr>
          <w:color w:val="1F477B"/>
          <w:spacing w:val="-6"/>
        </w:rPr>
        <w:t xml:space="preserve"> </w:t>
      </w:r>
      <w:r>
        <w:rPr>
          <w:color w:val="1F477B"/>
        </w:rPr>
        <w:t>rules.</w:t>
      </w:r>
    </w:p>
    <w:p w14:paraId="06858266" w14:textId="77777777" w:rsidR="00C20EF1" w:rsidRDefault="00F32468">
      <w:pPr>
        <w:pStyle w:val="BodyText"/>
        <w:spacing w:before="185"/>
        <w:ind w:left="239"/>
      </w:pPr>
      <w:r>
        <w:rPr>
          <w:color w:val="1F477B"/>
        </w:rPr>
        <w:t xml:space="preserve">If you feel that these standards are not being met, we encourage you first to speak with your employer, landlord or housing supervisor. If this person or persons is unable or unwilling to assist you, </w:t>
      </w:r>
      <w:r>
        <w:rPr>
          <w:b/>
          <w:color w:val="1F477B"/>
        </w:rPr>
        <w:t>please contact GeoVisions for assistance</w:t>
      </w:r>
      <w:r>
        <w:rPr>
          <w:color w:val="1F477B"/>
        </w:rPr>
        <w:t>.</w:t>
      </w:r>
    </w:p>
    <w:p w14:paraId="4AE84883" w14:textId="77777777" w:rsidR="00C20EF1" w:rsidRDefault="00C20EF1">
      <w:pPr>
        <w:sectPr w:rsidR="00C20EF1">
          <w:pgSz w:w="12240" w:h="15840"/>
          <w:pgMar w:top="1200" w:right="1140" w:bottom="1040" w:left="1100" w:header="505" w:footer="856" w:gutter="0"/>
          <w:cols w:space="720"/>
        </w:sectPr>
      </w:pPr>
    </w:p>
    <w:p w14:paraId="4C32B20A" w14:textId="77777777" w:rsidR="00C20EF1" w:rsidRDefault="00C20EF1">
      <w:pPr>
        <w:pStyle w:val="BodyText"/>
        <w:rPr>
          <w:sz w:val="20"/>
        </w:rPr>
      </w:pPr>
    </w:p>
    <w:p w14:paraId="4FE50B6A" w14:textId="77777777" w:rsidR="00C20EF1" w:rsidRDefault="00C20EF1">
      <w:pPr>
        <w:pStyle w:val="BodyText"/>
        <w:spacing w:before="7"/>
        <w:rPr>
          <w:sz w:val="19"/>
        </w:rPr>
      </w:pPr>
    </w:p>
    <w:p w14:paraId="20F3BCEC" w14:textId="77777777" w:rsidR="00C20EF1" w:rsidRPr="00526858" w:rsidRDefault="00F32468">
      <w:pPr>
        <w:pStyle w:val="Heading2"/>
        <w:spacing w:before="35"/>
        <w:rPr>
          <w:color w:val="4F81BD" w:themeColor="accent1"/>
        </w:rPr>
      </w:pPr>
      <w:bookmarkStart w:id="64" w:name="_TOC_250058"/>
      <w:bookmarkEnd w:id="64"/>
      <w:r w:rsidRPr="00526858">
        <w:rPr>
          <w:color w:val="4F81BD" w:themeColor="accent1"/>
        </w:rPr>
        <w:t>Deposits and Leases</w:t>
      </w:r>
    </w:p>
    <w:p w14:paraId="41A3744A" w14:textId="77777777" w:rsidR="00C20EF1" w:rsidRDefault="00F32468">
      <w:pPr>
        <w:pStyle w:val="BodyText"/>
        <w:spacing w:before="119"/>
        <w:ind w:left="239" w:right="111" w:firstLine="50"/>
      </w:pPr>
      <w:r>
        <w:rPr>
          <w:color w:val="1F477B"/>
        </w:rPr>
        <w:t>When you move into your housing, you may be asked to pay a housing deposit. Housing deposits are generally due upon arrival, and your landlord may request you to pay this deposit in cash. Deposits can sometimes seem like a large amount as they may include first or last month’s rent, and almost always include a “safety deposit”. A safety deposit is a sum of money that your landlord will hold onto and use at the end of your stay to pay for any property damages or cleaning fees that you may be responsible for. The deposit may or may not be refundable. When you pay your deposit, it is important to understand exactly what you are paying for. Ask your landlord to provide you with written documentation about what your deposit covers, whether or not it is refundable, and what the conditions are to get a refund. Also, ask them when your refund will be issued as landlords all have varying policies on this. Finally, because you may be held responsible for cleaning fees and property damages, be sure to document your apartment by taking photos on the day you move in. Also, make sure you understand your landlord’s rules and regulations.</w:t>
      </w:r>
    </w:p>
    <w:p w14:paraId="36B10A75" w14:textId="77777777" w:rsidR="00C20EF1" w:rsidRDefault="00C20EF1">
      <w:pPr>
        <w:pStyle w:val="BodyText"/>
        <w:spacing w:before="1"/>
      </w:pPr>
    </w:p>
    <w:p w14:paraId="40EB0099" w14:textId="77777777" w:rsidR="00C20EF1" w:rsidRDefault="00F32468">
      <w:pPr>
        <w:pStyle w:val="BodyText"/>
        <w:ind w:left="239" w:right="229"/>
      </w:pPr>
      <w:r>
        <w:rPr>
          <w:color w:val="1F477B"/>
        </w:rPr>
        <w:t>You may also be asked to sign a lease. A lease is a formal contract between you and your landlord. In general, it will outline the rules of the apartment, the length of time you are renting the apartment, the rent fee and payment schedule, and the deposit. Some leases are more detailed than others. Before signing a lease, it is very important that you read it over carefully. Find out what will happen if you want to move out of the apartment earlier than planned, as many landlords may still require you to pay rent for the length you originally agreed to stay, whether you are living in the apartment or not. If you do not understand something on your lease, it is important that you ask questions before signing it. GeoVisions can help answer your questions, so do not hesitate to reach out to us. Most importantly, please SAVE COPIES of any documents you sign. This can help you if questions come up in the future.</w:t>
      </w:r>
    </w:p>
    <w:p w14:paraId="1282BC1C" w14:textId="77777777" w:rsidR="00C20EF1" w:rsidRDefault="00F32468">
      <w:pPr>
        <w:pStyle w:val="Heading1"/>
        <w:spacing w:before="196"/>
        <w:ind w:left="1854"/>
      </w:pPr>
      <w:bookmarkStart w:id="65" w:name="_TOC_250057"/>
      <w:bookmarkEnd w:id="65"/>
      <w:r>
        <w:rPr>
          <w:color w:val="1F477B"/>
        </w:rPr>
        <w:t>Part X: Emergency and Health Information</w:t>
      </w:r>
    </w:p>
    <w:p w14:paraId="3C773F6F" w14:textId="77777777" w:rsidR="00C20EF1" w:rsidRPr="00526858" w:rsidRDefault="00F32468">
      <w:pPr>
        <w:pStyle w:val="Heading2"/>
        <w:spacing w:before="38"/>
        <w:rPr>
          <w:color w:val="4F81BD" w:themeColor="accent1"/>
        </w:rPr>
      </w:pPr>
      <w:bookmarkStart w:id="66" w:name="_TOC_250056"/>
      <w:bookmarkEnd w:id="66"/>
      <w:r w:rsidRPr="00526858">
        <w:rPr>
          <w:color w:val="4F81BD" w:themeColor="accent1"/>
        </w:rPr>
        <w:t>Emergency Situations</w:t>
      </w:r>
    </w:p>
    <w:p w14:paraId="45C9672E" w14:textId="77777777" w:rsidR="00C20EF1" w:rsidRDefault="00F32468">
      <w:pPr>
        <w:pStyle w:val="BodyText"/>
        <w:spacing w:before="117"/>
        <w:ind w:left="239" w:right="147"/>
      </w:pPr>
      <w:r>
        <w:rPr>
          <w:color w:val="1F477B"/>
        </w:rPr>
        <w:t>If you find yourself in an emergency situation, please don’t panic. Contact GeoVisions Summer Work/Travel immediately by calling 1-888-830-9455 if the following emergencies arise:</w:t>
      </w:r>
    </w:p>
    <w:p w14:paraId="5A883217" w14:textId="77777777" w:rsidR="00C20EF1" w:rsidRDefault="00C20EF1">
      <w:pPr>
        <w:pStyle w:val="BodyText"/>
        <w:spacing w:before="5"/>
        <w:rPr>
          <w:sz w:val="16"/>
        </w:rPr>
      </w:pPr>
    </w:p>
    <w:p w14:paraId="35F68927" w14:textId="77777777" w:rsidR="00C20EF1" w:rsidRDefault="00F32468">
      <w:pPr>
        <w:pStyle w:val="ListParagraph"/>
        <w:numPr>
          <w:ilvl w:val="0"/>
          <w:numId w:val="7"/>
        </w:numPr>
        <w:tabs>
          <w:tab w:val="left" w:pos="940"/>
          <w:tab w:val="left" w:pos="941"/>
        </w:tabs>
        <w:ind w:hanging="360"/>
      </w:pPr>
      <w:r>
        <w:rPr>
          <w:color w:val="1F477B"/>
          <w:spacing w:val="-8"/>
        </w:rPr>
        <w:t xml:space="preserve">You </w:t>
      </w:r>
      <w:r>
        <w:rPr>
          <w:color w:val="1F477B"/>
        </w:rPr>
        <w:t>are seriously ill or</w:t>
      </w:r>
      <w:r>
        <w:rPr>
          <w:color w:val="1F477B"/>
          <w:spacing w:val="-2"/>
        </w:rPr>
        <w:t xml:space="preserve"> </w:t>
      </w:r>
      <w:r>
        <w:rPr>
          <w:color w:val="1F477B"/>
        </w:rPr>
        <w:t>injured</w:t>
      </w:r>
    </w:p>
    <w:p w14:paraId="4DF86D1E" w14:textId="77777777" w:rsidR="00C20EF1" w:rsidRDefault="00F32468">
      <w:pPr>
        <w:pStyle w:val="ListParagraph"/>
        <w:numPr>
          <w:ilvl w:val="0"/>
          <w:numId w:val="7"/>
        </w:numPr>
        <w:tabs>
          <w:tab w:val="left" w:pos="940"/>
          <w:tab w:val="left" w:pos="941"/>
        </w:tabs>
        <w:ind w:hanging="360"/>
      </w:pPr>
      <w:r>
        <w:rPr>
          <w:color w:val="1F477B"/>
          <w:spacing w:val="-8"/>
        </w:rPr>
        <w:t xml:space="preserve">You </w:t>
      </w:r>
      <w:r>
        <w:rPr>
          <w:color w:val="1F477B"/>
        </w:rPr>
        <w:t>are the victim of a</w:t>
      </w:r>
      <w:r>
        <w:rPr>
          <w:color w:val="1F477B"/>
          <w:spacing w:val="-15"/>
        </w:rPr>
        <w:t xml:space="preserve"> </w:t>
      </w:r>
      <w:r>
        <w:rPr>
          <w:color w:val="1F477B"/>
        </w:rPr>
        <w:t>crime</w:t>
      </w:r>
    </w:p>
    <w:p w14:paraId="4E7EEA78" w14:textId="77777777" w:rsidR="00C20EF1" w:rsidRDefault="00F32468">
      <w:pPr>
        <w:pStyle w:val="ListParagraph"/>
        <w:numPr>
          <w:ilvl w:val="0"/>
          <w:numId w:val="7"/>
        </w:numPr>
        <w:tabs>
          <w:tab w:val="left" w:pos="940"/>
          <w:tab w:val="left" w:pos="941"/>
        </w:tabs>
        <w:ind w:hanging="360"/>
      </w:pPr>
      <w:r>
        <w:rPr>
          <w:color w:val="1F477B"/>
          <w:spacing w:val="-8"/>
        </w:rPr>
        <w:t xml:space="preserve">You </w:t>
      </w:r>
      <w:r>
        <w:rPr>
          <w:color w:val="1F477B"/>
        </w:rPr>
        <w:t>are</w:t>
      </w:r>
      <w:r>
        <w:rPr>
          <w:color w:val="1F477B"/>
          <w:spacing w:val="3"/>
        </w:rPr>
        <w:t xml:space="preserve"> </w:t>
      </w:r>
      <w:r>
        <w:rPr>
          <w:color w:val="1F477B"/>
        </w:rPr>
        <w:t>arrested</w:t>
      </w:r>
    </w:p>
    <w:p w14:paraId="75F5DDE0" w14:textId="77777777" w:rsidR="00C20EF1" w:rsidRDefault="00C20EF1">
      <w:pPr>
        <w:pStyle w:val="BodyText"/>
        <w:spacing w:before="4"/>
        <w:rPr>
          <w:sz w:val="16"/>
        </w:rPr>
      </w:pPr>
    </w:p>
    <w:p w14:paraId="744DC3DF" w14:textId="77777777" w:rsidR="00C20EF1" w:rsidRDefault="00F32468">
      <w:pPr>
        <w:ind w:left="239" w:right="197"/>
      </w:pPr>
      <w:r>
        <w:rPr>
          <w:b/>
          <w:color w:val="1F477B"/>
        </w:rPr>
        <w:t xml:space="preserve">If you </w:t>
      </w:r>
      <w:r>
        <w:rPr>
          <w:b/>
          <w:color w:val="1F477B"/>
          <w:spacing w:val="-2"/>
        </w:rPr>
        <w:t xml:space="preserve">are </w:t>
      </w:r>
      <w:r>
        <w:rPr>
          <w:b/>
          <w:color w:val="1F477B"/>
        </w:rPr>
        <w:t xml:space="preserve">in a potentially life-threatening situation, call for help by dialing </w:t>
      </w:r>
      <w:r>
        <w:rPr>
          <w:b/>
          <w:color w:val="1F477B"/>
          <w:spacing w:val="-6"/>
        </w:rPr>
        <w:t>911</w:t>
      </w:r>
      <w:r>
        <w:rPr>
          <w:b/>
          <w:color w:val="1F477B"/>
          <w:spacing w:val="-3"/>
        </w:rPr>
        <w:t xml:space="preserve"> from </w:t>
      </w:r>
      <w:r>
        <w:rPr>
          <w:b/>
          <w:color w:val="1F477B"/>
        </w:rPr>
        <w:t xml:space="preserve">the nearest available telephone. </w:t>
      </w:r>
      <w:r>
        <w:rPr>
          <w:color w:val="1F477B"/>
        </w:rPr>
        <w:t xml:space="preserve">The person who answers will contact the police, the fire department or an ambulance </w:t>
      </w:r>
      <w:r>
        <w:rPr>
          <w:color w:val="1F477B"/>
          <w:spacing w:val="-3"/>
        </w:rPr>
        <w:t xml:space="preserve">to </w:t>
      </w:r>
      <w:r>
        <w:rPr>
          <w:color w:val="1F477B"/>
        </w:rPr>
        <w:t>help you.</w:t>
      </w:r>
    </w:p>
    <w:p w14:paraId="6660389F" w14:textId="77777777" w:rsidR="00C20EF1" w:rsidRDefault="00C20EF1">
      <w:pPr>
        <w:pStyle w:val="BodyText"/>
        <w:spacing w:before="12"/>
        <w:rPr>
          <w:sz w:val="21"/>
        </w:rPr>
      </w:pPr>
    </w:p>
    <w:p w14:paraId="14691A49" w14:textId="77777777" w:rsidR="00C20EF1" w:rsidRDefault="00F32468">
      <w:pPr>
        <w:pStyle w:val="BodyText"/>
        <w:spacing w:line="242" w:lineRule="auto"/>
        <w:ind w:left="239"/>
      </w:pPr>
      <w:r>
        <w:rPr>
          <w:color w:val="1F477B"/>
        </w:rPr>
        <w:t>All other</w:t>
      </w:r>
      <w:r>
        <w:rPr>
          <w:color w:val="1F477B"/>
          <w:spacing w:val="-6"/>
        </w:rPr>
        <w:t xml:space="preserve"> non-emergency </w:t>
      </w:r>
      <w:r>
        <w:rPr>
          <w:color w:val="1F477B"/>
        </w:rPr>
        <w:t xml:space="preserve">issues should be handled by calling us between the hours of 9:00 </w:t>
      </w:r>
      <w:r>
        <w:rPr>
          <w:color w:val="1F477B"/>
          <w:spacing w:val="-3"/>
        </w:rPr>
        <w:t>AM</w:t>
      </w:r>
      <w:r>
        <w:rPr>
          <w:color w:val="1F477B"/>
        </w:rPr>
        <w:t xml:space="preserve"> and 4:00 PM Eastern Time, Monday through Friday.</w:t>
      </w:r>
    </w:p>
    <w:p w14:paraId="1F2212ED" w14:textId="77777777" w:rsidR="00C20EF1" w:rsidRPr="00526858" w:rsidRDefault="00F32468">
      <w:pPr>
        <w:pStyle w:val="Heading2"/>
        <w:spacing w:before="192"/>
        <w:rPr>
          <w:color w:val="4F81BD" w:themeColor="accent1"/>
        </w:rPr>
      </w:pPr>
      <w:bookmarkStart w:id="67" w:name="_TOC_250055"/>
      <w:bookmarkEnd w:id="67"/>
      <w:r w:rsidRPr="00526858">
        <w:rPr>
          <w:color w:val="4F81BD" w:themeColor="accent1"/>
        </w:rPr>
        <w:t>General Safety</w:t>
      </w:r>
    </w:p>
    <w:p w14:paraId="793CCE9C" w14:textId="77777777" w:rsidR="00C20EF1" w:rsidRDefault="00F32468">
      <w:pPr>
        <w:pStyle w:val="BodyText"/>
        <w:spacing w:before="120"/>
        <w:ind w:left="239" w:right="268"/>
      </w:pPr>
      <w:r>
        <w:rPr>
          <w:color w:val="1F477B"/>
        </w:rPr>
        <w:t xml:space="preserve">Most Americans are very </w:t>
      </w:r>
      <w:r>
        <w:rPr>
          <w:color w:val="1F477B"/>
          <w:spacing w:val="-3"/>
        </w:rPr>
        <w:t xml:space="preserve">friendly. </w:t>
      </w:r>
      <w:r>
        <w:rPr>
          <w:color w:val="1F477B"/>
        </w:rPr>
        <w:t xml:space="preserve">They can be very outgoing and hospitable, candid and open. They will often tell you </w:t>
      </w:r>
      <w:r>
        <w:rPr>
          <w:color w:val="1F477B"/>
          <w:spacing w:val="-2"/>
        </w:rPr>
        <w:t xml:space="preserve">how </w:t>
      </w:r>
      <w:r>
        <w:rPr>
          <w:color w:val="1F477B"/>
        </w:rPr>
        <w:t xml:space="preserve">interesting it is to meet someone from a foreign </w:t>
      </w:r>
      <w:r>
        <w:rPr>
          <w:color w:val="1F477B"/>
          <w:spacing w:val="-3"/>
        </w:rPr>
        <w:t xml:space="preserve">country, </w:t>
      </w:r>
      <w:r>
        <w:rPr>
          <w:color w:val="1F477B"/>
        </w:rPr>
        <w:t xml:space="preserve">and will be happy to help you. Do not be surprised if you </w:t>
      </w:r>
      <w:r>
        <w:rPr>
          <w:color w:val="1F477B"/>
          <w:spacing w:val="-3"/>
        </w:rPr>
        <w:t xml:space="preserve">are </w:t>
      </w:r>
      <w:r>
        <w:rPr>
          <w:color w:val="1F477B"/>
        </w:rPr>
        <w:t xml:space="preserve">invited </w:t>
      </w:r>
      <w:r>
        <w:rPr>
          <w:color w:val="1F477B"/>
          <w:spacing w:val="-3"/>
        </w:rPr>
        <w:t xml:space="preserve">to dinner, </w:t>
      </w:r>
      <w:r>
        <w:rPr>
          <w:color w:val="1F477B"/>
        </w:rPr>
        <w:t xml:space="preserve">taken </w:t>
      </w:r>
      <w:r>
        <w:rPr>
          <w:color w:val="1F477B"/>
          <w:spacing w:val="-3"/>
        </w:rPr>
        <w:t xml:space="preserve">to </w:t>
      </w:r>
      <w:r>
        <w:rPr>
          <w:color w:val="1F477B"/>
        </w:rPr>
        <w:t xml:space="preserve">different places, or </w:t>
      </w:r>
      <w:r>
        <w:rPr>
          <w:color w:val="1F477B"/>
          <w:spacing w:val="-3"/>
        </w:rPr>
        <w:t xml:space="preserve">shown </w:t>
      </w:r>
      <w:r>
        <w:rPr>
          <w:color w:val="1F477B"/>
        </w:rPr>
        <w:t>around the town you are in. But you must remember that, until you get used to where you are living, you are giving off clear</w:t>
      </w:r>
    </w:p>
    <w:p w14:paraId="2CCF1F93" w14:textId="77777777" w:rsidR="00C20EF1" w:rsidRDefault="00C20EF1">
      <w:pPr>
        <w:sectPr w:rsidR="00C20EF1">
          <w:pgSz w:w="12240" w:h="15840"/>
          <w:pgMar w:top="1200" w:right="1140" w:bottom="1040" w:left="1100" w:header="505" w:footer="856" w:gutter="0"/>
          <w:cols w:space="720"/>
        </w:sectPr>
      </w:pPr>
    </w:p>
    <w:p w14:paraId="20FB0945" w14:textId="77777777" w:rsidR="00C20EF1" w:rsidRDefault="00C20EF1">
      <w:pPr>
        <w:pStyle w:val="BodyText"/>
        <w:spacing w:before="3"/>
        <w:rPr>
          <w:sz w:val="16"/>
        </w:rPr>
      </w:pPr>
    </w:p>
    <w:p w14:paraId="599F5EC0" w14:textId="77777777" w:rsidR="00C20EF1" w:rsidRDefault="00F32468">
      <w:pPr>
        <w:pStyle w:val="BodyText"/>
        <w:spacing w:before="57"/>
        <w:ind w:left="239" w:right="141"/>
      </w:pPr>
      <w:r>
        <w:rPr>
          <w:color w:val="1F477B"/>
        </w:rPr>
        <w:t xml:space="preserve">signals that you are a stranger </w:t>
      </w:r>
      <w:r>
        <w:rPr>
          <w:color w:val="1F477B"/>
          <w:spacing w:val="-3"/>
        </w:rPr>
        <w:t xml:space="preserve">to </w:t>
      </w:r>
      <w:r>
        <w:rPr>
          <w:color w:val="1F477B"/>
        </w:rPr>
        <w:t xml:space="preserve">the </w:t>
      </w:r>
      <w:r>
        <w:rPr>
          <w:color w:val="1F477B"/>
          <w:spacing w:val="-4"/>
        </w:rPr>
        <w:t xml:space="preserve">city. </w:t>
      </w:r>
      <w:r>
        <w:rPr>
          <w:color w:val="1F477B"/>
          <w:spacing w:val="-7"/>
        </w:rPr>
        <w:t xml:space="preserve">Your </w:t>
      </w:r>
      <w:r>
        <w:rPr>
          <w:color w:val="1F477B"/>
        </w:rPr>
        <w:t xml:space="preserve">clothes, your accent, and your attitude will often make you look like an obvious </w:t>
      </w:r>
      <w:r>
        <w:rPr>
          <w:color w:val="1F477B"/>
          <w:spacing w:val="-3"/>
        </w:rPr>
        <w:t xml:space="preserve">visitor. </w:t>
      </w:r>
      <w:r>
        <w:rPr>
          <w:color w:val="1F477B"/>
        </w:rPr>
        <w:t xml:space="preserve">In every large city worldwide, there are individuals who live off of what they can take </w:t>
      </w:r>
      <w:r>
        <w:rPr>
          <w:color w:val="1F477B"/>
          <w:spacing w:val="-3"/>
        </w:rPr>
        <w:t xml:space="preserve">from </w:t>
      </w:r>
      <w:r>
        <w:rPr>
          <w:color w:val="1F477B"/>
        </w:rPr>
        <w:t xml:space="preserve">others, through theft, swindles, or tricks. There is little or no chance </w:t>
      </w:r>
      <w:r>
        <w:rPr>
          <w:color w:val="1F477B"/>
          <w:spacing w:val="-3"/>
        </w:rPr>
        <w:t xml:space="preserve">that </w:t>
      </w:r>
      <w:r>
        <w:rPr>
          <w:color w:val="1F477B"/>
        </w:rPr>
        <w:t xml:space="preserve">you will encounter any kind of difficulty with this small </w:t>
      </w:r>
      <w:r>
        <w:rPr>
          <w:color w:val="1F477B"/>
          <w:spacing w:val="-3"/>
        </w:rPr>
        <w:t xml:space="preserve">minority, </w:t>
      </w:r>
      <w:r>
        <w:rPr>
          <w:color w:val="1F477B"/>
        </w:rPr>
        <w:t>but take precautions.</w:t>
      </w:r>
    </w:p>
    <w:p w14:paraId="5202DEEA" w14:textId="77777777" w:rsidR="00C20EF1" w:rsidRDefault="00C20EF1">
      <w:pPr>
        <w:pStyle w:val="BodyText"/>
        <w:spacing w:before="11"/>
        <w:rPr>
          <w:sz w:val="21"/>
        </w:rPr>
      </w:pPr>
    </w:p>
    <w:p w14:paraId="532E97D0" w14:textId="77777777" w:rsidR="00C20EF1" w:rsidRDefault="00F32468">
      <w:pPr>
        <w:pStyle w:val="BodyText"/>
        <w:ind w:left="239" w:right="373"/>
      </w:pPr>
      <w:r>
        <w:rPr>
          <w:color w:val="1F477B"/>
        </w:rPr>
        <w:t xml:space="preserve">All large cities have some homeless people. People </w:t>
      </w:r>
      <w:r>
        <w:rPr>
          <w:color w:val="1F477B"/>
          <w:spacing w:val="-3"/>
        </w:rPr>
        <w:t xml:space="preserve">may </w:t>
      </w:r>
      <w:r>
        <w:rPr>
          <w:color w:val="1F477B"/>
        </w:rPr>
        <w:t xml:space="preserve">approach you asking for </w:t>
      </w:r>
      <w:r>
        <w:rPr>
          <w:color w:val="1F477B"/>
          <w:spacing w:val="-3"/>
        </w:rPr>
        <w:t xml:space="preserve">money. Usually, </w:t>
      </w:r>
      <w:r>
        <w:rPr>
          <w:color w:val="1F477B"/>
        </w:rPr>
        <w:t xml:space="preserve">they are homeless people. It is your decision whether </w:t>
      </w:r>
      <w:r>
        <w:rPr>
          <w:color w:val="1F477B"/>
          <w:spacing w:val="-3"/>
        </w:rPr>
        <w:t xml:space="preserve">to </w:t>
      </w:r>
      <w:r>
        <w:rPr>
          <w:color w:val="1F477B"/>
        </w:rPr>
        <w:t xml:space="preserve">give </w:t>
      </w:r>
      <w:r>
        <w:rPr>
          <w:color w:val="1F477B"/>
          <w:spacing w:val="-3"/>
        </w:rPr>
        <w:t xml:space="preserve">money. </w:t>
      </w:r>
      <w:r>
        <w:rPr>
          <w:color w:val="1F477B"/>
          <w:spacing w:val="-8"/>
        </w:rPr>
        <w:t xml:space="preserve">You </w:t>
      </w:r>
      <w:r>
        <w:rPr>
          <w:color w:val="1F477B"/>
        </w:rPr>
        <w:t>are entitled to refuse, but please do so politely.</w:t>
      </w:r>
    </w:p>
    <w:p w14:paraId="3D82FA7A" w14:textId="77777777" w:rsidR="00C20EF1" w:rsidRDefault="00C20EF1">
      <w:pPr>
        <w:pStyle w:val="BodyText"/>
        <w:spacing w:before="11"/>
        <w:rPr>
          <w:sz w:val="21"/>
        </w:rPr>
      </w:pPr>
    </w:p>
    <w:p w14:paraId="64CFF415" w14:textId="77777777" w:rsidR="00C20EF1" w:rsidRDefault="00F32468">
      <w:pPr>
        <w:pStyle w:val="BodyText"/>
        <w:ind w:left="239" w:right="155"/>
      </w:pPr>
      <w:r>
        <w:rPr>
          <w:color w:val="1F477B"/>
        </w:rPr>
        <w:t xml:space="preserve">During the </w:t>
      </w:r>
      <w:r>
        <w:rPr>
          <w:color w:val="1F477B"/>
          <w:spacing w:val="-5"/>
        </w:rPr>
        <w:t xml:space="preserve">day, </w:t>
      </w:r>
      <w:r>
        <w:rPr>
          <w:color w:val="1F477B"/>
        </w:rPr>
        <w:t xml:space="preserve">most cities are quite safe, but at night, as in most parts of the world, there are certain areas to avoid. Ask your employer and co-workers for details. Never carry </w:t>
      </w:r>
      <w:r>
        <w:rPr>
          <w:color w:val="1F477B"/>
          <w:spacing w:val="-3"/>
        </w:rPr>
        <w:t xml:space="preserve">large </w:t>
      </w:r>
      <w:r>
        <w:rPr>
          <w:color w:val="1F477B"/>
        </w:rPr>
        <w:t xml:space="preserve">amounts of cash and make sure that you </w:t>
      </w:r>
      <w:r>
        <w:rPr>
          <w:color w:val="1F477B"/>
          <w:spacing w:val="-3"/>
        </w:rPr>
        <w:t xml:space="preserve">are </w:t>
      </w:r>
      <w:r>
        <w:rPr>
          <w:color w:val="1F477B"/>
        </w:rPr>
        <w:t xml:space="preserve">only carrying copies of your travel documents. If these are lost, you can easily make more copies from your original documents. </w:t>
      </w:r>
      <w:r>
        <w:rPr>
          <w:color w:val="1F477B"/>
          <w:spacing w:val="-3"/>
        </w:rPr>
        <w:t xml:space="preserve">Travel </w:t>
      </w:r>
      <w:r>
        <w:rPr>
          <w:color w:val="1F477B"/>
        </w:rPr>
        <w:t xml:space="preserve">and explore with a friend, if possible. If you are alert and use good judgment, you will </w:t>
      </w:r>
      <w:r>
        <w:rPr>
          <w:color w:val="1F477B"/>
          <w:spacing w:val="-3"/>
        </w:rPr>
        <w:t xml:space="preserve">have </w:t>
      </w:r>
      <w:r>
        <w:rPr>
          <w:color w:val="1F477B"/>
        </w:rPr>
        <w:t xml:space="preserve">few problems. Do not </w:t>
      </w:r>
      <w:r>
        <w:rPr>
          <w:color w:val="1F477B"/>
          <w:spacing w:val="-3"/>
        </w:rPr>
        <w:t xml:space="preserve">be </w:t>
      </w:r>
      <w:r>
        <w:rPr>
          <w:color w:val="1F477B"/>
        </w:rPr>
        <w:t>intimidated by the size and pace of American cities, as you will soon realize that the people are not that different from the people you live with at home.</w:t>
      </w:r>
    </w:p>
    <w:p w14:paraId="18D3BAB3" w14:textId="77777777" w:rsidR="00C20EF1" w:rsidRDefault="00C20EF1">
      <w:pPr>
        <w:pStyle w:val="BodyText"/>
        <w:spacing w:before="2"/>
      </w:pPr>
    </w:p>
    <w:p w14:paraId="0DAE1C2E" w14:textId="77777777" w:rsidR="00C20EF1" w:rsidRDefault="00F32468">
      <w:pPr>
        <w:pStyle w:val="BodyText"/>
        <w:ind w:left="239" w:right="325"/>
        <w:jc w:val="both"/>
      </w:pPr>
      <w:r>
        <w:rPr>
          <w:color w:val="1F477B"/>
        </w:rPr>
        <w:t>Never let anyone into your room or apartment that you do not know. Don’t open a door for anyone until you are certain who it is. If you are ever in danger, and feel unsafe, you can dial 911 from any phone. You will be put in touch will local Emergency Response officials.</w:t>
      </w:r>
    </w:p>
    <w:p w14:paraId="6B7BB832" w14:textId="77777777" w:rsidR="00C20EF1" w:rsidRDefault="00C20EF1">
      <w:pPr>
        <w:pStyle w:val="BodyText"/>
        <w:spacing w:before="1"/>
      </w:pPr>
    </w:p>
    <w:p w14:paraId="04564BCE" w14:textId="77777777" w:rsidR="00C20EF1" w:rsidRDefault="00F32468">
      <w:pPr>
        <w:pStyle w:val="BodyText"/>
        <w:ind w:left="239" w:right="374"/>
      </w:pPr>
      <w:r>
        <w:rPr>
          <w:color w:val="1F477B"/>
        </w:rPr>
        <w:t>Please also be wary of internet scams; you may need to purchase items when you arrive to the United States but be sure it is a reputable retailer. Be cautious if they request personal information, cash payment, or to meet in person.</w:t>
      </w:r>
    </w:p>
    <w:p w14:paraId="7DA6D834" w14:textId="77777777" w:rsidR="00C20EF1" w:rsidRDefault="00C20EF1">
      <w:pPr>
        <w:pStyle w:val="BodyText"/>
        <w:spacing w:before="9"/>
        <w:rPr>
          <w:sz w:val="19"/>
        </w:rPr>
      </w:pPr>
    </w:p>
    <w:p w14:paraId="04C12FD7" w14:textId="77777777" w:rsidR="00C20EF1" w:rsidRPr="00526858" w:rsidRDefault="00F32468">
      <w:pPr>
        <w:pStyle w:val="Heading2"/>
        <w:spacing w:before="1"/>
        <w:rPr>
          <w:color w:val="4F81BD" w:themeColor="accent1"/>
        </w:rPr>
      </w:pPr>
      <w:bookmarkStart w:id="68" w:name="_TOC_250054"/>
      <w:bookmarkEnd w:id="68"/>
      <w:r w:rsidRPr="00526858">
        <w:rPr>
          <w:color w:val="4F81BD" w:themeColor="accent1"/>
        </w:rPr>
        <w:t>Health Information and Insurance</w:t>
      </w:r>
    </w:p>
    <w:p w14:paraId="025502C8" w14:textId="77777777" w:rsidR="00C20EF1" w:rsidRDefault="00F32468">
      <w:pPr>
        <w:pStyle w:val="BodyText"/>
        <w:spacing w:before="115"/>
        <w:ind w:left="239" w:right="195"/>
      </w:pPr>
      <w:r>
        <w:rPr>
          <w:color w:val="1F477B"/>
        </w:rPr>
        <w:t>There is no national health insurance in the U.S. You are covered by a private insurance company from the Start Date until the End Date on your DS-2019 Form. You may be covered by GeoVisions insurance, or on a policy arranged by your home country agent. Be sure to collect your insurance information from your agency before you depart for the United States.</w:t>
      </w:r>
    </w:p>
    <w:p w14:paraId="12586490" w14:textId="77777777" w:rsidR="00C20EF1" w:rsidRDefault="00C20EF1">
      <w:pPr>
        <w:pStyle w:val="BodyText"/>
        <w:spacing w:before="5"/>
      </w:pPr>
    </w:p>
    <w:p w14:paraId="64169ABD" w14:textId="77777777" w:rsidR="005107B9" w:rsidRDefault="005107B9">
      <w:pPr>
        <w:pStyle w:val="BodyText"/>
        <w:spacing w:line="235" w:lineRule="auto"/>
        <w:ind w:left="239" w:right="643"/>
        <w:rPr>
          <w:color w:val="1F477B"/>
        </w:rPr>
      </w:pPr>
    </w:p>
    <w:p w14:paraId="3093BDB8" w14:textId="77777777" w:rsidR="007C5EEF" w:rsidRPr="007C5EEF" w:rsidRDefault="007C5EEF" w:rsidP="007C5EEF">
      <w:pPr>
        <w:pStyle w:val="BodyText"/>
        <w:spacing w:line="235" w:lineRule="auto"/>
        <w:ind w:left="239" w:right="643"/>
        <w:rPr>
          <w:color w:val="1F477B"/>
        </w:rPr>
      </w:pPr>
      <w:r w:rsidRPr="007C5EEF">
        <w:rPr>
          <w:color w:val="1F477B"/>
        </w:rPr>
        <w:t>To learn more about your travel insurance please download the HLP Travel Solutions App on your mobile device.</w:t>
      </w:r>
    </w:p>
    <w:p w14:paraId="2EE20739" w14:textId="77777777" w:rsidR="007C5EEF" w:rsidRPr="007C5EEF" w:rsidRDefault="007C5EEF" w:rsidP="007C5EEF">
      <w:pPr>
        <w:pStyle w:val="BodyText"/>
        <w:spacing w:line="235" w:lineRule="auto"/>
        <w:ind w:left="239" w:right="643"/>
        <w:rPr>
          <w:color w:val="1F477B"/>
        </w:rPr>
      </w:pPr>
      <w:r w:rsidRPr="007C5EEF">
        <w:rPr>
          <w:color w:val="1F477B"/>
        </w:rPr>
        <w:drawing>
          <wp:anchor distT="0" distB="0" distL="114300" distR="114300" simplePos="0" relativeHeight="503275096" behindDoc="1" locked="0" layoutInCell="1" allowOverlap="1" wp14:anchorId="783CE8E2" wp14:editId="53BF0D5A">
            <wp:simplePos x="0" y="0"/>
            <wp:positionH relativeFrom="margin">
              <wp:posOffset>2562225</wp:posOffset>
            </wp:positionH>
            <wp:positionV relativeFrom="paragraph">
              <wp:posOffset>6350</wp:posOffset>
            </wp:positionV>
            <wp:extent cx="818369" cy="283464"/>
            <wp:effectExtent l="133350" t="76200" r="77470" b="135890"/>
            <wp:wrapTight wrapText="bothSides">
              <wp:wrapPolygon edited="0">
                <wp:start x="0" y="-5812"/>
                <wp:lineTo x="-3522" y="-2906"/>
                <wp:lineTo x="-3522" y="21794"/>
                <wp:lineTo x="-503" y="27605"/>
                <wp:lineTo x="0" y="30511"/>
                <wp:lineTo x="19621" y="30511"/>
                <wp:lineTo x="20124" y="27605"/>
                <wp:lineTo x="23143" y="21794"/>
                <wp:lineTo x="23143" y="20341"/>
                <wp:lineTo x="19621" y="-1453"/>
                <wp:lineTo x="19621" y="-5812"/>
                <wp:lineTo x="0" y="-5812"/>
              </wp:wrapPolygon>
            </wp:wrapTight>
            <wp:docPr id="34" name="Picture 3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18369" cy="2834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7C5EEF">
        <w:rPr>
          <w:color w:val="1F477B"/>
        </w:rPr>
        <w:drawing>
          <wp:anchor distT="0" distB="0" distL="114300" distR="114300" simplePos="0" relativeHeight="503276120" behindDoc="1" locked="0" layoutInCell="1" allowOverlap="1" wp14:anchorId="63701B39" wp14:editId="5ED13844">
            <wp:simplePos x="0" y="0"/>
            <wp:positionH relativeFrom="margin">
              <wp:posOffset>1428750</wp:posOffset>
            </wp:positionH>
            <wp:positionV relativeFrom="paragraph">
              <wp:posOffset>7620</wp:posOffset>
            </wp:positionV>
            <wp:extent cx="869289" cy="283464"/>
            <wp:effectExtent l="133350" t="76200" r="83820" b="135890"/>
            <wp:wrapSquare wrapText="bothSides"/>
            <wp:docPr id="35" name="Picture 3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53"/>
                    </pic:cNvPr>
                    <pic:cNvPicPr/>
                  </pic:nvPicPr>
                  <pic:blipFill rotWithShape="1">
                    <a:blip r:embed="rId54" cstate="print">
                      <a:extLst>
                        <a:ext uri="{28A0092B-C50C-407E-A947-70E740481C1C}">
                          <a14:useLocalDpi xmlns:a14="http://schemas.microsoft.com/office/drawing/2010/main" val="0"/>
                        </a:ext>
                      </a:extLst>
                    </a:blip>
                    <a:srcRect l="6928" t="18606" r="5600" b="13923"/>
                    <a:stretch/>
                  </pic:blipFill>
                  <pic:spPr bwMode="auto">
                    <a:xfrm>
                      <a:off x="0" y="0"/>
                      <a:ext cx="869289" cy="2834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BE535" w14:textId="77777777" w:rsidR="007C5EEF" w:rsidRPr="007C5EEF" w:rsidRDefault="007C5EEF" w:rsidP="007C5EEF">
      <w:pPr>
        <w:pStyle w:val="BodyText"/>
        <w:spacing w:line="235" w:lineRule="auto"/>
        <w:ind w:left="239" w:right="643"/>
        <w:rPr>
          <w:color w:val="1F477B"/>
        </w:rPr>
      </w:pPr>
    </w:p>
    <w:p w14:paraId="17DE8D56" w14:textId="77777777" w:rsidR="007C5EEF" w:rsidRDefault="007C5EEF" w:rsidP="007C5EEF">
      <w:pPr>
        <w:pStyle w:val="BodyText"/>
        <w:spacing w:line="235" w:lineRule="auto"/>
        <w:ind w:left="239" w:right="643"/>
        <w:rPr>
          <w:color w:val="1F477B"/>
        </w:rPr>
      </w:pPr>
    </w:p>
    <w:p w14:paraId="04D4F162" w14:textId="3CB8C807" w:rsidR="007C5EEF" w:rsidRPr="007C5EEF" w:rsidRDefault="007C5EEF" w:rsidP="007C5EEF">
      <w:pPr>
        <w:pStyle w:val="BodyText"/>
        <w:spacing w:line="235" w:lineRule="auto"/>
        <w:ind w:left="239" w:right="643"/>
        <w:rPr>
          <w:color w:val="1F477B"/>
        </w:rPr>
      </w:pPr>
      <w:r w:rsidRPr="007C5EEF">
        <w:rPr>
          <w:color w:val="1F477B"/>
        </w:rPr>
        <w:t xml:space="preserve">If you do not have a mobile device that can download the App you can use the HLP Travel Solutions website. Please click </w:t>
      </w:r>
      <w:hyperlink r:id="rId55" w:history="1">
        <w:r w:rsidRPr="007C5EEF">
          <w:rPr>
            <w:rStyle w:val="Hyperlink"/>
            <w:b/>
            <w:bCs/>
          </w:rPr>
          <w:t>HERE</w:t>
        </w:r>
      </w:hyperlink>
      <w:r w:rsidRPr="007C5EEF">
        <w:rPr>
          <w:b/>
          <w:bCs/>
          <w:color w:val="1F477B"/>
        </w:rPr>
        <w:t xml:space="preserve"> </w:t>
      </w:r>
      <w:r w:rsidRPr="007C5EEF">
        <w:rPr>
          <w:color w:val="1F477B"/>
        </w:rPr>
        <w:t>to access it.</w:t>
      </w:r>
    </w:p>
    <w:p w14:paraId="523B3EDE" w14:textId="77777777" w:rsidR="005107B9" w:rsidRDefault="005107B9">
      <w:pPr>
        <w:pStyle w:val="BodyText"/>
        <w:spacing w:line="235" w:lineRule="auto"/>
        <w:ind w:left="239" w:right="643"/>
        <w:rPr>
          <w:color w:val="1F477B"/>
        </w:rPr>
      </w:pPr>
    </w:p>
    <w:p w14:paraId="342D9BE2" w14:textId="1D31089B" w:rsidR="007C5EEF" w:rsidRDefault="00F32468" w:rsidP="007C5EEF">
      <w:pPr>
        <w:pStyle w:val="BodyText"/>
        <w:spacing w:line="235" w:lineRule="auto"/>
        <w:ind w:left="239" w:right="643"/>
        <w:rPr>
          <w:color w:val="1F477B"/>
        </w:rPr>
      </w:pPr>
      <w:r>
        <w:rPr>
          <w:color w:val="1F477B"/>
        </w:rPr>
        <w:t>Prior to going to a doctor, clinic, or hospital for treatment, call the number on the reverse side of your ID Card, or visit the GeoVisions insurance website:</w:t>
      </w:r>
    </w:p>
    <w:p w14:paraId="7E700E03" w14:textId="77777777" w:rsidR="007C5EEF" w:rsidRDefault="007C5EEF" w:rsidP="007C5EEF">
      <w:pPr>
        <w:pStyle w:val="BodyText"/>
        <w:spacing w:line="235" w:lineRule="auto"/>
        <w:ind w:left="239" w:right="643"/>
        <w:rPr>
          <w:color w:val="1F477B"/>
        </w:rPr>
      </w:pPr>
    </w:p>
    <w:p w14:paraId="7CB62CB2" w14:textId="41EF790C" w:rsidR="007C5EEF" w:rsidRPr="007C5EEF" w:rsidRDefault="007C5EEF" w:rsidP="007C5EEF">
      <w:pPr>
        <w:pStyle w:val="BodyText"/>
        <w:spacing w:line="235" w:lineRule="auto"/>
        <w:ind w:left="239" w:right="643"/>
        <w:jc w:val="center"/>
        <w:rPr>
          <w:color w:val="1F477B"/>
        </w:rPr>
      </w:pPr>
      <w:hyperlink r:id="rId56" w:history="1">
        <w:r w:rsidRPr="00CB2C19">
          <w:rPr>
            <w:rStyle w:val="Hyperlink"/>
          </w:rPr>
          <w:t>https://www.hlptravelsolutions.com/</w:t>
        </w:r>
      </w:hyperlink>
    </w:p>
    <w:p w14:paraId="3D2AE1EF" w14:textId="5105863B" w:rsidR="00C20EF1" w:rsidRDefault="00F32468" w:rsidP="007C5EEF">
      <w:pPr>
        <w:pStyle w:val="Default"/>
        <w:jc w:val="center"/>
        <w:rPr>
          <w:color w:val="797CAD"/>
        </w:rPr>
      </w:pPr>
      <w:r>
        <w:rPr>
          <w:color w:val="797CAD"/>
        </w:rPr>
        <w:t xml:space="preserve">24/7 emergency line </w:t>
      </w:r>
      <w:r w:rsidR="005107B9" w:rsidRPr="005107B9">
        <w:rPr>
          <w:color w:val="797CAD"/>
        </w:rPr>
        <w:t>+</w:t>
      </w:r>
      <w:r w:rsidR="007C5EEF">
        <w:t>1-877-826-2910</w:t>
      </w:r>
    </w:p>
    <w:p w14:paraId="312A5D40" w14:textId="44A3416A" w:rsidR="005107B9" w:rsidRDefault="005107B9" w:rsidP="005107B9">
      <w:pPr>
        <w:pStyle w:val="Default"/>
        <w:jc w:val="center"/>
      </w:pPr>
    </w:p>
    <w:p w14:paraId="7EFB345E" w14:textId="77777777" w:rsidR="007C5EEF" w:rsidRDefault="007C5EEF" w:rsidP="007C5EEF"/>
    <w:p w14:paraId="197C940D" w14:textId="77777777" w:rsidR="007C5EEF" w:rsidRDefault="007C5EEF" w:rsidP="007C5EEF"/>
    <w:p w14:paraId="732115CB" w14:textId="77777777" w:rsidR="007C5EEF" w:rsidRDefault="007C5EEF" w:rsidP="007C5EEF"/>
    <w:p w14:paraId="21392E7B" w14:textId="77777777" w:rsidR="007C5EEF" w:rsidRDefault="007C5EEF" w:rsidP="007C5EEF"/>
    <w:p w14:paraId="14604A40" w14:textId="6F5B6B88" w:rsidR="007C5EEF" w:rsidRPr="007C5EEF" w:rsidRDefault="007C5EEF" w:rsidP="007C5EEF">
      <w:r w:rsidRPr="007C5EEF">
        <w:t>IMPORTANT THINGS TO KNOW:</w:t>
      </w:r>
    </w:p>
    <w:p w14:paraId="4D0D2F6C" w14:textId="77777777" w:rsidR="007C5EEF" w:rsidRPr="007C5EEF" w:rsidRDefault="007C5EEF" w:rsidP="007C5EEF">
      <w:pPr>
        <w:pStyle w:val="ListParagraph"/>
        <w:widowControl/>
        <w:numPr>
          <w:ilvl w:val="0"/>
          <w:numId w:val="24"/>
        </w:numPr>
        <w:autoSpaceDE/>
        <w:autoSpaceDN/>
        <w:spacing w:after="160" w:line="259" w:lineRule="auto"/>
        <w:contextualSpacing/>
      </w:pPr>
      <w:r w:rsidRPr="007C5EEF">
        <w:t xml:space="preserve">HLP Travel Solutions </w:t>
      </w:r>
      <w:r w:rsidRPr="007C5EEF">
        <w:rPr>
          <w:b/>
          <w:bCs/>
        </w:rPr>
        <w:t>IS</w:t>
      </w:r>
      <w:r w:rsidRPr="007C5EEF">
        <w:t xml:space="preserve"> your travel insurance (</w:t>
      </w:r>
      <w:r w:rsidRPr="007C5EEF">
        <w:rPr>
          <w:b/>
          <w:bCs/>
        </w:rPr>
        <w:t>NOT</w:t>
      </w:r>
      <w:r w:rsidRPr="007C5EEF">
        <w:t xml:space="preserve"> GeoVisions)</w:t>
      </w:r>
    </w:p>
    <w:p w14:paraId="0DE12897" w14:textId="77777777" w:rsidR="007C5EEF" w:rsidRPr="007C5EEF" w:rsidRDefault="007C5EEF" w:rsidP="007C5EEF">
      <w:pPr>
        <w:pStyle w:val="ListParagraph"/>
        <w:widowControl/>
        <w:numPr>
          <w:ilvl w:val="0"/>
          <w:numId w:val="24"/>
        </w:numPr>
        <w:autoSpaceDE/>
        <w:autoSpaceDN/>
        <w:spacing w:after="160" w:line="259" w:lineRule="auto"/>
        <w:contextualSpacing/>
      </w:pPr>
      <w:r w:rsidRPr="007C5EEF">
        <w:t xml:space="preserve">Activate / download the mobile App or the website </w:t>
      </w:r>
    </w:p>
    <w:p w14:paraId="11DEE0FB" w14:textId="77777777" w:rsidR="007C5EEF" w:rsidRPr="007C5EEF" w:rsidRDefault="007C5EEF" w:rsidP="007C5EEF">
      <w:pPr>
        <w:pStyle w:val="ListParagraph"/>
        <w:widowControl/>
        <w:numPr>
          <w:ilvl w:val="0"/>
          <w:numId w:val="24"/>
        </w:numPr>
        <w:autoSpaceDE/>
        <w:autoSpaceDN/>
        <w:spacing w:after="160" w:line="259" w:lineRule="auto"/>
        <w:contextualSpacing/>
      </w:pPr>
      <w:r w:rsidRPr="007C5EEF">
        <w:t>24-hour insurance emergency contact: 1-877-826-2910</w:t>
      </w:r>
    </w:p>
    <w:p w14:paraId="2E69B289" w14:textId="77777777" w:rsidR="007C5EEF" w:rsidRPr="007C5EEF" w:rsidRDefault="007C5EEF" w:rsidP="007C5EEF">
      <w:pPr>
        <w:pStyle w:val="ListParagraph"/>
        <w:widowControl/>
        <w:numPr>
          <w:ilvl w:val="0"/>
          <w:numId w:val="24"/>
        </w:numPr>
        <w:autoSpaceDE/>
        <w:autoSpaceDN/>
        <w:spacing w:after="160" w:line="259" w:lineRule="auto"/>
        <w:contextualSpacing/>
      </w:pPr>
      <w:r w:rsidRPr="007C5EEF">
        <w:t xml:space="preserve">For general information email: </w:t>
      </w:r>
      <w:hyperlink r:id="rId57" w:history="1">
        <w:r w:rsidRPr="007C5EEF">
          <w:rPr>
            <w:rStyle w:val="Hyperlink"/>
            <w:b/>
            <w:bCs/>
          </w:rPr>
          <w:t>admin@hlptravelsolutions.com</w:t>
        </w:r>
      </w:hyperlink>
    </w:p>
    <w:p w14:paraId="27F2F1D6" w14:textId="77777777" w:rsidR="007C5EEF" w:rsidRPr="007C5EEF" w:rsidRDefault="007C5EEF" w:rsidP="007C5EEF">
      <w:pPr>
        <w:pStyle w:val="ListParagraph"/>
        <w:widowControl/>
        <w:numPr>
          <w:ilvl w:val="0"/>
          <w:numId w:val="24"/>
        </w:numPr>
        <w:autoSpaceDE/>
        <w:autoSpaceDN/>
        <w:spacing w:after="160" w:line="259" w:lineRule="auto"/>
        <w:contextualSpacing/>
      </w:pPr>
      <w:r w:rsidRPr="007C5EEF">
        <w:t>All medical treatment is subject to a $100 USD Co-Payment (you must pay $100 USD at time of treatment to medical provider)</w:t>
      </w:r>
    </w:p>
    <w:p w14:paraId="2E345DD5" w14:textId="77777777" w:rsidR="007C5EEF" w:rsidRPr="007C5EEF" w:rsidRDefault="007C5EEF" w:rsidP="007C5EEF">
      <w:pPr>
        <w:pStyle w:val="ListParagraph"/>
        <w:widowControl/>
        <w:numPr>
          <w:ilvl w:val="0"/>
          <w:numId w:val="24"/>
        </w:numPr>
        <w:autoSpaceDE/>
        <w:autoSpaceDN/>
        <w:spacing w:after="160" w:line="259" w:lineRule="auto"/>
        <w:contextualSpacing/>
        <w:rPr>
          <w:color w:val="FF0000"/>
        </w:rPr>
      </w:pPr>
      <w:r w:rsidRPr="007C5EEF">
        <w:rPr>
          <w:color w:val="FF0000"/>
        </w:rPr>
        <w:t xml:space="preserve">You must call 1-877-826-2910 </w:t>
      </w:r>
      <w:r w:rsidRPr="007C5EEF">
        <w:rPr>
          <w:b/>
          <w:bCs/>
          <w:color w:val="FF0000"/>
          <w:u w:val="single"/>
        </w:rPr>
        <w:t>BEFORE</w:t>
      </w:r>
      <w:r w:rsidRPr="007C5EEF">
        <w:rPr>
          <w:color w:val="FF0000"/>
        </w:rPr>
        <w:t xml:space="preserve"> going to the ER (Emergency Room) / HOSPITAL / URGENT CARE / DOCTORS OFFICE</w:t>
      </w:r>
    </w:p>
    <w:p w14:paraId="2A008BF9" w14:textId="49D6E7F2" w:rsidR="007C5EEF" w:rsidRPr="007C5EEF" w:rsidRDefault="007C5EEF" w:rsidP="007C5EEF">
      <w:pPr>
        <w:pStyle w:val="ListParagraph"/>
        <w:widowControl/>
        <w:numPr>
          <w:ilvl w:val="0"/>
          <w:numId w:val="24"/>
        </w:numPr>
        <w:autoSpaceDE/>
        <w:autoSpaceDN/>
        <w:spacing w:after="160" w:line="259" w:lineRule="auto"/>
        <w:contextualSpacing/>
        <w:rPr>
          <w:i/>
          <w:iCs/>
        </w:rPr>
      </w:pPr>
      <w:r w:rsidRPr="007C5EEF">
        <w:t xml:space="preserve">You must give the ER (Emergency Room) / HOSPITAL / URGENT CARE / DOCTORS OFFICE a copy of your </w:t>
      </w:r>
      <w:r w:rsidRPr="007C5EEF">
        <w:rPr>
          <w:u w:val="single"/>
        </w:rPr>
        <w:t>insurance ID card</w:t>
      </w:r>
      <w:r w:rsidRPr="007C5EEF">
        <w:t xml:space="preserve"> </w:t>
      </w:r>
      <w:r w:rsidRPr="007C5EEF">
        <w:rPr>
          <w:i/>
          <w:iCs/>
        </w:rPr>
        <w:t>(see example below – your ID card is located on the App. Please take a screenshot and save to</w:t>
      </w:r>
      <w:r w:rsidRPr="007C5EEF">
        <w:rPr>
          <w:i/>
          <w:iCs/>
        </w:rPr>
        <w:t xml:space="preserve"> your phone or print it out</w:t>
      </w:r>
      <w:r w:rsidRPr="007C5EEF">
        <w:rPr>
          <w:i/>
          <w:iCs/>
        </w:rPr>
        <w:t xml:space="preserve"> to have on you at all times)</w:t>
      </w:r>
    </w:p>
    <w:p w14:paraId="4611523B" w14:textId="77777777" w:rsidR="007C5EEF" w:rsidRDefault="007C5EEF" w:rsidP="007C5EEF">
      <w:pPr>
        <w:pStyle w:val="Default"/>
      </w:pPr>
    </w:p>
    <w:p w14:paraId="6A5840B2" w14:textId="20BE0BE7" w:rsidR="007C5EEF" w:rsidRDefault="007C5EEF" w:rsidP="005107B9">
      <w:pPr>
        <w:pStyle w:val="Default"/>
        <w:jc w:val="center"/>
      </w:pPr>
      <w:r>
        <w:rPr>
          <w:noProof/>
        </w:rPr>
        <w:drawing>
          <wp:inline distT="0" distB="0" distL="0" distR="0" wp14:anchorId="35DB5DA8" wp14:editId="3BA4CD79">
            <wp:extent cx="2286000" cy="1448812"/>
            <wp:effectExtent l="76200" t="76200" r="133350" b="132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lard ID ex card.PNG"/>
                    <pic:cNvPicPr/>
                  </pic:nvPicPr>
                  <pic:blipFill rotWithShape="1">
                    <a:blip r:embed="rId58" cstate="print">
                      <a:extLst>
                        <a:ext uri="{28A0092B-C50C-407E-A947-70E740481C1C}">
                          <a14:useLocalDpi xmlns:a14="http://schemas.microsoft.com/office/drawing/2010/main" val="0"/>
                        </a:ext>
                      </a:extLst>
                    </a:blip>
                    <a:srcRect t="35162" b="35555"/>
                    <a:stretch/>
                  </pic:blipFill>
                  <pic:spPr bwMode="auto">
                    <a:xfrm>
                      <a:off x="0" y="0"/>
                      <a:ext cx="2286000" cy="1448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75FFA7" w14:textId="6BBFCC88" w:rsidR="007C5EEF" w:rsidRDefault="007C5EEF" w:rsidP="005107B9">
      <w:pPr>
        <w:pStyle w:val="Default"/>
        <w:jc w:val="center"/>
      </w:pPr>
      <w:r>
        <w:rPr>
          <w:noProof/>
        </w:rPr>
        <w:drawing>
          <wp:inline distT="0" distB="0" distL="0" distR="0" wp14:anchorId="38167D03" wp14:editId="51C69C74">
            <wp:extent cx="2267060" cy="1444752"/>
            <wp:effectExtent l="76200" t="76200" r="133350" b="136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llard ID ex card side 2.PNG"/>
                    <pic:cNvPicPr/>
                  </pic:nvPicPr>
                  <pic:blipFill rotWithShape="1">
                    <a:blip r:embed="rId59" cstate="print">
                      <a:extLst>
                        <a:ext uri="{28A0092B-C50C-407E-A947-70E740481C1C}">
                          <a14:useLocalDpi xmlns:a14="http://schemas.microsoft.com/office/drawing/2010/main" val="0"/>
                        </a:ext>
                      </a:extLst>
                    </a:blip>
                    <a:srcRect t="34991" b="35564"/>
                    <a:stretch/>
                  </pic:blipFill>
                  <pic:spPr bwMode="auto">
                    <a:xfrm>
                      <a:off x="0" y="0"/>
                      <a:ext cx="2267060" cy="1444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482868" w14:textId="77777777" w:rsidR="00C20EF1" w:rsidRDefault="00F32468">
      <w:pPr>
        <w:pStyle w:val="BodyText"/>
        <w:ind w:left="239" w:right="205"/>
      </w:pPr>
      <w:r>
        <w:rPr>
          <w:color w:val="1F477B"/>
        </w:rPr>
        <w:t xml:space="preserve">On the </w:t>
      </w:r>
      <w:r>
        <w:rPr>
          <w:color w:val="1F477B"/>
          <w:spacing w:val="-3"/>
        </w:rPr>
        <w:t xml:space="preserve">website </w:t>
      </w:r>
      <w:r>
        <w:rPr>
          <w:color w:val="1F477B"/>
        </w:rPr>
        <w:t xml:space="preserve">or over the phone, you’ll find </w:t>
      </w:r>
      <w:r>
        <w:rPr>
          <w:color w:val="1F477B"/>
          <w:spacing w:val="-3"/>
        </w:rPr>
        <w:t xml:space="preserve">information </w:t>
      </w:r>
      <w:r>
        <w:rPr>
          <w:color w:val="1F477B"/>
        </w:rPr>
        <w:t xml:space="preserve">on </w:t>
      </w:r>
      <w:r>
        <w:rPr>
          <w:color w:val="1F477B"/>
          <w:spacing w:val="-3"/>
        </w:rPr>
        <w:t xml:space="preserve">doctors </w:t>
      </w:r>
      <w:r>
        <w:rPr>
          <w:color w:val="1F477B"/>
        </w:rPr>
        <w:t xml:space="preserve">or </w:t>
      </w:r>
      <w:r>
        <w:rPr>
          <w:color w:val="1F477B"/>
          <w:spacing w:val="-3"/>
        </w:rPr>
        <w:t xml:space="preserve">“providers </w:t>
      </w:r>
      <w:r>
        <w:rPr>
          <w:color w:val="1F477B"/>
        </w:rPr>
        <w:t xml:space="preserve">in your area”, a </w:t>
      </w:r>
      <w:r>
        <w:rPr>
          <w:color w:val="1F477B"/>
          <w:spacing w:val="-3"/>
        </w:rPr>
        <w:t xml:space="preserve">summary </w:t>
      </w:r>
      <w:r>
        <w:rPr>
          <w:color w:val="1F477B"/>
        </w:rPr>
        <w:t xml:space="preserve">of what is covered, and helpful </w:t>
      </w:r>
      <w:r>
        <w:rPr>
          <w:color w:val="1F477B"/>
          <w:spacing w:val="-3"/>
        </w:rPr>
        <w:t xml:space="preserve">information </w:t>
      </w:r>
      <w:r>
        <w:rPr>
          <w:color w:val="1F477B"/>
        </w:rPr>
        <w:t xml:space="preserve">on </w:t>
      </w:r>
      <w:r>
        <w:rPr>
          <w:color w:val="1F477B"/>
          <w:spacing w:val="-2"/>
        </w:rPr>
        <w:t xml:space="preserve">understanding </w:t>
      </w:r>
      <w:r>
        <w:rPr>
          <w:color w:val="1F477B"/>
        </w:rPr>
        <w:t xml:space="preserve">your </w:t>
      </w:r>
      <w:r>
        <w:rPr>
          <w:color w:val="1F477B"/>
          <w:spacing w:val="-3"/>
        </w:rPr>
        <w:t>insurance policy.</w:t>
      </w:r>
    </w:p>
    <w:p w14:paraId="0842F48D" w14:textId="77777777" w:rsidR="00C20EF1" w:rsidRDefault="00C20EF1">
      <w:pPr>
        <w:pStyle w:val="BodyText"/>
      </w:pPr>
    </w:p>
    <w:p w14:paraId="0BAC85BD" w14:textId="18DE287B" w:rsidR="00C20EF1" w:rsidRDefault="007C5EEF">
      <w:pPr>
        <w:pStyle w:val="BodyText"/>
        <w:spacing w:line="237" w:lineRule="auto"/>
        <w:ind w:left="239" w:right="246"/>
      </w:pPr>
      <w:r>
        <w:rPr>
          <w:color w:val="1F477B"/>
        </w:rPr>
        <w:t>T</w:t>
      </w:r>
      <w:r w:rsidR="00F32468">
        <w:rPr>
          <w:color w:val="1F477B"/>
        </w:rPr>
        <w:t>he health care provider will bill your insurance company directly. If not, you will need to complete an insurance claim form and send it to the insurance company. You will likely be reimbursed for all covered expenses if the cost of them is reasonable and customary. Normally, all you have to pay is your</w:t>
      </w:r>
    </w:p>
    <w:p w14:paraId="74936632" w14:textId="77777777" w:rsidR="00C20EF1" w:rsidRDefault="00F32468">
      <w:pPr>
        <w:pStyle w:val="BodyText"/>
        <w:spacing w:before="53"/>
        <w:ind w:left="239"/>
      </w:pPr>
      <w:r>
        <w:rPr>
          <w:color w:val="1F477B"/>
        </w:rPr>
        <w:t>$100 “deductible” for a regular doctor visit or emergency room visit.</w:t>
      </w:r>
    </w:p>
    <w:p w14:paraId="55C47164" w14:textId="77777777" w:rsidR="00C20EF1" w:rsidRDefault="00C20EF1">
      <w:pPr>
        <w:pStyle w:val="BodyText"/>
      </w:pPr>
    </w:p>
    <w:p w14:paraId="6C3EF273" w14:textId="77777777" w:rsidR="00C20EF1" w:rsidRDefault="00C20EF1">
      <w:pPr>
        <w:pStyle w:val="BodyText"/>
        <w:spacing w:before="1"/>
        <w:rPr>
          <w:sz w:val="18"/>
        </w:rPr>
      </w:pPr>
    </w:p>
    <w:p w14:paraId="45E81FE9" w14:textId="77777777" w:rsidR="00C20EF1" w:rsidRDefault="00F32468">
      <w:pPr>
        <w:pStyle w:val="BodyText"/>
        <w:ind w:left="239" w:right="240"/>
      </w:pPr>
      <w:r>
        <w:rPr>
          <w:color w:val="1F477B"/>
        </w:rPr>
        <w:t>If you are going to see a doctor for a non-emergency medical problem, check your health insurance booklet to make sure that type of treatment is covered. For example, most international health insurance</w:t>
      </w:r>
    </w:p>
    <w:p w14:paraId="751D0A7A" w14:textId="77777777" w:rsidR="00C20EF1" w:rsidRDefault="00C20EF1">
      <w:pPr>
        <w:pStyle w:val="BodyText"/>
        <w:spacing w:before="6"/>
        <w:rPr>
          <w:sz w:val="16"/>
        </w:rPr>
      </w:pPr>
    </w:p>
    <w:p w14:paraId="7627EC8B" w14:textId="77777777" w:rsidR="00C20EF1" w:rsidRDefault="00F32468">
      <w:pPr>
        <w:pStyle w:val="BodyText"/>
        <w:spacing w:before="56"/>
        <w:ind w:left="239"/>
      </w:pPr>
      <w:r>
        <w:rPr>
          <w:color w:val="1F477B"/>
        </w:rPr>
        <w:t>policies limit coverage for pre-existing medical problems.</w:t>
      </w:r>
    </w:p>
    <w:p w14:paraId="74AA8502" w14:textId="77777777" w:rsidR="00C20EF1" w:rsidRDefault="00C20EF1">
      <w:pPr>
        <w:pStyle w:val="BodyText"/>
        <w:spacing w:before="10"/>
        <w:rPr>
          <w:sz w:val="21"/>
        </w:rPr>
      </w:pPr>
    </w:p>
    <w:p w14:paraId="4CBD88F3" w14:textId="77777777" w:rsidR="00C20EF1" w:rsidRDefault="00F32468">
      <w:pPr>
        <w:pStyle w:val="BodyText"/>
        <w:spacing w:before="1"/>
        <w:ind w:left="239" w:right="374"/>
      </w:pPr>
      <w:r>
        <w:rPr>
          <w:color w:val="1F477B"/>
        </w:rPr>
        <w:t xml:space="preserve">Your health insurance coverage through GeoVisions Summer Work/Travel is valid for the dates listed on </w:t>
      </w:r>
      <w:r>
        <w:rPr>
          <w:color w:val="1F477B"/>
        </w:rPr>
        <w:lastRenderedPageBreak/>
        <w:t>your DS-2019 Form, which are the dates you have told us you will be working. If you are traveling in the</w:t>
      </w:r>
    </w:p>
    <w:p w14:paraId="1E3BA96C" w14:textId="77777777" w:rsidR="00C20EF1" w:rsidRDefault="00F32468">
      <w:pPr>
        <w:pStyle w:val="BodyText"/>
        <w:spacing w:before="3"/>
        <w:ind w:left="239"/>
      </w:pPr>
      <w:r>
        <w:rPr>
          <w:color w:val="1F477B"/>
        </w:rPr>
        <w:t>U.S. following your job, you may purchase an insurance extension by contacting GeoVisions.</w:t>
      </w:r>
    </w:p>
    <w:p w14:paraId="71DF5139" w14:textId="77777777" w:rsidR="00C20EF1" w:rsidRPr="00526858" w:rsidRDefault="00F32468">
      <w:pPr>
        <w:pStyle w:val="Heading2"/>
        <w:spacing w:before="197"/>
        <w:rPr>
          <w:color w:val="4F81BD" w:themeColor="accent1"/>
        </w:rPr>
      </w:pPr>
      <w:bookmarkStart w:id="69" w:name="_TOC_250053"/>
      <w:bookmarkEnd w:id="69"/>
      <w:r w:rsidRPr="00526858">
        <w:rPr>
          <w:color w:val="4F81BD" w:themeColor="accent1"/>
        </w:rPr>
        <w:t>Doctor’s Offices, Hospitals, Clinics, and Emergency Rooms</w:t>
      </w:r>
    </w:p>
    <w:p w14:paraId="1F3BF25E" w14:textId="77777777" w:rsidR="00C20EF1" w:rsidRDefault="00F32468">
      <w:pPr>
        <w:pStyle w:val="BodyText"/>
        <w:spacing w:before="118"/>
        <w:ind w:left="239"/>
      </w:pPr>
      <w:r>
        <w:rPr>
          <w:color w:val="1F477B"/>
        </w:rPr>
        <w:t xml:space="preserve">Medical fees depend on the </w:t>
      </w:r>
      <w:r>
        <w:rPr>
          <w:color w:val="1F477B"/>
          <w:spacing w:val="-3"/>
        </w:rPr>
        <w:t xml:space="preserve">doctor, </w:t>
      </w:r>
      <w:r>
        <w:rPr>
          <w:color w:val="1F477B"/>
        </w:rPr>
        <w:t xml:space="preserve">the type of </w:t>
      </w:r>
      <w:r>
        <w:rPr>
          <w:color w:val="1F477B"/>
          <w:spacing w:val="-3"/>
        </w:rPr>
        <w:t xml:space="preserve">facility, </w:t>
      </w:r>
      <w:r>
        <w:rPr>
          <w:color w:val="1F477B"/>
        </w:rPr>
        <w:t xml:space="preserve">and its location. In certain areas of the </w:t>
      </w:r>
      <w:r>
        <w:rPr>
          <w:color w:val="1F477B"/>
          <w:spacing w:val="-3"/>
        </w:rPr>
        <w:t xml:space="preserve">country, </w:t>
      </w:r>
      <w:r>
        <w:rPr>
          <w:color w:val="1F477B"/>
        </w:rPr>
        <w:t xml:space="preserve">especially </w:t>
      </w:r>
      <w:r>
        <w:rPr>
          <w:color w:val="1F477B"/>
          <w:spacing w:val="-3"/>
        </w:rPr>
        <w:t xml:space="preserve">large </w:t>
      </w:r>
      <w:r>
        <w:rPr>
          <w:color w:val="1F477B"/>
        </w:rPr>
        <w:t>cities, medical care will be significantly more expensive.</w:t>
      </w:r>
    </w:p>
    <w:p w14:paraId="59CDC0F6" w14:textId="77777777" w:rsidR="00C20EF1" w:rsidRDefault="00C20EF1">
      <w:pPr>
        <w:pStyle w:val="BodyText"/>
      </w:pPr>
    </w:p>
    <w:p w14:paraId="45707BC7" w14:textId="77777777" w:rsidR="00C20EF1" w:rsidRPr="004940D2" w:rsidRDefault="00F32468">
      <w:pPr>
        <w:pStyle w:val="BodyText"/>
        <w:spacing w:line="280" w:lineRule="auto"/>
        <w:ind w:left="239" w:right="5218"/>
        <w:rPr>
          <w:color w:val="1F497D" w:themeColor="text2"/>
        </w:rPr>
      </w:pPr>
      <w:r w:rsidRPr="004940D2">
        <w:rPr>
          <w:color w:val="1F497D" w:themeColor="text2"/>
        </w:rPr>
        <w:t xml:space="preserve">Hospital Emergency Room (“ER”) deductible -$100 </w:t>
      </w:r>
      <w:r w:rsidR="00526858" w:rsidRPr="004940D2">
        <w:rPr>
          <w:color w:val="1F497D" w:themeColor="text2"/>
        </w:rPr>
        <w:t>Regular</w:t>
      </w:r>
      <w:r w:rsidRPr="004940D2">
        <w:rPr>
          <w:color w:val="1F497D" w:themeColor="text2"/>
        </w:rPr>
        <w:t xml:space="preserve"> Doctor visit deductible - $100</w:t>
      </w:r>
    </w:p>
    <w:p w14:paraId="0749560A" w14:textId="77777777" w:rsidR="00C20EF1" w:rsidRDefault="00C20EF1">
      <w:pPr>
        <w:pStyle w:val="BodyText"/>
      </w:pPr>
    </w:p>
    <w:p w14:paraId="237681D2" w14:textId="77777777" w:rsidR="00C20EF1" w:rsidRDefault="00F32468">
      <w:pPr>
        <w:pStyle w:val="BodyText"/>
        <w:spacing w:before="184" w:line="237" w:lineRule="auto"/>
        <w:ind w:left="239"/>
      </w:pPr>
      <w:r>
        <w:rPr>
          <w:color w:val="1F477B"/>
        </w:rPr>
        <w:t xml:space="preserve">Visit the GeoVisions website for information on </w:t>
      </w:r>
      <w:bookmarkStart w:id="70" w:name="_GoBack"/>
      <w:bookmarkEnd w:id="70"/>
      <w:r>
        <w:rPr>
          <w:color w:val="1F477B"/>
        </w:rPr>
        <w:t>doctors in your area. Also, ask friends or colleagues at work or call your local hospital for recommendations about local doctors.</w:t>
      </w:r>
    </w:p>
    <w:p w14:paraId="145F1402" w14:textId="77777777" w:rsidR="00C20EF1" w:rsidRDefault="00C20EF1">
      <w:pPr>
        <w:pStyle w:val="BodyText"/>
        <w:spacing w:before="11"/>
        <w:rPr>
          <w:sz w:val="21"/>
        </w:rPr>
      </w:pPr>
    </w:p>
    <w:p w14:paraId="1E8F457A" w14:textId="77777777" w:rsidR="00C20EF1" w:rsidRDefault="00F32468">
      <w:pPr>
        <w:pStyle w:val="BodyText"/>
        <w:ind w:left="239" w:right="236"/>
      </w:pPr>
      <w:r>
        <w:rPr>
          <w:color w:val="1F477B"/>
          <w:spacing w:val="-4"/>
        </w:rPr>
        <w:t xml:space="preserve">Walk-in </w:t>
      </w:r>
      <w:r>
        <w:rPr>
          <w:color w:val="1F477B"/>
        </w:rPr>
        <w:t xml:space="preserve">clinics are available all over the U.S. They offer an alternative to seeing a private physician or going to a hospital emergency room. They tend to be less </w:t>
      </w:r>
      <w:r>
        <w:rPr>
          <w:color w:val="1F477B"/>
          <w:spacing w:val="-4"/>
        </w:rPr>
        <w:t xml:space="preserve">costly, </w:t>
      </w:r>
      <w:r>
        <w:rPr>
          <w:color w:val="1F477B"/>
        </w:rPr>
        <w:t>and for people who do not have a continuing relationship with a doctor, they can be a good choice. Please review your insurance information for details on coverage and claims procedures.</w:t>
      </w:r>
    </w:p>
    <w:p w14:paraId="79692E5C" w14:textId="77777777" w:rsidR="00C20EF1" w:rsidRDefault="00C20EF1">
      <w:pPr>
        <w:pStyle w:val="BodyText"/>
        <w:spacing w:before="2"/>
        <w:rPr>
          <w:sz w:val="23"/>
        </w:rPr>
      </w:pPr>
    </w:p>
    <w:p w14:paraId="532485D8" w14:textId="77777777" w:rsidR="00C20EF1" w:rsidRPr="00526858" w:rsidRDefault="00F32468">
      <w:pPr>
        <w:pStyle w:val="Heading2"/>
        <w:rPr>
          <w:color w:val="4F81BD" w:themeColor="accent1"/>
        </w:rPr>
      </w:pPr>
      <w:bookmarkStart w:id="71" w:name="_TOC_250052"/>
      <w:bookmarkEnd w:id="71"/>
      <w:r w:rsidRPr="00526858">
        <w:rPr>
          <w:color w:val="4F81BD" w:themeColor="accent1"/>
        </w:rPr>
        <w:t>Dentists</w:t>
      </w:r>
    </w:p>
    <w:p w14:paraId="3B2F8437" w14:textId="77777777" w:rsidR="00C20EF1" w:rsidRDefault="00F32468">
      <w:pPr>
        <w:pStyle w:val="BodyText"/>
        <w:spacing w:before="117"/>
        <w:ind w:left="239" w:right="364"/>
        <w:rPr>
          <w:color w:val="1F477B"/>
        </w:rPr>
      </w:pPr>
      <w:r>
        <w:rPr>
          <w:color w:val="1F477B"/>
        </w:rPr>
        <w:t xml:space="preserve">Dentists usually have private practices and are expensive. Many </w:t>
      </w:r>
      <w:r>
        <w:rPr>
          <w:color w:val="1F477B"/>
          <w:spacing w:val="-3"/>
        </w:rPr>
        <w:t xml:space="preserve">large </w:t>
      </w:r>
      <w:r>
        <w:rPr>
          <w:color w:val="1F477B"/>
        </w:rPr>
        <w:t xml:space="preserve">hospitals, particularly those associated with universities, have dental clinics that </w:t>
      </w:r>
      <w:r>
        <w:rPr>
          <w:color w:val="1F477B"/>
          <w:spacing w:val="-3"/>
        </w:rPr>
        <w:t xml:space="preserve">are </w:t>
      </w:r>
      <w:r>
        <w:rPr>
          <w:color w:val="1F477B"/>
        </w:rPr>
        <w:t xml:space="preserve">open </w:t>
      </w:r>
      <w:r>
        <w:rPr>
          <w:color w:val="1F477B"/>
          <w:spacing w:val="-3"/>
        </w:rPr>
        <w:t xml:space="preserve">to </w:t>
      </w:r>
      <w:r>
        <w:rPr>
          <w:color w:val="1F477B"/>
        </w:rPr>
        <w:t xml:space="preserve">the general </w:t>
      </w:r>
      <w:r>
        <w:rPr>
          <w:color w:val="1F477B"/>
          <w:spacing w:val="-3"/>
        </w:rPr>
        <w:t xml:space="preserve">public </w:t>
      </w:r>
      <w:r>
        <w:rPr>
          <w:color w:val="1F477B"/>
        </w:rPr>
        <w:t xml:space="preserve">and are less expensive than other clinics. </w:t>
      </w:r>
      <w:r>
        <w:rPr>
          <w:color w:val="1F477B"/>
          <w:spacing w:val="-7"/>
        </w:rPr>
        <w:t xml:space="preserve">Your </w:t>
      </w:r>
      <w:r>
        <w:rPr>
          <w:color w:val="1F477B"/>
        </w:rPr>
        <w:t xml:space="preserve">insurance policy does not cover regular dental care. Read your policy carefully before you have </w:t>
      </w:r>
      <w:r>
        <w:rPr>
          <w:color w:val="1F477B"/>
          <w:spacing w:val="-3"/>
        </w:rPr>
        <w:t xml:space="preserve">any </w:t>
      </w:r>
      <w:r>
        <w:rPr>
          <w:color w:val="1F477B"/>
        </w:rPr>
        <w:t xml:space="preserve">non-emergency treatment done </w:t>
      </w:r>
      <w:r>
        <w:rPr>
          <w:color w:val="1F477B"/>
          <w:spacing w:val="-3"/>
        </w:rPr>
        <w:t xml:space="preserve">to </w:t>
      </w:r>
      <w:r>
        <w:rPr>
          <w:color w:val="1F477B"/>
        </w:rPr>
        <w:t>your teeth.</w:t>
      </w:r>
    </w:p>
    <w:p w14:paraId="28EFF62B" w14:textId="77777777" w:rsidR="005107B9" w:rsidRDefault="005107B9">
      <w:pPr>
        <w:pStyle w:val="BodyText"/>
        <w:spacing w:before="117"/>
        <w:ind w:left="239" w:right="364"/>
        <w:rPr>
          <w:color w:val="1F477B"/>
        </w:rPr>
      </w:pPr>
    </w:p>
    <w:p w14:paraId="18C38E57" w14:textId="77777777" w:rsidR="005107B9" w:rsidRDefault="005107B9">
      <w:pPr>
        <w:pStyle w:val="BodyText"/>
        <w:spacing w:before="117"/>
        <w:ind w:left="239" w:right="364"/>
      </w:pPr>
    </w:p>
    <w:p w14:paraId="2138545B" w14:textId="77777777" w:rsidR="00C20EF1" w:rsidRDefault="00C20EF1">
      <w:pPr>
        <w:pStyle w:val="BodyText"/>
        <w:spacing w:before="8"/>
        <w:rPr>
          <w:sz w:val="16"/>
        </w:rPr>
      </w:pPr>
    </w:p>
    <w:p w14:paraId="0908FC1B" w14:textId="77777777" w:rsidR="00C20EF1" w:rsidRDefault="00F32468">
      <w:pPr>
        <w:pStyle w:val="Heading1"/>
        <w:spacing w:line="237" w:lineRule="auto"/>
        <w:ind w:left="3385" w:right="258" w:hanging="3050"/>
      </w:pPr>
      <w:bookmarkStart w:id="72" w:name="_TOC_250051"/>
      <w:bookmarkEnd w:id="72"/>
      <w:r>
        <w:rPr>
          <w:color w:val="1F477B"/>
        </w:rPr>
        <w:t>Part XI: Understanding the Cultural Component of the Summer Work/Travel Program</w:t>
      </w:r>
    </w:p>
    <w:p w14:paraId="38BC5181" w14:textId="77777777" w:rsidR="00C20EF1" w:rsidRPr="00526858" w:rsidRDefault="00F32468">
      <w:pPr>
        <w:pStyle w:val="Heading2"/>
        <w:spacing w:before="43"/>
        <w:rPr>
          <w:color w:val="4F81BD" w:themeColor="accent1"/>
        </w:rPr>
      </w:pPr>
      <w:bookmarkStart w:id="73" w:name="_TOC_250050"/>
      <w:bookmarkEnd w:id="73"/>
      <w:r w:rsidRPr="00526858">
        <w:rPr>
          <w:color w:val="4F81BD" w:themeColor="accent1"/>
        </w:rPr>
        <w:t>Cultural Activities: Sparking Ideas</w:t>
      </w:r>
    </w:p>
    <w:p w14:paraId="2B8F9675" w14:textId="77777777" w:rsidR="00C20EF1" w:rsidRDefault="00F32468">
      <w:pPr>
        <w:pStyle w:val="BodyText"/>
        <w:spacing w:before="120"/>
        <w:ind w:left="239" w:right="147"/>
      </w:pPr>
      <w:r>
        <w:rPr>
          <w:color w:val="1F477B"/>
        </w:rPr>
        <w:t>As a Summer Work/Travel participant, you have a very unique opportunity to see and experience the United States in a way that a casual tourist may not. You have taken on the responsibility of participating in an important public diplomacy initiative that will help strengthen the ties between your home country and the United States. Engaging in cultural activities while you are here is the most important way to have a successful Summer Work/Travel Experience. Your participation in these activities will allow you to:</w:t>
      </w:r>
    </w:p>
    <w:p w14:paraId="3E8BE31E" w14:textId="77777777" w:rsidR="00C20EF1" w:rsidRDefault="00C20EF1">
      <w:pPr>
        <w:pStyle w:val="BodyText"/>
      </w:pPr>
    </w:p>
    <w:p w14:paraId="1794BCDC" w14:textId="77777777" w:rsidR="00C20EF1" w:rsidRDefault="00C20EF1">
      <w:pPr>
        <w:pStyle w:val="BodyText"/>
        <w:spacing w:before="3"/>
        <w:rPr>
          <w:sz w:val="16"/>
        </w:rPr>
      </w:pPr>
    </w:p>
    <w:p w14:paraId="401DF7EC" w14:textId="616EA3B0" w:rsidR="00C20EF1" w:rsidRPr="004940D2" w:rsidRDefault="00F32468">
      <w:pPr>
        <w:pStyle w:val="ListParagraph"/>
        <w:numPr>
          <w:ilvl w:val="0"/>
          <w:numId w:val="6"/>
        </w:numPr>
        <w:tabs>
          <w:tab w:val="left" w:pos="940"/>
          <w:tab w:val="left" w:pos="941"/>
        </w:tabs>
        <w:ind w:right="345" w:hanging="360"/>
      </w:pPr>
      <w:r>
        <w:rPr>
          <w:color w:val="1F477B"/>
        </w:rPr>
        <w:t>Share perspectives, break down stereotypes, and build tolerance and trust - By engaging with Americans</w:t>
      </w:r>
      <w:r>
        <w:rPr>
          <w:color w:val="1F477B"/>
          <w:spacing w:val="-7"/>
        </w:rPr>
        <w:t xml:space="preserve"> </w:t>
      </w:r>
      <w:r>
        <w:rPr>
          <w:color w:val="1F477B"/>
        </w:rPr>
        <w:t>in</w:t>
      </w:r>
      <w:r>
        <w:rPr>
          <w:color w:val="1F477B"/>
          <w:spacing w:val="-3"/>
        </w:rPr>
        <w:t xml:space="preserve"> </w:t>
      </w:r>
      <w:r>
        <w:rPr>
          <w:color w:val="1F477B"/>
        </w:rPr>
        <w:t>cultural</w:t>
      </w:r>
      <w:r>
        <w:rPr>
          <w:color w:val="1F477B"/>
          <w:spacing w:val="-2"/>
        </w:rPr>
        <w:t xml:space="preserve"> </w:t>
      </w:r>
      <w:r>
        <w:rPr>
          <w:color w:val="1F477B"/>
        </w:rPr>
        <w:t>activities</w:t>
      </w:r>
      <w:r>
        <w:rPr>
          <w:color w:val="1F477B"/>
          <w:spacing w:val="-4"/>
        </w:rPr>
        <w:t xml:space="preserve"> </w:t>
      </w:r>
      <w:r>
        <w:rPr>
          <w:color w:val="1F477B"/>
        </w:rPr>
        <w:t>you</w:t>
      </w:r>
      <w:r>
        <w:rPr>
          <w:color w:val="1F477B"/>
          <w:spacing w:val="-7"/>
        </w:rPr>
        <w:t xml:space="preserve"> </w:t>
      </w:r>
      <w:r>
        <w:rPr>
          <w:color w:val="1F477B"/>
        </w:rPr>
        <w:t>will</w:t>
      </w:r>
      <w:r>
        <w:rPr>
          <w:color w:val="1F477B"/>
          <w:spacing w:val="-2"/>
        </w:rPr>
        <w:t xml:space="preserve"> </w:t>
      </w:r>
      <w:r>
        <w:rPr>
          <w:color w:val="1F477B"/>
        </w:rPr>
        <w:t>deepen</w:t>
      </w:r>
      <w:r>
        <w:rPr>
          <w:color w:val="1F477B"/>
          <w:spacing w:val="-5"/>
        </w:rPr>
        <w:t xml:space="preserve"> </w:t>
      </w:r>
      <w:r>
        <w:rPr>
          <w:color w:val="1F477B"/>
        </w:rPr>
        <w:t>your</w:t>
      </w:r>
      <w:r>
        <w:rPr>
          <w:color w:val="1F477B"/>
          <w:spacing w:val="-4"/>
        </w:rPr>
        <w:t xml:space="preserve"> </w:t>
      </w:r>
      <w:r>
        <w:rPr>
          <w:color w:val="1F477B"/>
        </w:rPr>
        <w:t>understanding</w:t>
      </w:r>
      <w:r>
        <w:rPr>
          <w:color w:val="1F477B"/>
          <w:spacing w:val="-4"/>
        </w:rPr>
        <w:t xml:space="preserve"> </w:t>
      </w:r>
      <w:r>
        <w:rPr>
          <w:color w:val="1F477B"/>
        </w:rPr>
        <w:t>of</w:t>
      </w:r>
      <w:r>
        <w:rPr>
          <w:color w:val="1F477B"/>
          <w:spacing w:val="-2"/>
        </w:rPr>
        <w:t xml:space="preserve"> </w:t>
      </w:r>
      <w:r>
        <w:rPr>
          <w:color w:val="1F477B"/>
        </w:rPr>
        <w:t>the</w:t>
      </w:r>
      <w:r>
        <w:rPr>
          <w:color w:val="1F477B"/>
          <w:spacing w:val="-1"/>
        </w:rPr>
        <w:t xml:space="preserve"> </w:t>
      </w:r>
      <w:r>
        <w:rPr>
          <w:color w:val="1F477B"/>
        </w:rPr>
        <w:t>United</w:t>
      </w:r>
      <w:r>
        <w:rPr>
          <w:color w:val="1F477B"/>
          <w:spacing w:val="-5"/>
        </w:rPr>
        <w:t xml:space="preserve"> </w:t>
      </w:r>
      <w:r>
        <w:rPr>
          <w:color w:val="1F477B"/>
        </w:rPr>
        <w:t>States,</w:t>
      </w:r>
      <w:r>
        <w:rPr>
          <w:color w:val="1F477B"/>
          <w:spacing w:val="-4"/>
        </w:rPr>
        <w:t xml:space="preserve"> </w:t>
      </w:r>
      <w:r>
        <w:rPr>
          <w:color w:val="1F477B"/>
        </w:rPr>
        <w:t>and</w:t>
      </w:r>
      <w:r>
        <w:rPr>
          <w:color w:val="1F477B"/>
          <w:spacing w:val="-5"/>
        </w:rPr>
        <w:t xml:space="preserve"> </w:t>
      </w:r>
      <w:r>
        <w:rPr>
          <w:color w:val="1F477B"/>
        </w:rPr>
        <w:t>help deepen Americans’ understanding about your own</w:t>
      </w:r>
      <w:r>
        <w:rPr>
          <w:color w:val="1F477B"/>
          <w:spacing w:val="-15"/>
        </w:rPr>
        <w:t xml:space="preserve"> </w:t>
      </w:r>
      <w:r>
        <w:rPr>
          <w:color w:val="1F477B"/>
        </w:rPr>
        <w:t>culture</w:t>
      </w:r>
    </w:p>
    <w:p w14:paraId="6C8A8933" w14:textId="77777777" w:rsidR="004940D2" w:rsidRDefault="004940D2" w:rsidP="004940D2">
      <w:pPr>
        <w:pStyle w:val="ListParagraph"/>
        <w:tabs>
          <w:tab w:val="left" w:pos="940"/>
          <w:tab w:val="left" w:pos="941"/>
        </w:tabs>
        <w:ind w:right="345" w:firstLine="0"/>
      </w:pPr>
    </w:p>
    <w:p w14:paraId="58BCF4D2" w14:textId="77777777" w:rsidR="00C20EF1" w:rsidRDefault="00F32468">
      <w:pPr>
        <w:pStyle w:val="ListParagraph"/>
        <w:numPr>
          <w:ilvl w:val="0"/>
          <w:numId w:val="6"/>
        </w:numPr>
        <w:tabs>
          <w:tab w:val="left" w:pos="940"/>
          <w:tab w:val="left" w:pos="941"/>
        </w:tabs>
        <w:ind w:right="490" w:hanging="360"/>
      </w:pPr>
      <w:r>
        <w:rPr>
          <w:color w:val="1F477B"/>
        </w:rPr>
        <w:t>Experience</w:t>
      </w:r>
      <w:r>
        <w:rPr>
          <w:color w:val="1F477B"/>
          <w:spacing w:val="-5"/>
        </w:rPr>
        <w:t xml:space="preserve"> </w:t>
      </w:r>
      <w:r>
        <w:rPr>
          <w:color w:val="1F477B"/>
        </w:rPr>
        <w:t>the</w:t>
      </w:r>
      <w:r>
        <w:rPr>
          <w:color w:val="1F477B"/>
          <w:spacing w:val="-5"/>
        </w:rPr>
        <w:t xml:space="preserve"> </w:t>
      </w:r>
      <w:r>
        <w:rPr>
          <w:color w:val="1F477B"/>
        </w:rPr>
        <w:t>United</w:t>
      </w:r>
      <w:r>
        <w:rPr>
          <w:color w:val="1F477B"/>
          <w:spacing w:val="-4"/>
        </w:rPr>
        <w:t xml:space="preserve"> </w:t>
      </w:r>
      <w:r>
        <w:rPr>
          <w:color w:val="1F477B"/>
        </w:rPr>
        <w:t>States</w:t>
      </w:r>
      <w:r>
        <w:rPr>
          <w:color w:val="1F477B"/>
          <w:spacing w:val="-3"/>
        </w:rPr>
        <w:t xml:space="preserve"> </w:t>
      </w:r>
      <w:r>
        <w:rPr>
          <w:color w:val="1F477B"/>
        </w:rPr>
        <w:t>outside</w:t>
      </w:r>
      <w:r>
        <w:rPr>
          <w:color w:val="1F477B"/>
          <w:spacing w:val="-8"/>
        </w:rPr>
        <w:t xml:space="preserve"> </w:t>
      </w:r>
      <w:r>
        <w:rPr>
          <w:color w:val="1F477B"/>
        </w:rPr>
        <w:t>of</w:t>
      </w:r>
      <w:r>
        <w:rPr>
          <w:color w:val="1F477B"/>
          <w:spacing w:val="-5"/>
        </w:rPr>
        <w:t xml:space="preserve"> </w:t>
      </w:r>
      <w:r>
        <w:rPr>
          <w:color w:val="1F477B"/>
        </w:rPr>
        <w:t>your</w:t>
      </w:r>
      <w:r>
        <w:rPr>
          <w:color w:val="1F477B"/>
          <w:spacing w:val="-8"/>
        </w:rPr>
        <w:t xml:space="preserve"> </w:t>
      </w:r>
      <w:r>
        <w:rPr>
          <w:color w:val="1F477B"/>
        </w:rPr>
        <w:t>job</w:t>
      </w:r>
      <w:r>
        <w:rPr>
          <w:color w:val="1F477B"/>
          <w:spacing w:val="-4"/>
        </w:rPr>
        <w:t xml:space="preserve"> </w:t>
      </w:r>
      <w:r>
        <w:rPr>
          <w:color w:val="1F477B"/>
        </w:rPr>
        <w:t>-</w:t>
      </w:r>
      <w:r>
        <w:rPr>
          <w:color w:val="1F477B"/>
          <w:spacing w:val="-6"/>
        </w:rPr>
        <w:t xml:space="preserve"> </w:t>
      </w:r>
      <w:r>
        <w:rPr>
          <w:color w:val="1F477B"/>
        </w:rPr>
        <w:t>Your</w:t>
      </w:r>
      <w:r>
        <w:rPr>
          <w:color w:val="1F477B"/>
          <w:spacing w:val="-3"/>
        </w:rPr>
        <w:t xml:space="preserve"> </w:t>
      </w:r>
      <w:r>
        <w:rPr>
          <w:color w:val="1F477B"/>
        </w:rPr>
        <w:t>primary</w:t>
      </w:r>
      <w:r>
        <w:rPr>
          <w:color w:val="1F477B"/>
          <w:spacing w:val="-2"/>
        </w:rPr>
        <w:t xml:space="preserve"> </w:t>
      </w:r>
      <w:r>
        <w:rPr>
          <w:color w:val="1F477B"/>
        </w:rPr>
        <w:t>interactions</w:t>
      </w:r>
      <w:r>
        <w:rPr>
          <w:color w:val="1F477B"/>
          <w:spacing w:val="-3"/>
        </w:rPr>
        <w:t xml:space="preserve"> </w:t>
      </w:r>
      <w:r>
        <w:rPr>
          <w:color w:val="1F477B"/>
        </w:rPr>
        <w:t>in</w:t>
      </w:r>
      <w:r>
        <w:rPr>
          <w:color w:val="1F477B"/>
          <w:spacing w:val="-6"/>
        </w:rPr>
        <w:t xml:space="preserve"> </w:t>
      </w:r>
      <w:r>
        <w:rPr>
          <w:color w:val="1F477B"/>
        </w:rPr>
        <w:t>the</w:t>
      </w:r>
      <w:r>
        <w:rPr>
          <w:color w:val="1F477B"/>
          <w:spacing w:val="-2"/>
        </w:rPr>
        <w:t xml:space="preserve"> </w:t>
      </w:r>
      <w:r>
        <w:rPr>
          <w:color w:val="1F477B"/>
        </w:rPr>
        <w:t>United</w:t>
      </w:r>
      <w:r>
        <w:rPr>
          <w:color w:val="1F477B"/>
          <w:spacing w:val="-6"/>
        </w:rPr>
        <w:t xml:space="preserve"> </w:t>
      </w:r>
      <w:r>
        <w:rPr>
          <w:color w:val="1F477B"/>
        </w:rPr>
        <w:t xml:space="preserve">States will likely be with your coworkers and roommates as these are the people you </w:t>
      </w:r>
      <w:r>
        <w:rPr>
          <w:color w:val="1F477B"/>
          <w:spacing w:val="-3"/>
        </w:rPr>
        <w:t>see</w:t>
      </w:r>
      <w:r>
        <w:rPr>
          <w:color w:val="1F477B"/>
          <w:spacing w:val="-33"/>
        </w:rPr>
        <w:t xml:space="preserve"> </w:t>
      </w:r>
      <w:r>
        <w:rPr>
          <w:color w:val="1F477B"/>
        </w:rPr>
        <w:t>daily.</w:t>
      </w:r>
    </w:p>
    <w:p w14:paraId="5B6820F5" w14:textId="19BE69CF" w:rsidR="004940D2" w:rsidRDefault="00F32468" w:rsidP="004940D2">
      <w:pPr>
        <w:pStyle w:val="BodyText"/>
        <w:ind w:left="959"/>
        <w:rPr>
          <w:color w:val="1F477B"/>
        </w:rPr>
      </w:pPr>
      <w:r>
        <w:rPr>
          <w:color w:val="1F477B"/>
        </w:rPr>
        <w:t>Participation in cultural activities will help you meet new people and explore the United States</w:t>
      </w:r>
      <w:r w:rsidR="004940D2">
        <w:t xml:space="preserve"> </w:t>
      </w:r>
      <w:r w:rsidR="004940D2">
        <w:rPr>
          <w:color w:val="1F477B"/>
        </w:rPr>
        <w:t>beyond the work place</w:t>
      </w:r>
    </w:p>
    <w:p w14:paraId="38EDDC7A" w14:textId="77777777" w:rsidR="004940D2" w:rsidRDefault="004940D2" w:rsidP="004940D2">
      <w:pPr>
        <w:pStyle w:val="BodyText"/>
        <w:ind w:left="959"/>
      </w:pPr>
    </w:p>
    <w:p w14:paraId="44C53830" w14:textId="77777777" w:rsidR="004940D2" w:rsidRDefault="004940D2" w:rsidP="004940D2">
      <w:pPr>
        <w:pStyle w:val="ListParagraph"/>
        <w:numPr>
          <w:ilvl w:val="0"/>
          <w:numId w:val="6"/>
        </w:numPr>
        <w:tabs>
          <w:tab w:val="left" w:pos="940"/>
          <w:tab w:val="left" w:pos="941"/>
        </w:tabs>
        <w:spacing w:before="1"/>
        <w:ind w:left="962" w:right="357" w:hanging="360"/>
      </w:pPr>
      <w:r>
        <w:rPr>
          <w:color w:val="1F477B"/>
        </w:rPr>
        <w:lastRenderedPageBreak/>
        <w:t>Learn</w:t>
      </w:r>
      <w:r>
        <w:rPr>
          <w:color w:val="1F477B"/>
          <w:spacing w:val="-3"/>
        </w:rPr>
        <w:t xml:space="preserve"> </w:t>
      </w:r>
      <w:r>
        <w:rPr>
          <w:color w:val="1F477B"/>
        </w:rPr>
        <w:t>about</w:t>
      </w:r>
      <w:r>
        <w:rPr>
          <w:color w:val="1F477B"/>
          <w:spacing w:val="-1"/>
        </w:rPr>
        <w:t xml:space="preserve"> </w:t>
      </w:r>
      <w:r>
        <w:rPr>
          <w:color w:val="1F477B"/>
        </w:rPr>
        <w:t>the</w:t>
      </w:r>
      <w:r>
        <w:rPr>
          <w:color w:val="1F477B"/>
          <w:spacing w:val="-1"/>
        </w:rPr>
        <w:t xml:space="preserve"> </w:t>
      </w:r>
      <w:r>
        <w:rPr>
          <w:color w:val="1F477B"/>
        </w:rPr>
        <w:t>United</w:t>
      </w:r>
      <w:r>
        <w:rPr>
          <w:color w:val="1F477B"/>
          <w:spacing w:val="-2"/>
        </w:rPr>
        <w:t xml:space="preserve"> </w:t>
      </w:r>
      <w:r>
        <w:rPr>
          <w:color w:val="1F477B"/>
        </w:rPr>
        <w:t>States -</w:t>
      </w:r>
      <w:r>
        <w:rPr>
          <w:color w:val="1F477B"/>
          <w:spacing w:val="-5"/>
        </w:rPr>
        <w:t xml:space="preserve"> </w:t>
      </w:r>
      <w:r>
        <w:rPr>
          <w:color w:val="1F477B"/>
        </w:rPr>
        <w:t>The</w:t>
      </w:r>
      <w:r>
        <w:rPr>
          <w:color w:val="1F477B"/>
          <w:spacing w:val="-4"/>
        </w:rPr>
        <w:t xml:space="preserve"> </w:t>
      </w:r>
      <w:r>
        <w:rPr>
          <w:color w:val="1F477B"/>
        </w:rPr>
        <w:t>best</w:t>
      </w:r>
      <w:r>
        <w:rPr>
          <w:color w:val="1F477B"/>
          <w:spacing w:val="-4"/>
        </w:rPr>
        <w:t xml:space="preserve"> </w:t>
      </w:r>
      <w:r>
        <w:rPr>
          <w:color w:val="1F477B"/>
        </w:rPr>
        <w:t>way</w:t>
      </w:r>
      <w:r>
        <w:rPr>
          <w:color w:val="1F477B"/>
          <w:spacing w:val="-3"/>
        </w:rPr>
        <w:t xml:space="preserve"> </w:t>
      </w:r>
      <w:r>
        <w:rPr>
          <w:color w:val="1F477B"/>
        </w:rPr>
        <w:t>to</w:t>
      </w:r>
      <w:r>
        <w:rPr>
          <w:color w:val="1F477B"/>
          <w:spacing w:val="-1"/>
        </w:rPr>
        <w:t xml:space="preserve"> </w:t>
      </w:r>
      <w:r>
        <w:rPr>
          <w:color w:val="1F477B"/>
        </w:rPr>
        <w:t>learn</w:t>
      </w:r>
      <w:r>
        <w:rPr>
          <w:color w:val="1F477B"/>
          <w:spacing w:val="-7"/>
        </w:rPr>
        <w:t xml:space="preserve"> </w:t>
      </w:r>
      <w:r>
        <w:rPr>
          <w:color w:val="1F477B"/>
        </w:rPr>
        <w:t>about</w:t>
      </w:r>
      <w:r>
        <w:rPr>
          <w:color w:val="1F477B"/>
          <w:spacing w:val="-1"/>
        </w:rPr>
        <w:t xml:space="preserve"> </w:t>
      </w:r>
      <w:r>
        <w:rPr>
          <w:color w:val="1F477B"/>
        </w:rPr>
        <w:t>the</w:t>
      </w:r>
      <w:r>
        <w:rPr>
          <w:color w:val="1F477B"/>
          <w:spacing w:val="-6"/>
        </w:rPr>
        <w:t xml:space="preserve"> </w:t>
      </w:r>
      <w:r>
        <w:rPr>
          <w:color w:val="1F477B"/>
        </w:rPr>
        <w:t>United</w:t>
      </w:r>
      <w:r>
        <w:rPr>
          <w:color w:val="1F477B"/>
          <w:spacing w:val="-7"/>
        </w:rPr>
        <w:t xml:space="preserve"> </w:t>
      </w:r>
      <w:r>
        <w:rPr>
          <w:color w:val="1F477B"/>
        </w:rPr>
        <w:t>States’</w:t>
      </w:r>
      <w:r>
        <w:rPr>
          <w:color w:val="1F477B"/>
          <w:spacing w:val="-5"/>
        </w:rPr>
        <w:t xml:space="preserve"> </w:t>
      </w:r>
      <w:r>
        <w:rPr>
          <w:color w:val="1F477B"/>
        </w:rPr>
        <w:t>culture</w:t>
      </w:r>
      <w:r>
        <w:rPr>
          <w:color w:val="1F477B"/>
          <w:spacing w:val="-1"/>
        </w:rPr>
        <w:t xml:space="preserve"> </w:t>
      </w:r>
      <w:r>
        <w:rPr>
          <w:color w:val="1F477B"/>
        </w:rPr>
        <w:t>and</w:t>
      </w:r>
      <w:r>
        <w:rPr>
          <w:color w:val="1F477B"/>
          <w:spacing w:val="-3"/>
        </w:rPr>
        <w:t xml:space="preserve"> </w:t>
      </w:r>
      <w:r>
        <w:rPr>
          <w:color w:val="1F477B"/>
        </w:rPr>
        <w:t>way</w:t>
      </w:r>
      <w:r>
        <w:rPr>
          <w:color w:val="1F477B"/>
          <w:spacing w:val="-3"/>
        </w:rPr>
        <w:t xml:space="preserve"> </w:t>
      </w:r>
      <w:r>
        <w:rPr>
          <w:color w:val="1F477B"/>
        </w:rPr>
        <w:t>of life is to experience it hands</w:t>
      </w:r>
      <w:r>
        <w:rPr>
          <w:color w:val="1F477B"/>
          <w:spacing w:val="-3"/>
        </w:rPr>
        <w:t xml:space="preserve"> </w:t>
      </w:r>
      <w:r>
        <w:rPr>
          <w:color w:val="1F477B"/>
        </w:rPr>
        <w:t>on!</w:t>
      </w:r>
    </w:p>
    <w:p w14:paraId="4832F203" w14:textId="77777777" w:rsidR="00C20EF1" w:rsidRDefault="00C20EF1">
      <w:pPr>
        <w:sectPr w:rsidR="00C20EF1">
          <w:pgSz w:w="12240" w:h="15840"/>
          <w:pgMar w:top="1200" w:right="1140" w:bottom="1040" w:left="1100" w:header="505" w:footer="856" w:gutter="0"/>
          <w:cols w:space="720"/>
        </w:sectPr>
      </w:pPr>
    </w:p>
    <w:p w14:paraId="657B368D" w14:textId="77777777" w:rsidR="00C20EF1" w:rsidRDefault="00C20EF1">
      <w:pPr>
        <w:pStyle w:val="BodyText"/>
        <w:spacing w:before="6"/>
        <w:rPr>
          <w:sz w:val="16"/>
        </w:rPr>
      </w:pPr>
    </w:p>
    <w:p w14:paraId="722BAD3B" w14:textId="77777777" w:rsidR="00C20EF1" w:rsidRDefault="00C20EF1">
      <w:pPr>
        <w:pStyle w:val="BodyText"/>
        <w:spacing w:before="5"/>
        <w:rPr>
          <w:sz w:val="16"/>
        </w:rPr>
      </w:pPr>
    </w:p>
    <w:p w14:paraId="10A1B43C" w14:textId="77777777" w:rsidR="00C20EF1" w:rsidRPr="00526858" w:rsidRDefault="00F32468">
      <w:pPr>
        <w:pStyle w:val="Heading2"/>
        <w:ind w:left="242"/>
        <w:rPr>
          <w:color w:val="4F81BD" w:themeColor="accent1"/>
        </w:rPr>
      </w:pPr>
      <w:bookmarkStart w:id="74" w:name="_TOC_250049"/>
      <w:bookmarkEnd w:id="74"/>
      <w:r w:rsidRPr="00526858">
        <w:rPr>
          <w:color w:val="4F81BD" w:themeColor="accent1"/>
        </w:rPr>
        <w:t>Getting Started:</w:t>
      </w:r>
    </w:p>
    <w:p w14:paraId="268C28C1" w14:textId="77777777" w:rsidR="00C20EF1" w:rsidRDefault="00F32468">
      <w:pPr>
        <w:pStyle w:val="BodyText"/>
        <w:spacing w:before="115"/>
        <w:ind w:left="242" w:right="195"/>
      </w:pPr>
      <w:r>
        <w:rPr>
          <w:color w:val="1F477B"/>
        </w:rPr>
        <w:t>If you are feeling overwhelmed by this task, don’t be! Participating in cultural activities can be as easy and inexpensive as you want it to be. Many of the things you enjoy doing in your home country will count as cultural activities here! When planning your activities, think about your personal goals while in the United States. For example, if your goal is to learn about United States’ history you may want to go to a museum, visit a historical sight, or play a trivia game with your new American friends. If you attend a religious institution in your home country, seek out a similar institution in the United States. If you enjoy pop culture, attend a concert or go to the movies. If you want to deepen your involvement in your local community, try volunteering at a local organization.</w:t>
      </w:r>
    </w:p>
    <w:p w14:paraId="6A044E79" w14:textId="77777777" w:rsidR="00C20EF1" w:rsidRDefault="00C20EF1">
      <w:pPr>
        <w:pStyle w:val="BodyText"/>
        <w:spacing w:before="2"/>
      </w:pPr>
    </w:p>
    <w:p w14:paraId="42437A68" w14:textId="77777777" w:rsidR="00C20EF1" w:rsidRDefault="00F32468">
      <w:pPr>
        <w:pStyle w:val="BodyText"/>
        <w:ind w:left="242"/>
      </w:pPr>
      <w:r>
        <w:rPr>
          <w:color w:val="1F477B"/>
        </w:rPr>
        <w:t>Below, please find a list of cultural activities you can engage in:</w:t>
      </w:r>
    </w:p>
    <w:p w14:paraId="31BBCAB0" w14:textId="77777777" w:rsidR="00C20EF1" w:rsidRDefault="00C20EF1">
      <w:pPr>
        <w:pStyle w:val="BodyText"/>
        <w:spacing w:before="2"/>
        <w:rPr>
          <w:sz w:val="20"/>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1"/>
      </w:tblGrid>
      <w:tr w:rsidR="00C20EF1" w14:paraId="301B027C" w14:textId="77777777" w:rsidTr="004940D2">
        <w:trPr>
          <w:trHeight w:val="299"/>
        </w:trPr>
        <w:tc>
          <w:tcPr>
            <w:tcW w:w="8901" w:type="dxa"/>
          </w:tcPr>
          <w:p w14:paraId="0C5B92CA" w14:textId="77777777" w:rsidR="00C20EF1" w:rsidRDefault="00F32468">
            <w:pPr>
              <w:pStyle w:val="TableParagraph"/>
              <w:ind w:left="81"/>
            </w:pPr>
            <w:r>
              <w:rPr>
                <w:color w:val="44526A"/>
              </w:rPr>
              <w:t>Visit museums, zoos, theme parks, local historical societies &amp; the local chamber of commerce</w:t>
            </w:r>
          </w:p>
        </w:tc>
      </w:tr>
      <w:tr w:rsidR="00C20EF1" w14:paraId="52EA2627" w14:textId="77777777" w:rsidTr="004940D2">
        <w:trPr>
          <w:trHeight w:val="299"/>
        </w:trPr>
        <w:tc>
          <w:tcPr>
            <w:tcW w:w="8901" w:type="dxa"/>
            <w:shd w:val="clear" w:color="auto" w:fill="EAEFDD"/>
          </w:tcPr>
          <w:p w14:paraId="173B243E" w14:textId="77777777" w:rsidR="00C20EF1" w:rsidRDefault="00F32468">
            <w:pPr>
              <w:pStyle w:val="TableParagraph"/>
              <w:ind w:left="88"/>
            </w:pPr>
            <w:r>
              <w:rPr>
                <w:color w:val="44526A"/>
              </w:rPr>
              <w:t>Attend concerts, sporting events, movies &amp; the theater</w:t>
            </w:r>
          </w:p>
        </w:tc>
      </w:tr>
      <w:tr w:rsidR="00C20EF1" w14:paraId="0CE3F377" w14:textId="77777777" w:rsidTr="004940D2">
        <w:trPr>
          <w:trHeight w:val="301"/>
        </w:trPr>
        <w:tc>
          <w:tcPr>
            <w:tcW w:w="8901" w:type="dxa"/>
          </w:tcPr>
          <w:p w14:paraId="7BC698E1" w14:textId="77777777" w:rsidR="00C20EF1" w:rsidRDefault="00F32468">
            <w:pPr>
              <w:pStyle w:val="TableParagraph"/>
              <w:spacing w:line="263" w:lineRule="exact"/>
              <w:ind w:left="86"/>
            </w:pPr>
            <w:r>
              <w:rPr>
                <w:color w:val="44526A"/>
              </w:rPr>
              <w:t>Go on shopping excursions; be sure to visit local malls and outlet shops</w:t>
            </w:r>
          </w:p>
        </w:tc>
      </w:tr>
      <w:tr w:rsidR="00C20EF1" w14:paraId="35B30EB3" w14:textId="77777777" w:rsidTr="004940D2">
        <w:trPr>
          <w:trHeight w:val="299"/>
        </w:trPr>
        <w:tc>
          <w:tcPr>
            <w:tcW w:w="8901" w:type="dxa"/>
            <w:shd w:val="clear" w:color="auto" w:fill="EAEFDD"/>
          </w:tcPr>
          <w:p w14:paraId="1FFFDC4C" w14:textId="77777777" w:rsidR="00C20EF1" w:rsidRDefault="00F32468">
            <w:pPr>
              <w:pStyle w:val="TableParagraph"/>
              <w:ind w:left="86"/>
            </w:pPr>
            <w:r>
              <w:rPr>
                <w:color w:val="44526A"/>
              </w:rPr>
              <w:t>Shop Local; visit independent restaurants, shops, and farmers markets.</w:t>
            </w:r>
          </w:p>
        </w:tc>
      </w:tr>
      <w:tr w:rsidR="00C20EF1" w14:paraId="4F6C0A75" w14:textId="77777777" w:rsidTr="004940D2">
        <w:trPr>
          <w:trHeight w:val="537"/>
        </w:trPr>
        <w:tc>
          <w:tcPr>
            <w:tcW w:w="8901" w:type="dxa"/>
          </w:tcPr>
          <w:p w14:paraId="3147C09F" w14:textId="77777777" w:rsidR="00C20EF1" w:rsidRDefault="00F32468">
            <w:pPr>
              <w:pStyle w:val="TableParagraph"/>
              <w:ind w:left="121"/>
            </w:pPr>
            <w:r>
              <w:rPr>
                <w:color w:val="44526A"/>
              </w:rPr>
              <w:t>Explore US foods and partake in US traditions: attend barbecues, picnics &amp; visit ethnic</w:t>
            </w:r>
          </w:p>
          <w:p w14:paraId="28B55434" w14:textId="77777777" w:rsidR="00C20EF1" w:rsidRDefault="00F32468">
            <w:pPr>
              <w:pStyle w:val="TableParagraph"/>
              <w:spacing w:before="2" w:line="254" w:lineRule="exact"/>
              <w:ind w:right="100"/>
            </w:pPr>
            <w:r>
              <w:rPr>
                <w:color w:val="44526A"/>
              </w:rPr>
              <w:t>restaurants</w:t>
            </w:r>
          </w:p>
        </w:tc>
      </w:tr>
      <w:tr w:rsidR="00C20EF1" w14:paraId="04CE8D6A" w14:textId="77777777" w:rsidTr="004940D2">
        <w:trPr>
          <w:trHeight w:val="537"/>
        </w:trPr>
        <w:tc>
          <w:tcPr>
            <w:tcW w:w="8901" w:type="dxa"/>
            <w:shd w:val="clear" w:color="auto" w:fill="EAEFDD"/>
          </w:tcPr>
          <w:p w14:paraId="7EDA13D9" w14:textId="77777777" w:rsidR="00C20EF1" w:rsidRDefault="00F32468">
            <w:pPr>
              <w:pStyle w:val="TableParagraph"/>
              <w:ind w:right="95"/>
            </w:pPr>
            <w:r>
              <w:rPr>
                <w:color w:val="44526A"/>
              </w:rPr>
              <w:t>Share a meal with your US coworkers or friends you make in the US. Have them cook something</w:t>
            </w:r>
          </w:p>
          <w:p w14:paraId="0F387AE0" w14:textId="77777777" w:rsidR="00C20EF1" w:rsidRDefault="00F32468">
            <w:pPr>
              <w:pStyle w:val="TableParagraph"/>
              <w:spacing w:before="2" w:line="254" w:lineRule="exact"/>
              <w:ind w:left="123"/>
            </w:pPr>
            <w:r>
              <w:rPr>
                <w:color w:val="44526A"/>
              </w:rPr>
              <w:t>traditionally American, or cook them something from home.</w:t>
            </w:r>
          </w:p>
        </w:tc>
      </w:tr>
      <w:tr w:rsidR="00C20EF1" w14:paraId="2965D1D1" w14:textId="77777777" w:rsidTr="004940D2">
        <w:trPr>
          <w:trHeight w:val="300"/>
        </w:trPr>
        <w:tc>
          <w:tcPr>
            <w:tcW w:w="8901" w:type="dxa"/>
          </w:tcPr>
          <w:p w14:paraId="0313CB2B" w14:textId="77777777" w:rsidR="00C20EF1" w:rsidRDefault="00F32468">
            <w:pPr>
              <w:pStyle w:val="TableParagraph"/>
              <w:spacing w:line="261" w:lineRule="exact"/>
              <w:ind w:left="92"/>
            </w:pPr>
            <w:r>
              <w:rPr>
                <w:color w:val="44526A"/>
              </w:rPr>
              <w:t>Celebrate US holidays by attending parades and holiday events.</w:t>
            </w:r>
          </w:p>
        </w:tc>
      </w:tr>
      <w:tr w:rsidR="00C20EF1" w14:paraId="20C54330" w14:textId="77777777" w:rsidTr="004940D2">
        <w:trPr>
          <w:trHeight w:val="299"/>
        </w:trPr>
        <w:tc>
          <w:tcPr>
            <w:tcW w:w="8901" w:type="dxa"/>
            <w:shd w:val="clear" w:color="auto" w:fill="EAEFDD"/>
          </w:tcPr>
          <w:p w14:paraId="422F0450" w14:textId="77777777" w:rsidR="00C20EF1" w:rsidRDefault="00F32468">
            <w:pPr>
              <w:pStyle w:val="TableParagraph"/>
              <w:ind w:left="81"/>
            </w:pPr>
            <w:r>
              <w:rPr>
                <w:color w:val="44526A"/>
              </w:rPr>
              <w:t>Check local bulletin and community boards for meet up groups &amp; book groups</w:t>
            </w:r>
          </w:p>
        </w:tc>
      </w:tr>
      <w:tr w:rsidR="00C20EF1" w14:paraId="400D4C82" w14:textId="77777777" w:rsidTr="004940D2">
        <w:trPr>
          <w:trHeight w:val="299"/>
        </w:trPr>
        <w:tc>
          <w:tcPr>
            <w:tcW w:w="8901" w:type="dxa"/>
          </w:tcPr>
          <w:p w14:paraId="4AAF3EE9" w14:textId="77777777" w:rsidR="00C20EF1" w:rsidRDefault="00F32468">
            <w:pPr>
              <w:pStyle w:val="TableParagraph"/>
              <w:ind w:left="90"/>
            </w:pPr>
            <w:r>
              <w:rPr>
                <w:color w:val="44526A"/>
              </w:rPr>
              <w:t>Play sports and join the local recreational sports teams</w:t>
            </w:r>
          </w:p>
        </w:tc>
      </w:tr>
      <w:tr w:rsidR="00C20EF1" w14:paraId="1032BF49" w14:textId="77777777" w:rsidTr="004940D2">
        <w:trPr>
          <w:trHeight w:val="302"/>
        </w:trPr>
        <w:tc>
          <w:tcPr>
            <w:tcW w:w="8901" w:type="dxa"/>
            <w:shd w:val="clear" w:color="auto" w:fill="EAEFDD"/>
          </w:tcPr>
          <w:p w14:paraId="593CE53A" w14:textId="77777777" w:rsidR="00C20EF1" w:rsidRDefault="00F32468">
            <w:pPr>
              <w:pStyle w:val="TableParagraph"/>
              <w:spacing w:line="263" w:lineRule="exact"/>
              <w:ind w:left="86"/>
            </w:pPr>
            <w:r>
              <w:rPr>
                <w:color w:val="44526A"/>
              </w:rPr>
              <w:t>Celebrate an Ethnic Holiday - share this with your coworkers and friends!</w:t>
            </w:r>
          </w:p>
        </w:tc>
      </w:tr>
      <w:tr w:rsidR="00C20EF1" w14:paraId="249CB8E6" w14:textId="77777777" w:rsidTr="004940D2">
        <w:trPr>
          <w:trHeight w:val="301"/>
        </w:trPr>
        <w:tc>
          <w:tcPr>
            <w:tcW w:w="8901" w:type="dxa"/>
          </w:tcPr>
          <w:p w14:paraId="05E10580" w14:textId="77777777" w:rsidR="00C20EF1" w:rsidRDefault="00F32468">
            <w:pPr>
              <w:pStyle w:val="TableParagraph"/>
              <w:spacing w:line="263" w:lineRule="exact"/>
              <w:ind w:left="85"/>
            </w:pPr>
            <w:r>
              <w:rPr>
                <w:color w:val="44526A"/>
              </w:rPr>
              <w:t>Plan a road trip and go site seeing. Also look into local bus tours and specials.</w:t>
            </w:r>
          </w:p>
        </w:tc>
      </w:tr>
      <w:tr w:rsidR="00C20EF1" w14:paraId="37405287" w14:textId="77777777" w:rsidTr="004940D2">
        <w:trPr>
          <w:trHeight w:val="299"/>
        </w:trPr>
        <w:tc>
          <w:tcPr>
            <w:tcW w:w="8901" w:type="dxa"/>
            <w:shd w:val="clear" w:color="auto" w:fill="EAEFDD"/>
          </w:tcPr>
          <w:p w14:paraId="2B6E0847" w14:textId="77777777" w:rsidR="00C20EF1" w:rsidRDefault="00F32468">
            <w:pPr>
              <w:pStyle w:val="TableParagraph"/>
              <w:ind w:left="89"/>
            </w:pPr>
            <w:r>
              <w:rPr>
                <w:color w:val="44526A"/>
              </w:rPr>
              <w:t>Attend state and local fairs, festivals, block parties &amp; antique car shows</w:t>
            </w:r>
          </w:p>
        </w:tc>
      </w:tr>
      <w:tr w:rsidR="00C20EF1" w14:paraId="682778F3" w14:textId="77777777" w:rsidTr="004940D2">
        <w:trPr>
          <w:trHeight w:val="299"/>
        </w:trPr>
        <w:tc>
          <w:tcPr>
            <w:tcW w:w="8901" w:type="dxa"/>
          </w:tcPr>
          <w:p w14:paraId="39AACA81" w14:textId="77777777" w:rsidR="00C20EF1" w:rsidRDefault="00F32468">
            <w:pPr>
              <w:pStyle w:val="TableParagraph"/>
              <w:ind w:left="89"/>
            </w:pPr>
            <w:r>
              <w:rPr>
                <w:color w:val="44526A"/>
              </w:rPr>
              <w:t>Go camping; roast marshmallows around the campfire and go hiking</w:t>
            </w:r>
          </w:p>
        </w:tc>
      </w:tr>
      <w:tr w:rsidR="00C20EF1" w14:paraId="3FD4EEDD" w14:textId="77777777" w:rsidTr="004940D2">
        <w:trPr>
          <w:trHeight w:val="299"/>
        </w:trPr>
        <w:tc>
          <w:tcPr>
            <w:tcW w:w="8901" w:type="dxa"/>
            <w:shd w:val="clear" w:color="auto" w:fill="EAEFDD"/>
          </w:tcPr>
          <w:p w14:paraId="4D57E40F" w14:textId="77777777" w:rsidR="00C20EF1" w:rsidRDefault="00F32468">
            <w:pPr>
              <w:pStyle w:val="TableParagraph"/>
              <w:ind w:left="91"/>
            </w:pPr>
            <w:r>
              <w:rPr>
                <w:color w:val="44526A"/>
              </w:rPr>
              <w:t>Visit your local library and learn about local history.</w:t>
            </w:r>
          </w:p>
        </w:tc>
      </w:tr>
      <w:tr w:rsidR="00C20EF1" w14:paraId="2F2F2DAE" w14:textId="77777777" w:rsidTr="004940D2">
        <w:trPr>
          <w:trHeight w:val="299"/>
        </w:trPr>
        <w:tc>
          <w:tcPr>
            <w:tcW w:w="8901" w:type="dxa"/>
          </w:tcPr>
          <w:p w14:paraId="66DC5ED6" w14:textId="77777777" w:rsidR="00C20EF1" w:rsidRDefault="00F32468">
            <w:pPr>
              <w:pStyle w:val="TableParagraph"/>
              <w:ind w:right="96"/>
            </w:pPr>
            <w:r>
              <w:rPr>
                <w:color w:val="44526A"/>
              </w:rPr>
              <w:t>Visit beaches &amp; parks</w:t>
            </w:r>
          </w:p>
        </w:tc>
      </w:tr>
      <w:tr w:rsidR="00C20EF1" w14:paraId="321478DD" w14:textId="77777777" w:rsidTr="004940D2">
        <w:trPr>
          <w:trHeight w:val="299"/>
        </w:trPr>
        <w:tc>
          <w:tcPr>
            <w:tcW w:w="8901" w:type="dxa"/>
            <w:shd w:val="clear" w:color="auto" w:fill="EAEFDD"/>
          </w:tcPr>
          <w:p w14:paraId="3FF8424E" w14:textId="77777777" w:rsidR="00C20EF1" w:rsidRDefault="00F32468">
            <w:pPr>
              <w:pStyle w:val="TableParagraph"/>
              <w:ind w:left="90"/>
            </w:pPr>
            <w:r>
              <w:rPr>
                <w:color w:val="44526A"/>
              </w:rPr>
              <w:t>Attend events and celebrations you are invited to</w:t>
            </w:r>
          </w:p>
        </w:tc>
      </w:tr>
      <w:tr w:rsidR="00C20EF1" w14:paraId="72EAA9DC" w14:textId="77777777" w:rsidTr="004940D2">
        <w:trPr>
          <w:trHeight w:val="540"/>
        </w:trPr>
        <w:tc>
          <w:tcPr>
            <w:tcW w:w="8901" w:type="dxa"/>
          </w:tcPr>
          <w:p w14:paraId="566D778C" w14:textId="77777777" w:rsidR="00C20EF1" w:rsidRDefault="00F32468">
            <w:pPr>
              <w:pStyle w:val="TableParagraph"/>
              <w:spacing w:before="1" w:line="268" w:lineRule="exact"/>
              <w:ind w:left="77"/>
            </w:pPr>
            <w:r>
              <w:rPr>
                <w:color w:val="44526A"/>
              </w:rPr>
              <w:t>Share your culture; consider hosting multicultural trivia night, diversity roundtables, or cultural</w:t>
            </w:r>
          </w:p>
          <w:p w14:paraId="409017B7" w14:textId="77777777" w:rsidR="00C20EF1" w:rsidRDefault="00F32468">
            <w:pPr>
              <w:pStyle w:val="TableParagraph"/>
              <w:spacing w:line="251" w:lineRule="exact"/>
              <w:ind w:left="101"/>
            </w:pPr>
            <w:r>
              <w:rPr>
                <w:color w:val="44526A"/>
              </w:rPr>
              <w:t>dress &amp; costume nights.</w:t>
            </w:r>
          </w:p>
        </w:tc>
      </w:tr>
      <w:tr w:rsidR="00C20EF1" w14:paraId="5AAFE7CA" w14:textId="77777777" w:rsidTr="004940D2">
        <w:trPr>
          <w:trHeight w:val="302"/>
        </w:trPr>
        <w:tc>
          <w:tcPr>
            <w:tcW w:w="8901" w:type="dxa"/>
            <w:shd w:val="clear" w:color="auto" w:fill="EAEFDD"/>
          </w:tcPr>
          <w:p w14:paraId="2F8349B8" w14:textId="77777777" w:rsidR="00C20EF1" w:rsidRDefault="00F32468">
            <w:pPr>
              <w:pStyle w:val="TableParagraph"/>
              <w:spacing w:line="263" w:lineRule="exact"/>
              <w:ind w:left="80"/>
            </w:pPr>
            <w:r>
              <w:rPr>
                <w:color w:val="44526A"/>
              </w:rPr>
              <w:t>Visit US religious sites; Buddhist Temples, Synagogues, Mosques, Churches, etc.</w:t>
            </w:r>
          </w:p>
        </w:tc>
      </w:tr>
      <w:tr w:rsidR="00C20EF1" w14:paraId="44515141" w14:textId="77777777" w:rsidTr="004940D2">
        <w:trPr>
          <w:trHeight w:val="537"/>
        </w:trPr>
        <w:tc>
          <w:tcPr>
            <w:tcW w:w="8901" w:type="dxa"/>
          </w:tcPr>
          <w:p w14:paraId="295C2952" w14:textId="77777777" w:rsidR="00C20EF1" w:rsidRDefault="00F32468">
            <w:pPr>
              <w:pStyle w:val="TableParagraph"/>
            </w:pPr>
            <w:r>
              <w:rPr>
                <w:color w:val="44526A"/>
              </w:rPr>
              <w:t>Explore multiculturalism and diversity in the US - try looking at local universities for multicultural</w:t>
            </w:r>
          </w:p>
          <w:p w14:paraId="4FA9E8B5" w14:textId="77777777" w:rsidR="00C20EF1" w:rsidRDefault="00F32468">
            <w:pPr>
              <w:pStyle w:val="TableParagraph"/>
              <w:spacing w:before="2" w:line="254" w:lineRule="exact"/>
              <w:ind w:right="94"/>
            </w:pPr>
            <w:r>
              <w:rPr>
                <w:color w:val="44526A"/>
              </w:rPr>
              <w:t>clubs or speakers</w:t>
            </w:r>
          </w:p>
        </w:tc>
      </w:tr>
      <w:tr w:rsidR="00C20EF1" w14:paraId="66F2B85D" w14:textId="77777777" w:rsidTr="004940D2">
        <w:trPr>
          <w:trHeight w:val="299"/>
        </w:trPr>
        <w:tc>
          <w:tcPr>
            <w:tcW w:w="8901" w:type="dxa"/>
            <w:shd w:val="clear" w:color="auto" w:fill="EAEFDD"/>
          </w:tcPr>
          <w:p w14:paraId="7EA6FADC" w14:textId="77777777" w:rsidR="00C20EF1" w:rsidRDefault="00F32468">
            <w:pPr>
              <w:pStyle w:val="TableParagraph"/>
              <w:ind w:left="83"/>
            </w:pPr>
            <w:r>
              <w:rPr>
                <w:color w:val="44526A"/>
              </w:rPr>
              <w:t>Immerse yourself in local tradition; learn a folk dance or go to the rodeo</w:t>
            </w:r>
          </w:p>
        </w:tc>
      </w:tr>
      <w:tr w:rsidR="00C20EF1" w14:paraId="406497A7" w14:textId="77777777" w:rsidTr="004940D2">
        <w:trPr>
          <w:trHeight w:val="299"/>
        </w:trPr>
        <w:tc>
          <w:tcPr>
            <w:tcW w:w="8901" w:type="dxa"/>
          </w:tcPr>
          <w:p w14:paraId="0897BE1A" w14:textId="77777777" w:rsidR="00C20EF1" w:rsidRDefault="00F32468">
            <w:pPr>
              <w:pStyle w:val="TableParagraph"/>
              <w:ind w:left="82"/>
            </w:pPr>
            <w:r>
              <w:rPr>
                <w:color w:val="44526A"/>
              </w:rPr>
              <w:t>Volunteer - look online for your local homeless shelter, or soup kitchen</w:t>
            </w:r>
          </w:p>
        </w:tc>
      </w:tr>
      <w:tr w:rsidR="00C20EF1" w14:paraId="138F70C8" w14:textId="77777777" w:rsidTr="004940D2">
        <w:trPr>
          <w:trHeight w:val="299"/>
        </w:trPr>
        <w:tc>
          <w:tcPr>
            <w:tcW w:w="8901" w:type="dxa"/>
            <w:shd w:val="clear" w:color="auto" w:fill="EAEFDD"/>
          </w:tcPr>
          <w:p w14:paraId="6E1AC1F3" w14:textId="77777777" w:rsidR="00C20EF1" w:rsidRDefault="00F32468">
            <w:pPr>
              <w:pStyle w:val="TableParagraph"/>
              <w:ind w:left="98"/>
            </w:pPr>
            <w:r>
              <w:rPr>
                <w:color w:val="44526A"/>
              </w:rPr>
              <w:t>Search out local yard sales &amp; flea markets</w:t>
            </w:r>
          </w:p>
        </w:tc>
      </w:tr>
    </w:tbl>
    <w:p w14:paraId="00E6528C" w14:textId="77777777" w:rsidR="00C20EF1" w:rsidRDefault="00C20EF1">
      <w:pPr>
        <w:sectPr w:rsidR="00C20EF1">
          <w:pgSz w:w="12240" w:h="15840"/>
          <w:pgMar w:top="1200" w:right="1140" w:bottom="1040" w:left="1100" w:header="505" w:footer="856" w:gutter="0"/>
          <w:cols w:space="720"/>
        </w:sectPr>
      </w:pPr>
    </w:p>
    <w:p w14:paraId="348589D0" w14:textId="77777777" w:rsidR="00C20EF1" w:rsidRDefault="00C20EF1">
      <w:pPr>
        <w:pStyle w:val="BodyText"/>
        <w:spacing w:before="9"/>
        <w:rPr>
          <w:sz w:val="15"/>
        </w:rPr>
      </w:pPr>
    </w:p>
    <w:p w14:paraId="0204C157" w14:textId="77777777" w:rsidR="00C20EF1" w:rsidRDefault="00F32468">
      <w:pPr>
        <w:pStyle w:val="Heading1"/>
        <w:spacing w:before="27"/>
        <w:ind w:left="2401"/>
      </w:pPr>
      <w:bookmarkStart w:id="75" w:name="_TOC_250048"/>
      <w:bookmarkEnd w:id="75"/>
      <w:r>
        <w:rPr>
          <w:color w:val="1F477B"/>
        </w:rPr>
        <w:t>Part XII: Managing Money in the US</w:t>
      </w:r>
    </w:p>
    <w:p w14:paraId="0B79D2BE" w14:textId="77777777" w:rsidR="00C20EF1" w:rsidRPr="00526858" w:rsidRDefault="00F32468">
      <w:pPr>
        <w:pStyle w:val="Heading2"/>
        <w:spacing w:before="36"/>
        <w:rPr>
          <w:color w:val="4F81BD" w:themeColor="accent1"/>
        </w:rPr>
      </w:pPr>
      <w:bookmarkStart w:id="76" w:name="_TOC_250047"/>
      <w:bookmarkEnd w:id="76"/>
      <w:r w:rsidRPr="00526858">
        <w:rPr>
          <w:color w:val="4F81BD" w:themeColor="accent1"/>
        </w:rPr>
        <w:t>Living on a Budget</w:t>
      </w:r>
    </w:p>
    <w:p w14:paraId="5B9675FA" w14:textId="77777777" w:rsidR="00C20EF1" w:rsidRDefault="00F32468">
      <w:pPr>
        <w:pStyle w:val="BodyText"/>
        <w:spacing w:before="117"/>
        <w:ind w:left="239" w:right="536"/>
        <w:jc w:val="both"/>
      </w:pPr>
      <w:r>
        <w:rPr>
          <w:color w:val="1F477B"/>
        </w:rPr>
        <w:t xml:space="preserve">While the Summer </w:t>
      </w:r>
      <w:r>
        <w:rPr>
          <w:color w:val="1F477B"/>
          <w:spacing w:val="-4"/>
        </w:rPr>
        <w:t xml:space="preserve">Work/Travel </w:t>
      </w:r>
      <w:r>
        <w:rPr>
          <w:color w:val="1F477B"/>
        </w:rPr>
        <w:t xml:space="preserve">program gives you an opportunity </w:t>
      </w:r>
      <w:r>
        <w:rPr>
          <w:color w:val="1F477B"/>
          <w:spacing w:val="-3"/>
        </w:rPr>
        <w:t xml:space="preserve">to </w:t>
      </w:r>
      <w:r>
        <w:rPr>
          <w:color w:val="1F477B"/>
        </w:rPr>
        <w:t xml:space="preserve">earn money while traveling in the U.S., you will still need to budget </w:t>
      </w:r>
      <w:r>
        <w:rPr>
          <w:color w:val="1F477B"/>
          <w:spacing w:val="-3"/>
        </w:rPr>
        <w:t xml:space="preserve">wisely. </w:t>
      </w:r>
      <w:r>
        <w:rPr>
          <w:color w:val="1F477B"/>
        </w:rPr>
        <w:t xml:space="preserve">For example, it may take a few weeks before you get your first paycheck so plan to bring at least enough money to </w:t>
      </w:r>
      <w:r>
        <w:rPr>
          <w:color w:val="1F477B"/>
          <w:spacing w:val="-3"/>
        </w:rPr>
        <w:t xml:space="preserve">live </w:t>
      </w:r>
      <w:r>
        <w:rPr>
          <w:color w:val="1F477B"/>
        </w:rPr>
        <w:t xml:space="preserve">for one month (approximately $800 </w:t>
      </w:r>
      <w:r>
        <w:rPr>
          <w:color w:val="1F477B"/>
          <w:spacing w:val="-3"/>
        </w:rPr>
        <w:t xml:space="preserve">to </w:t>
      </w:r>
      <w:r>
        <w:rPr>
          <w:color w:val="1F477B"/>
        </w:rPr>
        <w:t>$1,000</w:t>
      </w:r>
    </w:p>
    <w:p w14:paraId="3638D612" w14:textId="77777777" w:rsidR="00C20EF1" w:rsidRDefault="00F32468">
      <w:pPr>
        <w:pStyle w:val="BodyText"/>
        <w:spacing w:before="1"/>
        <w:ind w:left="239" w:right="189"/>
        <w:jc w:val="both"/>
      </w:pPr>
      <w:r>
        <w:rPr>
          <w:color w:val="1F477B"/>
        </w:rPr>
        <w:t>USD) with you on the airplane. Plan in advance, to ensure that you always have money set aside to pay for housing, meals, and any other expenses. If you want to save money for traveling or to take home with you, it's best to try to save a certain amount from each paycheck.</w:t>
      </w:r>
    </w:p>
    <w:p w14:paraId="3D794E6D" w14:textId="77777777" w:rsidR="00C20EF1" w:rsidRDefault="00C20EF1">
      <w:pPr>
        <w:pStyle w:val="BodyText"/>
        <w:spacing w:before="4"/>
        <w:rPr>
          <w:sz w:val="21"/>
        </w:rPr>
      </w:pPr>
    </w:p>
    <w:p w14:paraId="71C275EC" w14:textId="77777777" w:rsidR="00C20EF1" w:rsidRPr="00526858" w:rsidRDefault="00F32468">
      <w:pPr>
        <w:pStyle w:val="Heading2"/>
        <w:spacing w:before="1"/>
        <w:rPr>
          <w:color w:val="4F81BD" w:themeColor="accent1"/>
        </w:rPr>
      </w:pPr>
      <w:bookmarkStart w:id="77" w:name="_TOC_250046"/>
      <w:bookmarkEnd w:id="77"/>
      <w:r w:rsidRPr="00526858">
        <w:rPr>
          <w:color w:val="4F81BD" w:themeColor="accent1"/>
        </w:rPr>
        <w:t>Banking</w:t>
      </w:r>
    </w:p>
    <w:p w14:paraId="4C32E621" w14:textId="77777777" w:rsidR="00C20EF1" w:rsidRDefault="00F32468">
      <w:pPr>
        <w:pStyle w:val="BodyText"/>
        <w:spacing w:before="119"/>
        <w:ind w:left="239" w:right="480"/>
      </w:pPr>
      <w:r>
        <w:rPr>
          <w:color w:val="1F477B"/>
        </w:rPr>
        <w:t>Open</w:t>
      </w:r>
      <w:r>
        <w:rPr>
          <w:color w:val="1F477B"/>
          <w:spacing w:val="-6"/>
        </w:rPr>
        <w:t xml:space="preserve"> </w:t>
      </w:r>
      <w:r>
        <w:rPr>
          <w:color w:val="1F477B"/>
        </w:rPr>
        <w:t>a</w:t>
      </w:r>
      <w:r>
        <w:rPr>
          <w:color w:val="1F477B"/>
          <w:spacing w:val="-3"/>
        </w:rPr>
        <w:t xml:space="preserve"> </w:t>
      </w:r>
      <w:r>
        <w:rPr>
          <w:color w:val="1F477B"/>
        </w:rPr>
        <w:t>bank</w:t>
      </w:r>
      <w:r>
        <w:rPr>
          <w:color w:val="1F477B"/>
          <w:spacing w:val="-7"/>
        </w:rPr>
        <w:t xml:space="preserve"> </w:t>
      </w:r>
      <w:r>
        <w:rPr>
          <w:color w:val="1F477B"/>
        </w:rPr>
        <w:t>account</w:t>
      </w:r>
      <w:r>
        <w:rPr>
          <w:color w:val="1F477B"/>
          <w:spacing w:val="-10"/>
        </w:rPr>
        <w:t xml:space="preserve"> </w:t>
      </w:r>
      <w:r>
        <w:rPr>
          <w:color w:val="1F477B"/>
        </w:rPr>
        <w:t>as</w:t>
      </w:r>
      <w:r>
        <w:rPr>
          <w:color w:val="1F477B"/>
          <w:spacing w:val="-5"/>
        </w:rPr>
        <w:t xml:space="preserve"> </w:t>
      </w:r>
      <w:r>
        <w:rPr>
          <w:color w:val="1F477B"/>
        </w:rPr>
        <w:t>soon</w:t>
      </w:r>
      <w:r>
        <w:rPr>
          <w:color w:val="1F477B"/>
          <w:spacing w:val="-4"/>
        </w:rPr>
        <w:t xml:space="preserve"> </w:t>
      </w:r>
      <w:r>
        <w:rPr>
          <w:color w:val="1F477B"/>
        </w:rPr>
        <w:t>as</w:t>
      </w:r>
      <w:r>
        <w:rPr>
          <w:color w:val="1F477B"/>
          <w:spacing w:val="-5"/>
        </w:rPr>
        <w:t xml:space="preserve"> </w:t>
      </w:r>
      <w:r>
        <w:rPr>
          <w:color w:val="1F477B"/>
        </w:rPr>
        <w:t>possible.</w:t>
      </w:r>
      <w:r>
        <w:rPr>
          <w:color w:val="1F477B"/>
          <w:spacing w:val="-10"/>
        </w:rPr>
        <w:t xml:space="preserve"> </w:t>
      </w:r>
      <w:r>
        <w:rPr>
          <w:color w:val="1F477B"/>
        </w:rPr>
        <w:t>This</w:t>
      </w:r>
      <w:r>
        <w:rPr>
          <w:color w:val="1F477B"/>
          <w:spacing w:val="-11"/>
        </w:rPr>
        <w:t xml:space="preserve"> </w:t>
      </w:r>
      <w:r>
        <w:rPr>
          <w:color w:val="1F477B"/>
        </w:rPr>
        <w:t>will</w:t>
      </w:r>
      <w:r>
        <w:rPr>
          <w:color w:val="1F477B"/>
          <w:spacing w:val="-5"/>
        </w:rPr>
        <w:t xml:space="preserve"> </w:t>
      </w:r>
      <w:r>
        <w:rPr>
          <w:color w:val="1F477B"/>
        </w:rPr>
        <w:t>allow</w:t>
      </w:r>
      <w:r>
        <w:rPr>
          <w:color w:val="1F477B"/>
          <w:spacing w:val="-5"/>
        </w:rPr>
        <w:t xml:space="preserve"> </w:t>
      </w:r>
      <w:r>
        <w:rPr>
          <w:color w:val="1F477B"/>
        </w:rPr>
        <w:t>you</w:t>
      </w:r>
      <w:r>
        <w:rPr>
          <w:color w:val="1F477B"/>
          <w:spacing w:val="-6"/>
        </w:rPr>
        <w:t xml:space="preserve"> </w:t>
      </w:r>
      <w:r>
        <w:rPr>
          <w:color w:val="1F477B"/>
          <w:spacing w:val="-3"/>
        </w:rPr>
        <w:t>to</w:t>
      </w:r>
      <w:r>
        <w:rPr>
          <w:color w:val="1F477B"/>
          <w:spacing w:val="-2"/>
        </w:rPr>
        <w:t xml:space="preserve"> </w:t>
      </w:r>
      <w:r>
        <w:rPr>
          <w:color w:val="1F477B"/>
        </w:rPr>
        <w:t>cash</w:t>
      </w:r>
      <w:r>
        <w:rPr>
          <w:color w:val="1F477B"/>
          <w:spacing w:val="-8"/>
        </w:rPr>
        <w:t xml:space="preserve"> </w:t>
      </w:r>
      <w:r>
        <w:rPr>
          <w:color w:val="1F477B"/>
        </w:rPr>
        <w:t>and</w:t>
      </w:r>
      <w:r>
        <w:rPr>
          <w:color w:val="1F477B"/>
          <w:spacing w:val="-4"/>
        </w:rPr>
        <w:t xml:space="preserve"> </w:t>
      </w:r>
      <w:r>
        <w:rPr>
          <w:color w:val="1F477B"/>
        </w:rPr>
        <w:t>deposit</w:t>
      </w:r>
      <w:r>
        <w:rPr>
          <w:color w:val="1F477B"/>
          <w:spacing w:val="-11"/>
        </w:rPr>
        <w:t xml:space="preserve"> </w:t>
      </w:r>
      <w:r>
        <w:rPr>
          <w:color w:val="1F477B"/>
        </w:rPr>
        <w:t>your</w:t>
      </w:r>
      <w:r>
        <w:rPr>
          <w:color w:val="1F477B"/>
          <w:spacing w:val="-3"/>
        </w:rPr>
        <w:t xml:space="preserve"> </w:t>
      </w:r>
      <w:r>
        <w:rPr>
          <w:color w:val="1F477B"/>
        </w:rPr>
        <w:t>paychecks,</w:t>
      </w:r>
      <w:r>
        <w:rPr>
          <w:color w:val="1F477B"/>
          <w:spacing w:val="-10"/>
        </w:rPr>
        <w:t xml:space="preserve"> </w:t>
      </w:r>
      <w:r>
        <w:rPr>
          <w:color w:val="1F477B"/>
        </w:rPr>
        <w:t xml:space="preserve">receive money from overseas and obtain an </w:t>
      </w:r>
      <w:r>
        <w:rPr>
          <w:color w:val="1F477B"/>
          <w:spacing w:val="-10"/>
        </w:rPr>
        <w:t xml:space="preserve">ATM </w:t>
      </w:r>
      <w:r>
        <w:rPr>
          <w:color w:val="1F477B"/>
        </w:rPr>
        <w:t xml:space="preserve">or Debit Card. </w:t>
      </w:r>
      <w:r>
        <w:rPr>
          <w:color w:val="1F477B"/>
          <w:spacing w:val="-6"/>
        </w:rPr>
        <w:t xml:space="preserve">Your </w:t>
      </w:r>
      <w:r>
        <w:rPr>
          <w:color w:val="1F477B"/>
        </w:rPr>
        <w:t xml:space="preserve">employer can help you identify a good bank in your area. When you go </w:t>
      </w:r>
      <w:r>
        <w:rPr>
          <w:color w:val="1F477B"/>
          <w:spacing w:val="-3"/>
        </w:rPr>
        <w:t xml:space="preserve">to </w:t>
      </w:r>
      <w:r>
        <w:rPr>
          <w:color w:val="1F477B"/>
        </w:rPr>
        <w:t xml:space="preserve">open an account, </w:t>
      </w:r>
      <w:r>
        <w:rPr>
          <w:color w:val="1F477B"/>
          <w:spacing w:val="-3"/>
        </w:rPr>
        <w:t xml:space="preserve">be </w:t>
      </w:r>
      <w:r>
        <w:rPr>
          <w:color w:val="1F477B"/>
        </w:rPr>
        <w:t>sure to bring various forms of identification, including</w:t>
      </w:r>
      <w:r>
        <w:rPr>
          <w:color w:val="1F477B"/>
          <w:spacing w:val="-10"/>
        </w:rPr>
        <w:t xml:space="preserve"> </w:t>
      </w:r>
      <w:r>
        <w:rPr>
          <w:color w:val="1F477B"/>
        </w:rPr>
        <w:t>your</w:t>
      </w:r>
      <w:r>
        <w:rPr>
          <w:color w:val="1F477B"/>
          <w:spacing w:val="-2"/>
        </w:rPr>
        <w:t xml:space="preserve"> </w:t>
      </w:r>
      <w:r>
        <w:rPr>
          <w:color w:val="1F477B"/>
        </w:rPr>
        <w:t>passport</w:t>
      </w:r>
      <w:r>
        <w:rPr>
          <w:color w:val="1F477B"/>
          <w:spacing w:val="-8"/>
        </w:rPr>
        <w:t xml:space="preserve"> </w:t>
      </w:r>
      <w:r>
        <w:rPr>
          <w:color w:val="1F477B"/>
        </w:rPr>
        <w:t>and</w:t>
      </w:r>
      <w:r>
        <w:rPr>
          <w:color w:val="1F477B"/>
          <w:spacing w:val="-3"/>
        </w:rPr>
        <w:t xml:space="preserve"> </w:t>
      </w:r>
      <w:r>
        <w:rPr>
          <w:color w:val="1F477B"/>
        </w:rPr>
        <w:t>social</w:t>
      </w:r>
      <w:r>
        <w:rPr>
          <w:color w:val="1F477B"/>
          <w:spacing w:val="-8"/>
        </w:rPr>
        <w:t xml:space="preserve"> </w:t>
      </w:r>
      <w:r>
        <w:rPr>
          <w:color w:val="1F477B"/>
        </w:rPr>
        <w:t>security</w:t>
      </w:r>
      <w:r>
        <w:rPr>
          <w:color w:val="1F477B"/>
          <w:spacing w:val="-6"/>
        </w:rPr>
        <w:t xml:space="preserve"> </w:t>
      </w:r>
      <w:r>
        <w:rPr>
          <w:color w:val="1F477B"/>
          <w:spacing w:val="-3"/>
        </w:rPr>
        <w:t>number.</w:t>
      </w:r>
      <w:r>
        <w:rPr>
          <w:color w:val="1F477B"/>
          <w:spacing w:val="-10"/>
        </w:rPr>
        <w:t xml:space="preserve"> </w:t>
      </w:r>
      <w:r>
        <w:rPr>
          <w:color w:val="1F477B"/>
        </w:rPr>
        <w:t>If</w:t>
      </w:r>
      <w:r>
        <w:rPr>
          <w:color w:val="1F477B"/>
          <w:spacing w:val="-7"/>
        </w:rPr>
        <w:t xml:space="preserve"> </w:t>
      </w:r>
      <w:r>
        <w:rPr>
          <w:color w:val="1F477B"/>
        </w:rPr>
        <w:t>you</w:t>
      </w:r>
      <w:r>
        <w:rPr>
          <w:color w:val="1F477B"/>
          <w:spacing w:val="-3"/>
        </w:rPr>
        <w:t xml:space="preserve"> </w:t>
      </w:r>
      <w:r>
        <w:rPr>
          <w:color w:val="1F477B"/>
        </w:rPr>
        <w:t>have</w:t>
      </w:r>
      <w:r>
        <w:rPr>
          <w:color w:val="1F477B"/>
          <w:spacing w:val="-4"/>
        </w:rPr>
        <w:t xml:space="preserve"> </w:t>
      </w:r>
      <w:r>
        <w:rPr>
          <w:color w:val="1F477B"/>
          <w:spacing w:val="-3"/>
        </w:rPr>
        <w:t>any</w:t>
      </w:r>
      <w:r>
        <w:rPr>
          <w:color w:val="1F477B"/>
        </w:rPr>
        <w:t xml:space="preserve"> credit</w:t>
      </w:r>
      <w:r>
        <w:rPr>
          <w:color w:val="1F477B"/>
          <w:spacing w:val="-9"/>
        </w:rPr>
        <w:t xml:space="preserve"> </w:t>
      </w:r>
      <w:r>
        <w:rPr>
          <w:color w:val="1F477B"/>
        </w:rPr>
        <w:t>cards,</w:t>
      </w:r>
      <w:r>
        <w:rPr>
          <w:color w:val="1F477B"/>
          <w:spacing w:val="-9"/>
        </w:rPr>
        <w:t xml:space="preserve"> </w:t>
      </w:r>
      <w:r>
        <w:rPr>
          <w:color w:val="1F477B"/>
        </w:rPr>
        <w:t>and</w:t>
      </w:r>
      <w:r>
        <w:rPr>
          <w:color w:val="1F477B"/>
          <w:spacing w:val="-3"/>
        </w:rPr>
        <w:t xml:space="preserve"> </w:t>
      </w:r>
      <w:r>
        <w:rPr>
          <w:color w:val="1F477B"/>
        </w:rPr>
        <w:t>proof</w:t>
      </w:r>
      <w:r>
        <w:rPr>
          <w:color w:val="1F477B"/>
          <w:spacing w:val="-4"/>
        </w:rPr>
        <w:t xml:space="preserve"> </w:t>
      </w:r>
      <w:r>
        <w:rPr>
          <w:color w:val="1F477B"/>
        </w:rPr>
        <w:t>of</w:t>
      </w:r>
      <w:r>
        <w:rPr>
          <w:color w:val="1F477B"/>
          <w:spacing w:val="-4"/>
        </w:rPr>
        <w:t xml:space="preserve"> </w:t>
      </w:r>
      <w:r>
        <w:rPr>
          <w:color w:val="1F477B"/>
        </w:rPr>
        <w:t>where</w:t>
      </w:r>
      <w:r>
        <w:rPr>
          <w:color w:val="1F477B"/>
          <w:spacing w:val="-6"/>
        </w:rPr>
        <w:t xml:space="preserve"> </w:t>
      </w:r>
      <w:r>
        <w:rPr>
          <w:color w:val="1F477B"/>
        </w:rPr>
        <w:t>you are living, you should bring this as</w:t>
      </w:r>
      <w:r>
        <w:rPr>
          <w:color w:val="1F477B"/>
          <w:spacing w:val="-23"/>
        </w:rPr>
        <w:t xml:space="preserve"> </w:t>
      </w:r>
      <w:r>
        <w:rPr>
          <w:color w:val="1F477B"/>
        </w:rPr>
        <w:t>well.</w:t>
      </w:r>
    </w:p>
    <w:p w14:paraId="57B36285" w14:textId="77777777" w:rsidR="00C20EF1" w:rsidRDefault="00C20EF1">
      <w:pPr>
        <w:pStyle w:val="BodyText"/>
        <w:spacing w:before="4"/>
        <w:rPr>
          <w:sz w:val="16"/>
        </w:rPr>
      </w:pPr>
    </w:p>
    <w:p w14:paraId="17D75CB0" w14:textId="77777777" w:rsidR="00C20EF1" w:rsidRPr="00526858" w:rsidRDefault="00F32468">
      <w:pPr>
        <w:pStyle w:val="Heading2"/>
        <w:rPr>
          <w:color w:val="4F81BD" w:themeColor="accent1"/>
        </w:rPr>
      </w:pPr>
      <w:bookmarkStart w:id="78" w:name="_TOC_250045"/>
      <w:bookmarkEnd w:id="78"/>
      <w:r w:rsidRPr="00526858">
        <w:rPr>
          <w:color w:val="4F81BD" w:themeColor="accent1"/>
        </w:rPr>
        <w:t>Bank/ Debit Cards and ATM Machines</w:t>
      </w:r>
    </w:p>
    <w:p w14:paraId="3C0B93A5" w14:textId="77777777" w:rsidR="00C20EF1" w:rsidRDefault="00F32468">
      <w:pPr>
        <w:pStyle w:val="BodyText"/>
        <w:spacing w:before="117"/>
        <w:ind w:left="239" w:right="240"/>
      </w:pPr>
      <w:r>
        <w:rPr>
          <w:color w:val="1F477B"/>
        </w:rPr>
        <w:t xml:space="preserve">Most bank accounts provide bankcards that can be used at 24-hour automated teller machines </w:t>
      </w:r>
      <w:r>
        <w:rPr>
          <w:color w:val="1F477B"/>
          <w:spacing w:val="-6"/>
        </w:rPr>
        <w:t xml:space="preserve">(ATMs) </w:t>
      </w:r>
      <w:r>
        <w:rPr>
          <w:color w:val="1F477B"/>
        </w:rPr>
        <w:t xml:space="preserve">or cashpoints. These are called </w:t>
      </w:r>
      <w:r>
        <w:rPr>
          <w:color w:val="1F477B"/>
          <w:spacing w:val="-9"/>
        </w:rPr>
        <w:t xml:space="preserve">ATM </w:t>
      </w:r>
      <w:r>
        <w:rPr>
          <w:color w:val="1F477B"/>
        </w:rPr>
        <w:t>or Debit cards. These cards allow you access to your money at most banks</w:t>
      </w:r>
      <w:r>
        <w:rPr>
          <w:color w:val="1F477B"/>
          <w:spacing w:val="-3"/>
        </w:rPr>
        <w:t xml:space="preserve"> </w:t>
      </w:r>
      <w:r>
        <w:rPr>
          <w:color w:val="1F477B"/>
        </w:rPr>
        <w:t>throughout</w:t>
      </w:r>
      <w:r>
        <w:rPr>
          <w:color w:val="1F477B"/>
          <w:spacing w:val="-12"/>
        </w:rPr>
        <w:t xml:space="preserve"> </w:t>
      </w:r>
      <w:r>
        <w:rPr>
          <w:color w:val="1F477B"/>
        </w:rPr>
        <w:t>the</w:t>
      </w:r>
      <w:r>
        <w:rPr>
          <w:color w:val="1F477B"/>
          <w:spacing w:val="-2"/>
        </w:rPr>
        <w:t xml:space="preserve"> </w:t>
      </w:r>
      <w:r>
        <w:rPr>
          <w:color w:val="1F477B"/>
        </w:rPr>
        <w:t>United</w:t>
      </w:r>
      <w:r>
        <w:rPr>
          <w:color w:val="1F477B"/>
          <w:spacing w:val="-6"/>
        </w:rPr>
        <w:t xml:space="preserve"> </w:t>
      </w:r>
      <w:r>
        <w:rPr>
          <w:color w:val="1F477B"/>
        </w:rPr>
        <w:t>States,</w:t>
      </w:r>
      <w:r>
        <w:rPr>
          <w:color w:val="1F477B"/>
          <w:spacing w:val="-3"/>
        </w:rPr>
        <w:t xml:space="preserve"> </w:t>
      </w:r>
      <w:r>
        <w:rPr>
          <w:color w:val="1F477B"/>
        </w:rPr>
        <w:t>and</w:t>
      </w:r>
      <w:r>
        <w:rPr>
          <w:color w:val="1F477B"/>
          <w:spacing w:val="-9"/>
        </w:rPr>
        <w:t xml:space="preserve"> </w:t>
      </w:r>
      <w:r>
        <w:rPr>
          <w:color w:val="1F477B"/>
        </w:rPr>
        <w:t>can</w:t>
      </w:r>
      <w:r>
        <w:rPr>
          <w:color w:val="1F477B"/>
          <w:spacing w:val="-3"/>
        </w:rPr>
        <w:t xml:space="preserve"> </w:t>
      </w:r>
      <w:r>
        <w:rPr>
          <w:color w:val="1F477B"/>
        </w:rPr>
        <w:t>actually</w:t>
      </w:r>
      <w:r>
        <w:rPr>
          <w:color w:val="1F477B"/>
          <w:spacing w:val="-4"/>
        </w:rPr>
        <w:t xml:space="preserve"> </w:t>
      </w:r>
      <w:r>
        <w:rPr>
          <w:color w:val="1F477B"/>
        </w:rPr>
        <w:t>be</w:t>
      </w:r>
      <w:r>
        <w:rPr>
          <w:color w:val="1F477B"/>
          <w:spacing w:val="-2"/>
        </w:rPr>
        <w:t xml:space="preserve"> </w:t>
      </w:r>
      <w:r>
        <w:rPr>
          <w:color w:val="1F477B"/>
        </w:rPr>
        <w:t>used</w:t>
      </w:r>
      <w:r>
        <w:rPr>
          <w:color w:val="1F477B"/>
          <w:spacing w:val="-3"/>
        </w:rPr>
        <w:t xml:space="preserve"> </w:t>
      </w:r>
      <w:r>
        <w:rPr>
          <w:color w:val="1F477B"/>
        </w:rPr>
        <w:t>in</w:t>
      </w:r>
      <w:r>
        <w:rPr>
          <w:color w:val="1F477B"/>
          <w:spacing w:val="-6"/>
        </w:rPr>
        <w:t xml:space="preserve"> </w:t>
      </w:r>
      <w:r>
        <w:rPr>
          <w:color w:val="1F477B"/>
        </w:rPr>
        <w:t>replacement</w:t>
      </w:r>
      <w:r>
        <w:rPr>
          <w:color w:val="1F477B"/>
          <w:spacing w:val="-4"/>
        </w:rPr>
        <w:t xml:space="preserve"> </w:t>
      </w:r>
      <w:r>
        <w:rPr>
          <w:color w:val="1F477B"/>
        </w:rPr>
        <w:t>of</w:t>
      </w:r>
      <w:r>
        <w:rPr>
          <w:color w:val="1F477B"/>
          <w:spacing w:val="-8"/>
        </w:rPr>
        <w:t xml:space="preserve"> </w:t>
      </w:r>
      <w:r>
        <w:rPr>
          <w:color w:val="1F477B"/>
        </w:rPr>
        <w:t>cash</w:t>
      </w:r>
      <w:r>
        <w:rPr>
          <w:color w:val="1F477B"/>
          <w:spacing w:val="-3"/>
        </w:rPr>
        <w:t xml:space="preserve"> </w:t>
      </w:r>
      <w:r>
        <w:rPr>
          <w:color w:val="1F477B"/>
        </w:rPr>
        <w:t>at</w:t>
      </w:r>
      <w:r>
        <w:rPr>
          <w:color w:val="1F477B"/>
          <w:spacing w:val="-5"/>
        </w:rPr>
        <w:t xml:space="preserve"> </w:t>
      </w:r>
      <w:r>
        <w:rPr>
          <w:color w:val="1F477B"/>
        </w:rPr>
        <w:t>many</w:t>
      </w:r>
      <w:r>
        <w:rPr>
          <w:color w:val="1F477B"/>
          <w:spacing w:val="-6"/>
        </w:rPr>
        <w:t xml:space="preserve"> </w:t>
      </w:r>
      <w:r>
        <w:rPr>
          <w:color w:val="1F477B"/>
        </w:rPr>
        <w:t>shops.</w:t>
      </w:r>
      <w:r>
        <w:rPr>
          <w:color w:val="1F477B"/>
          <w:spacing w:val="-3"/>
        </w:rPr>
        <w:t xml:space="preserve"> </w:t>
      </w:r>
      <w:r>
        <w:rPr>
          <w:color w:val="1F477B"/>
        </w:rPr>
        <w:t xml:space="preserve">Speak to your bank </w:t>
      </w:r>
      <w:r>
        <w:rPr>
          <w:color w:val="1F477B"/>
          <w:spacing w:val="-3"/>
        </w:rPr>
        <w:t xml:space="preserve">to </w:t>
      </w:r>
      <w:r>
        <w:rPr>
          <w:color w:val="1F477B"/>
        </w:rPr>
        <w:t xml:space="preserve">find out </w:t>
      </w:r>
      <w:r>
        <w:rPr>
          <w:color w:val="1F477B"/>
          <w:spacing w:val="-3"/>
        </w:rPr>
        <w:t xml:space="preserve">how </w:t>
      </w:r>
      <w:r>
        <w:rPr>
          <w:color w:val="1F477B"/>
        </w:rPr>
        <w:t>to use your card.</w:t>
      </w:r>
    </w:p>
    <w:p w14:paraId="232BF444" w14:textId="77777777" w:rsidR="00C20EF1" w:rsidRDefault="00C20EF1">
      <w:pPr>
        <w:pStyle w:val="BodyText"/>
        <w:spacing w:before="2"/>
      </w:pPr>
    </w:p>
    <w:p w14:paraId="68468794" w14:textId="77777777" w:rsidR="00C20EF1" w:rsidRDefault="00F32468">
      <w:pPr>
        <w:pStyle w:val="BodyText"/>
        <w:ind w:left="239" w:right="255"/>
      </w:pPr>
      <w:r>
        <w:rPr>
          <w:color w:val="1F477B"/>
        </w:rPr>
        <w:t xml:space="preserve">A "PIN" or Personal Identification Number is provided for your Debit card. </w:t>
      </w:r>
      <w:r>
        <w:rPr>
          <w:b/>
          <w:color w:val="1F477B"/>
        </w:rPr>
        <w:t xml:space="preserve">This number should be a secret that only you know. </w:t>
      </w:r>
      <w:r>
        <w:rPr>
          <w:color w:val="1F477B"/>
        </w:rPr>
        <w:t>Memorize this number and then destroy any written copies of it. If someone else has your Debit card and your PIN number they can take money from your account. If you lose this card notify your bank immediately.</w:t>
      </w:r>
    </w:p>
    <w:p w14:paraId="74CC1F6A" w14:textId="77777777" w:rsidR="00C20EF1" w:rsidRDefault="00C20EF1">
      <w:pPr>
        <w:pStyle w:val="BodyText"/>
        <w:spacing w:before="8"/>
        <w:rPr>
          <w:sz w:val="21"/>
        </w:rPr>
      </w:pPr>
    </w:p>
    <w:p w14:paraId="55DE1FDD" w14:textId="77777777" w:rsidR="00C20EF1" w:rsidRDefault="00F32468">
      <w:pPr>
        <w:pStyle w:val="BodyText"/>
        <w:spacing w:before="1"/>
        <w:ind w:left="239" w:right="264"/>
      </w:pPr>
      <w:r>
        <w:rPr>
          <w:color w:val="1F477B"/>
        </w:rPr>
        <w:t xml:space="preserve">Note that some banks </w:t>
      </w:r>
      <w:r>
        <w:rPr>
          <w:color w:val="1F477B"/>
          <w:spacing w:val="-3"/>
        </w:rPr>
        <w:t xml:space="preserve">charge </w:t>
      </w:r>
      <w:r>
        <w:rPr>
          <w:color w:val="1F477B"/>
        </w:rPr>
        <w:t xml:space="preserve">a fee every time you access your account </w:t>
      </w:r>
      <w:r>
        <w:rPr>
          <w:color w:val="1F477B"/>
          <w:spacing w:val="-3"/>
        </w:rPr>
        <w:t xml:space="preserve">from </w:t>
      </w:r>
      <w:r>
        <w:rPr>
          <w:color w:val="1F477B"/>
        </w:rPr>
        <w:t xml:space="preserve">an </w:t>
      </w:r>
      <w:r>
        <w:rPr>
          <w:color w:val="1F477B"/>
          <w:spacing w:val="-10"/>
        </w:rPr>
        <w:t xml:space="preserve">ATM </w:t>
      </w:r>
      <w:r>
        <w:rPr>
          <w:color w:val="1F477B"/>
        </w:rPr>
        <w:t xml:space="preserve">machine belonging to another bank. Keep track of all banking records. It is </w:t>
      </w:r>
      <w:r>
        <w:rPr>
          <w:color w:val="1F477B"/>
          <w:spacing w:val="-4"/>
        </w:rPr>
        <w:t xml:space="preserve">easy, </w:t>
      </w:r>
      <w:r>
        <w:rPr>
          <w:color w:val="1F477B"/>
        </w:rPr>
        <w:t xml:space="preserve">especially when you use an </w:t>
      </w:r>
      <w:r>
        <w:rPr>
          <w:color w:val="1F477B"/>
          <w:spacing w:val="-8"/>
        </w:rPr>
        <w:t xml:space="preserve">ATM, </w:t>
      </w:r>
      <w:r>
        <w:rPr>
          <w:color w:val="1F477B"/>
        </w:rPr>
        <w:t xml:space="preserve">to </w:t>
      </w:r>
      <w:r>
        <w:rPr>
          <w:color w:val="1F477B"/>
          <w:spacing w:val="-2"/>
        </w:rPr>
        <w:t xml:space="preserve">forget </w:t>
      </w:r>
      <w:r>
        <w:rPr>
          <w:color w:val="1F477B"/>
        </w:rPr>
        <w:t>how much money you have taken out of the bank.</w:t>
      </w:r>
    </w:p>
    <w:p w14:paraId="457952F4" w14:textId="77777777" w:rsidR="00C20EF1" w:rsidRDefault="00C20EF1">
      <w:pPr>
        <w:pStyle w:val="BodyText"/>
        <w:spacing w:before="5"/>
        <w:rPr>
          <w:sz w:val="16"/>
        </w:rPr>
      </w:pPr>
    </w:p>
    <w:p w14:paraId="5A70232C" w14:textId="77777777" w:rsidR="00C20EF1" w:rsidRPr="00526858" w:rsidRDefault="00F32468">
      <w:pPr>
        <w:pStyle w:val="Heading2"/>
        <w:rPr>
          <w:color w:val="4F81BD" w:themeColor="accent1"/>
        </w:rPr>
      </w:pPr>
      <w:bookmarkStart w:id="79" w:name="_TOC_250044"/>
      <w:bookmarkEnd w:id="79"/>
      <w:r w:rsidRPr="00526858">
        <w:rPr>
          <w:color w:val="4F81BD" w:themeColor="accent1"/>
        </w:rPr>
        <w:t>Credit Cards</w:t>
      </w:r>
    </w:p>
    <w:p w14:paraId="1B02223B" w14:textId="77777777" w:rsidR="00C20EF1" w:rsidRDefault="00F32468">
      <w:pPr>
        <w:pStyle w:val="BodyText"/>
        <w:spacing w:before="120"/>
        <w:ind w:left="239" w:right="319"/>
      </w:pPr>
      <w:r>
        <w:rPr>
          <w:color w:val="1F477B"/>
        </w:rPr>
        <w:t>You may be able to use your credit card from home while you are in the United States. Most major retailers accept Visa, Mastercard, Discover Card, and American Express. Be sure to check with your credit card provider before using your card abroad; some companies change international transactions fees.</w:t>
      </w:r>
    </w:p>
    <w:p w14:paraId="3BE803B5" w14:textId="77777777" w:rsidR="00C20EF1" w:rsidRDefault="00C20EF1">
      <w:pPr>
        <w:pStyle w:val="BodyText"/>
        <w:spacing w:before="3"/>
        <w:rPr>
          <w:sz w:val="16"/>
        </w:rPr>
      </w:pPr>
    </w:p>
    <w:p w14:paraId="4EE2FB2A" w14:textId="77777777" w:rsidR="00C20EF1" w:rsidRPr="00526858" w:rsidRDefault="00F32468">
      <w:pPr>
        <w:pStyle w:val="Heading2"/>
        <w:rPr>
          <w:color w:val="4F81BD" w:themeColor="accent1"/>
        </w:rPr>
      </w:pPr>
      <w:bookmarkStart w:id="80" w:name="_TOC_250043"/>
      <w:bookmarkEnd w:id="80"/>
      <w:r w:rsidRPr="00526858">
        <w:rPr>
          <w:color w:val="4F81BD" w:themeColor="accent1"/>
        </w:rPr>
        <w:t>Traveler’s Checks</w:t>
      </w:r>
    </w:p>
    <w:p w14:paraId="74CA4DE0" w14:textId="77777777" w:rsidR="00C20EF1" w:rsidRDefault="00F32468">
      <w:pPr>
        <w:pStyle w:val="BodyText"/>
        <w:spacing w:before="120"/>
        <w:ind w:left="239" w:right="305"/>
      </w:pPr>
      <w:r>
        <w:rPr>
          <w:color w:val="1F477B"/>
        </w:rPr>
        <w:t>Traveler's checks</w:t>
      </w:r>
      <w:r>
        <w:rPr>
          <w:color w:val="1F477B"/>
          <w:spacing w:val="-5"/>
        </w:rPr>
        <w:t xml:space="preserve"> are used </w:t>
      </w:r>
      <w:r>
        <w:rPr>
          <w:color w:val="1F477B"/>
          <w:spacing w:val="-4"/>
        </w:rPr>
        <w:t xml:space="preserve">less now than </w:t>
      </w:r>
      <w:r>
        <w:rPr>
          <w:color w:val="1F477B"/>
        </w:rPr>
        <w:t xml:space="preserve">in </w:t>
      </w:r>
      <w:r>
        <w:rPr>
          <w:color w:val="1F477B"/>
          <w:spacing w:val="-5"/>
        </w:rPr>
        <w:t xml:space="preserve">the </w:t>
      </w:r>
      <w:r>
        <w:rPr>
          <w:color w:val="1F477B"/>
          <w:spacing w:val="-4"/>
        </w:rPr>
        <w:t xml:space="preserve">past. They </w:t>
      </w:r>
      <w:r>
        <w:rPr>
          <w:color w:val="1F477B"/>
          <w:spacing w:val="-5"/>
        </w:rPr>
        <w:t xml:space="preserve">are </w:t>
      </w:r>
      <w:r>
        <w:rPr>
          <w:color w:val="1F477B"/>
        </w:rPr>
        <w:t xml:space="preserve">a </w:t>
      </w:r>
      <w:r>
        <w:rPr>
          <w:color w:val="1F477B"/>
          <w:spacing w:val="-4"/>
        </w:rPr>
        <w:t xml:space="preserve">safe </w:t>
      </w:r>
      <w:r>
        <w:rPr>
          <w:color w:val="1F477B"/>
          <w:spacing w:val="-3"/>
        </w:rPr>
        <w:t xml:space="preserve">and </w:t>
      </w:r>
      <w:r>
        <w:rPr>
          <w:color w:val="1F477B"/>
        </w:rPr>
        <w:t>convenient way to carry funds with you. They can be purchased at any bank and are fully refundable if lost or stolen. Make a separate list of check numbers and buy small denominations. Some establishments do not accept traveler's checks; ask before you shop. Where an establishment specifies, “no checks accepted", this usually refers to "personal</w:t>
      </w:r>
    </w:p>
    <w:p w14:paraId="101A7F7E" w14:textId="77777777" w:rsidR="00C20EF1" w:rsidRDefault="00C20EF1">
      <w:pPr>
        <w:sectPr w:rsidR="00C20EF1">
          <w:pgSz w:w="12240" w:h="15840"/>
          <w:pgMar w:top="1200" w:right="1140" w:bottom="1040" w:left="1100" w:header="505" w:footer="856" w:gutter="0"/>
          <w:cols w:space="720"/>
        </w:sectPr>
      </w:pPr>
    </w:p>
    <w:p w14:paraId="6399B4A7" w14:textId="77777777" w:rsidR="00C20EF1" w:rsidRDefault="00C20EF1">
      <w:pPr>
        <w:pStyle w:val="BodyText"/>
        <w:spacing w:before="8"/>
        <w:rPr>
          <w:sz w:val="16"/>
        </w:rPr>
      </w:pPr>
    </w:p>
    <w:p w14:paraId="1AB44722" w14:textId="77777777" w:rsidR="00C20EF1" w:rsidRDefault="00F32468">
      <w:pPr>
        <w:pStyle w:val="BodyText"/>
        <w:spacing w:before="56"/>
        <w:ind w:left="239"/>
      </w:pPr>
      <w:r>
        <w:rPr>
          <w:color w:val="1F477B"/>
        </w:rPr>
        <w:t>checks" from your bank account, not traveler's checks.</w:t>
      </w:r>
    </w:p>
    <w:p w14:paraId="11199C60" w14:textId="77777777" w:rsidR="00C20EF1" w:rsidRDefault="00C20EF1">
      <w:pPr>
        <w:pStyle w:val="BodyText"/>
        <w:rPr>
          <w:sz w:val="17"/>
        </w:rPr>
      </w:pPr>
    </w:p>
    <w:p w14:paraId="1E90CB1F" w14:textId="77777777" w:rsidR="00C20EF1" w:rsidRPr="00526858" w:rsidRDefault="00F32468">
      <w:pPr>
        <w:pStyle w:val="Heading2"/>
        <w:rPr>
          <w:color w:val="4F81BD" w:themeColor="accent1"/>
        </w:rPr>
      </w:pPr>
      <w:bookmarkStart w:id="81" w:name="_TOC_250042"/>
      <w:r w:rsidRPr="00526858">
        <w:rPr>
          <w:color w:val="4F81BD" w:themeColor="accent1"/>
        </w:rPr>
        <w:t xml:space="preserve">Need Money in a Hurry? - </w:t>
      </w:r>
      <w:bookmarkEnd w:id="81"/>
      <w:r w:rsidRPr="00526858">
        <w:rPr>
          <w:color w:val="4F81BD" w:themeColor="accent1"/>
          <w:position w:val="1"/>
        </w:rPr>
        <w:t>Western Union &amp; Wire Transfers</w:t>
      </w:r>
    </w:p>
    <w:p w14:paraId="33CD193D" w14:textId="77777777" w:rsidR="00C20EF1" w:rsidRDefault="00F32468">
      <w:pPr>
        <w:pStyle w:val="BodyText"/>
        <w:spacing w:before="110"/>
        <w:ind w:left="239" w:right="412"/>
      </w:pPr>
      <w:r>
        <w:rPr>
          <w:color w:val="1F477B"/>
        </w:rPr>
        <w:t xml:space="preserve">Western Union is a popular money transfer company in the United States and worldwide. This service makes it possible to transfer money from your home country to anywhere in the United States within 15 minutes, on any day of the week. There is a handling charge, which will vary according to the amount of money sent. In the U.S., you can call 1-800-325-6000 or visit </w:t>
      </w:r>
      <w:hyperlink r:id="rId60">
        <w:r>
          <w:rPr>
            <w:color w:val="1F477B"/>
          </w:rPr>
          <w:t xml:space="preserve">http://locations.westernunion.com/ </w:t>
        </w:r>
      </w:hyperlink>
      <w:r>
        <w:rPr>
          <w:color w:val="1F477B"/>
        </w:rPr>
        <w:t>to find the Western Union office nearest to you, and the office nearest to the person sending money to you.</w:t>
      </w:r>
    </w:p>
    <w:p w14:paraId="5E4DFCBE" w14:textId="77777777" w:rsidR="00C20EF1" w:rsidRDefault="00C20EF1">
      <w:pPr>
        <w:pStyle w:val="BodyText"/>
        <w:spacing w:before="7"/>
        <w:rPr>
          <w:sz w:val="21"/>
        </w:rPr>
      </w:pPr>
    </w:p>
    <w:p w14:paraId="70E5FF14" w14:textId="77777777" w:rsidR="00C20EF1" w:rsidRDefault="00F32468">
      <w:pPr>
        <w:pStyle w:val="BodyText"/>
        <w:ind w:left="239"/>
      </w:pPr>
      <w:r>
        <w:rPr>
          <w:color w:val="1F477B"/>
        </w:rPr>
        <w:t>Wire Transfers allow someone to transfer money from a bank in your home country to your bank in the</w:t>
      </w:r>
    </w:p>
    <w:p w14:paraId="42779E59" w14:textId="77777777" w:rsidR="00C20EF1" w:rsidRDefault="00F32468">
      <w:pPr>
        <w:pStyle w:val="ListParagraph"/>
        <w:numPr>
          <w:ilvl w:val="1"/>
          <w:numId w:val="5"/>
        </w:numPr>
        <w:tabs>
          <w:tab w:val="left" w:pos="639"/>
        </w:tabs>
        <w:spacing w:before="1"/>
        <w:ind w:right="345" w:firstLine="0"/>
      </w:pPr>
      <w:r>
        <w:rPr>
          <w:color w:val="1F477B"/>
        </w:rPr>
        <w:t>This</w:t>
      </w:r>
      <w:r>
        <w:rPr>
          <w:color w:val="1F477B"/>
          <w:spacing w:val="-2"/>
        </w:rPr>
        <w:t xml:space="preserve"> </w:t>
      </w:r>
      <w:r>
        <w:rPr>
          <w:color w:val="1F477B"/>
        </w:rPr>
        <w:t>can</w:t>
      </w:r>
      <w:r>
        <w:rPr>
          <w:color w:val="1F477B"/>
          <w:spacing w:val="-7"/>
        </w:rPr>
        <w:t xml:space="preserve"> </w:t>
      </w:r>
      <w:r>
        <w:rPr>
          <w:color w:val="1F477B"/>
        </w:rPr>
        <w:t>often</w:t>
      </w:r>
      <w:r>
        <w:rPr>
          <w:color w:val="1F477B"/>
          <w:spacing w:val="-7"/>
        </w:rPr>
        <w:t xml:space="preserve"> </w:t>
      </w:r>
      <w:r>
        <w:rPr>
          <w:color w:val="1F477B"/>
        </w:rPr>
        <w:t>take</w:t>
      </w:r>
      <w:r>
        <w:rPr>
          <w:color w:val="1F477B"/>
          <w:spacing w:val="-5"/>
        </w:rPr>
        <w:t xml:space="preserve"> </w:t>
      </w:r>
      <w:r>
        <w:rPr>
          <w:color w:val="1F477B"/>
        </w:rPr>
        <w:t>a</w:t>
      </w:r>
      <w:r>
        <w:rPr>
          <w:color w:val="1F477B"/>
          <w:spacing w:val="-7"/>
        </w:rPr>
        <w:t xml:space="preserve"> </w:t>
      </w:r>
      <w:r>
        <w:rPr>
          <w:color w:val="1F477B"/>
        </w:rPr>
        <w:t>week</w:t>
      </w:r>
      <w:r>
        <w:rPr>
          <w:color w:val="1F477B"/>
          <w:spacing w:val="-4"/>
        </w:rPr>
        <w:t xml:space="preserve"> </w:t>
      </w:r>
      <w:r>
        <w:rPr>
          <w:color w:val="1F477B"/>
        </w:rPr>
        <w:t>or</w:t>
      </w:r>
      <w:r>
        <w:rPr>
          <w:color w:val="1F477B"/>
          <w:spacing w:val="-4"/>
        </w:rPr>
        <w:t xml:space="preserve"> </w:t>
      </w:r>
      <w:r>
        <w:rPr>
          <w:color w:val="1F477B"/>
          <w:spacing w:val="-3"/>
        </w:rPr>
        <w:t>longer.</w:t>
      </w:r>
      <w:r>
        <w:rPr>
          <w:color w:val="1F477B"/>
          <w:spacing w:val="-12"/>
        </w:rPr>
        <w:t xml:space="preserve"> </w:t>
      </w:r>
      <w:r>
        <w:rPr>
          <w:color w:val="1F477B"/>
        </w:rPr>
        <w:t>The</w:t>
      </w:r>
      <w:r>
        <w:rPr>
          <w:color w:val="1F477B"/>
          <w:spacing w:val="-6"/>
        </w:rPr>
        <w:t xml:space="preserve"> </w:t>
      </w:r>
      <w:r>
        <w:rPr>
          <w:color w:val="1F477B"/>
        </w:rPr>
        <w:t>charge</w:t>
      </w:r>
      <w:r>
        <w:rPr>
          <w:color w:val="1F477B"/>
          <w:spacing w:val="-11"/>
        </w:rPr>
        <w:t xml:space="preserve"> </w:t>
      </w:r>
      <w:r>
        <w:rPr>
          <w:color w:val="1F477B"/>
        </w:rPr>
        <w:t>varies</w:t>
      </w:r>
      <w:r>
        <w:rPr>
          <w:color w:val="1F477B"/>
          <w:spacing w:val="-6"/>
        </w:rPr>
        <w:t xml:space="preserve"> </w:t>
      </w:r>
      <w:r>
        <w:rPr>
          <w:color w:val="1F477B"/>
        </w:rPr>
        <w:t>from</w:t>
      </w:r>
      <w:r>
        <w:rPr>
          <w:color w:val="1F477B"/>
          <w:spacing w:val="-5"/>
        </w:rPr>
        <w:t xml:space="preserve"> </w:t>
      </w:r>
      <w:r>
        <w:rPr>
          <w:color w:val="1F477B"/>
        </w:rPr>
        <w:t>bank</w:t>
      </w:r>
      <w:r>
        <w:rPr>
          <w:color w:val="1F477B"/>
          <w:spacing w:val="-4"/>
        </w:rPr>
        <w:t xml:space="preserve"> </w:t>
      </w:r>
      <w:r>
        <w:rPr>
          <w:color w:val="1F477B"/>
          <w:spacing w:val="-3"/>
        </w:rPr>
        <w:t xml:space="preserve">to </w:t>
      </w:r>
      <w:r>
        <w:rPr>
          <w:color w:val="1F477B"/>
        </w:rPr>
        <w:t>bank,</w:t>
      </w:r>
      <w:r>
        <w:rPr>
          <w:color w:val="1F477B"/>
          <w:spacing w:val="-2"/>
        </w:rPr>
        <w:t xml:space="preserve"> </w:t>
      </w:r>
      <w:r>
        <w:rPr>
          <w:color w:val="1F477B"/>
          <w:spacing w:val="-3"/>
        </w:rPr>
        <w:t xml:space="preserve">and </w:t>
      </w:r>
      <w:r>
        <w:rPr>
          <w:color w:val="1F477B"/>
        </w:rPr>
        <w:t>both</w:t>
      </w:r>
      <w:r>
        <w:rPr>
          <w:color w:val="1F477B"/>
          <w:spacing w:val="-7"/>
        </w:rPr>
        <w:t xml:space="preserve"> </w:t>
      </w:r>
      <w:r>
        <w:rPr>
          <w:color w:val="1F477B"/>
        </w:rPr>
        <w:t>the</w:t>
      </w:r>
      <w:r>
        <w:rPr>
          <w:color w:val="1F477B"/>
          <w:spacing w:val="-4"/>
        </w:rPr>
        <w:t xml:space="preserve"> </w:t>
      </w:r>
      <w:r>
        <w:rPr>
          <w:color w:val="1F477B"/>
        </w:rPr>
        <w:t>receiving</w:t>
      </w:r>
      <w:r>
        <w:rPr>
          <w:color w:val="1F477B"/>
          <w:spacing w:val="-9"/>
        </w:rPr>
        <w:t xml:space="preserve"> </w:t>
      </w:r>
      <w:r>
        <w:rPr>
          <w:color w:val="1F477B"/>
        </w:rPr>
        <w:t>and sending</w:t>
      </w:r>
      <w:r>
        <w:rPr>
          <w:color w:val="1F477B"/>
          <w:spacing w:val="-2"/>
        </w:rPr>
        <w:t xml:space="preserve"> </w:t>
      </w:r>
      <w:r>
        <w:rPr>
          <w:color w:val="1F477B"/>
        </w:rPr>
        <w:t>bank</w:t>
      </w:r>
      <w:r>
        <w:rPr>
          <w:color w:val="1F477B"/>
          <w:spacing w:val="-3"/>
        </w:rPr>
        <w:t xml:space="preserve"> </w:t>
      </w:r>
      <w:r>
        <w:rPr>
          <w:color w:val="1F477B"/>
        </w:rPr>
        <w:t>may</w:t>
      </w:r>
      <w:r>
        <w:rPr>
          <w:color w:val="1F477B"/>
          <w:spacing w:val="-3"/>
        </w:rPr>
        <w:t xml:space="preserve"> </w:t>
      </w:r>
      <w:r>
        <w:rPr>
          <w:color w:val="1F477B"/>
        </w:rPr>
        <w:t>charge</w:t>
      </w:r>
      <w:r>
        <w:rPr>
          <w:color w:val="1F477B"/>
          <w:spacing w:val="-10"/>
        </w:rPr>
        <w:t xml:space="preserve"> </w:t>
      </w:r>
      <w:r>
        <w:rPr>
          <w:color w:val="1F477B"/>
        </w:rPr>
        <w:t>you.</w:t>
      </w:r>
      <w:r>
        <w:rPr>
          <w:color w:val="1F477B"/>
          <w:spacing w:val="-1"/>
        </w:rPr>
        <w:t xml:space="preserve"> </w:t>
      </w:r>
      <w:r>
        <w:rPr>
          <w:color w:val="1F477B"/>
        </w:rPr>
        <w:t>Not</w:t>
      </w:r>
      <w:r>
        <w:rPr>
          <w:color w:val="1F477B"/>
          <w:spacing w:val="-5"/>
        </w:rPr>
        <w:t xml:space="preserve"> </w:t>
      </w:r>
      <w:r>
        <w:rPr>
          <w:color w:val="1F477B"/>
        </w:rPr>
        <w:t>all</w:t>
      </w:r>
      <w:r>
        <w:rPr>
          <w:color w:val="1F477B"/>
          <w:spacing w:val="-4"/>
        </w:rPr>
        <w:t xml:space="preserve"> </w:t>
      </w:r>
      <w:r>
        <w:rPr>
          <w:color w:val="1F477B"/>
        </w:rPr>
        <w:t>banks</w:t>
      </w:r>
      <w:r>
        <w:rPr>
          <w:color w:val="1F477B"/>
          <w:spacing w:val="-5"/>
        </w:rPr>
        <w:t xml:space="preserve"> </w:t>
      </w:r>
      <w:r>
        <w:rPr>
          <w:color w:val="1F477B"/>
        </w:rPr>
        <w:t>offer</w:t>
      </w:r>
      <w:r>
        <w:rPr>
          <w:color w:val="1F477B"/>
          <w:spacing w:val="-3"/>
        </w:rPr>
        <w:t xml:space="preserve"> </w:t>
      </w:r>
      <w:r>
        <w:rPr>
          <w:color w:val="1F477B"/>
        </w:rPr>
        <w:t>this</w:t>
      </w:r>
      <w:r>
        <w:rPr>
          <w:color w:val="1F477B"/>
          <w:spacing w:val="-8"/>
        </w:rPr>
        <w:t xml:space="preserve"> </w:t>
      </w:r>
      <w:r>
        <w:rPr>
          <w:color w:val="1F477B"/>
        </w:rPr>
        <w:t>service</w:t>
      </w:r>
      <w:r>
        <w:rPr>
          <w:color w:val="1F477B"/>
          <w:spacing w:val="-3"/>
        </w:rPr>
        <w:t xml:space="preserve"> </w:t>
      </w:r>
      <w:r>
        <w:rPr>
          <w:color w:val="1F477B"/>
        </w:rPr>
        <w:t>-</w:t>
      </w:r>
      <w:r>
        <w:rPr>
          <w:color w:val="1F477B"/>
          <w:spacing w:val="-4"/>
        </w:rPr>
        <w:t xml:space="preserve"> </w:t>
      </w:r>
      <w:r>
        <w:rPr>
          <w:color w:val="1F477B"/>
        </w:rPr>
        <w:t>check</w:t>
      </w:r>
      <w:r>
        <w:rPr>
          <w:color w:val="1F477B"/>
          <w:spacing w:val="-5"/>
        </w:rPr>
        <w:t xml:space="preserve"> </w:t>
      </w:r>
      <w:r>
        <w:rPr>
          <w:color w:val="1F477B"/>
        </w:rPr>
        <w:t>in</w:t>
      </w:r>
      <w:r>
        <w:rPr>
          <w:color w:val="1F477B"/>
          <w:spacing w:val="-4"/>
        </w:rPr>
        <w:t xml:space="preserve"> </w:t>
      </w:r>
      <w:r>
        <w:rPr>
          <w:color w:val="1F477B"/>
        </w:rPr>
        <w:t>advance.</w:t>
      </w:r>
    </w:p>
    <w:p w14:paraId="02028E62" w14:textId="77777777" w:rsidR="00C20EF1" w:rsidRDefault="00C20EF1">
      <w:pPr>
        <w:pStyle w:val="BodyText"/>
        <w:spacing w:before="10"/>
        <w:rPr>
          <w:sz w:val="16"/>
        </w:rPr>
      </w:pPr>
    </w:p>
    <w:p w14:paraId="371CF51B" w14:textId="77777777" w:rsidR="00C20EF1" w:rsidRDefault="00F32468">
      <w:pPr>
        <w:pStyle w:val="Heading1"/>
        <w:ind w:left="1249"/>
      </w:pPr>
      <w:bookmarkStart w:id="82" w:name="_TOC_250041"/>
      <w:bookmarkEnd w:id="82"/>
      <w:r>
        <w:rPr>
          <w:color w:val="1F477B"/>
        </w:rPr>
        <w:t>Part XIII: Making the Adjustment to life in the U.S.</w:t>
      </w:r>
    </w:p>
    <w:p w14:paraId="6CF3ECCB" w14:textId="77777777" w:rsidR="00C20EF1" w:rsidRPr="00526858" w:rsidRDefault="00F32468">
      <w:pPr>
        <w:pStyle w:val="Heading2"/>
        <w:spacing w:before="35"/>
        <w:rPr>
          <w:color w:val="4F81BD" w:themeColor="accent1"/>
        </w:rPr>
      </w:pPr>
      <w:bookmarkStart w:id="83" w:name="_TOC_250040"/>
      <w:bookmarkEnd w:id="83"/>
      <w:r w:rsidRPr="00526858">
        <w:rPr>
          <w:color w:val="4F81BD" w:themeColor="accent1"/>
        </w:rPr>
        <w:t>Understanding Culture Shock</w:t>
      </w:r>
    </w:p>
    <w:p w14:paraId="64D00C5F" w14:textId="77777777" w:rsidR="00C20EF1" w:rsidRDefault="00F32468">
      <w:pPr>
        <w:pStyle w:val="BodyText"/>
        <w:spacing w:before="120"/>
        <w:ind w:left="239" w:right="212"/>
      </w:pPr>
      <w:r>
        <w:rPr>
          <w:color w:val="1F477B"/>
        </w:rPr>
        <w:t>For almost everyone, adjusting to a new society is an exciting and sometimes challenging process. "Culture Shock" can be difficult to deal with at times, but this is a perfectly normal reaction as you have been taken from your familiar environment and placed in a new setting. While everyone responds differently, you usually go through stages in adjusting to a new culture and will encounter things that remind you of your "foreign" status, which is always interesting and often enjoyable. Keeping the following 5 stages in mind may help you understand what you are going through, and also to see that things WILL get better!</w:t>
      </w:r>
    </w:p>
    <w:p w14:paraId="1C77969E" w14:textId="77777777" w:rsidR="00C20EF1" w:rsidRDefault="00C20EF1">
      <w:pPr>
        <w:pStyle w:val="BodyText"/>
        <w:spacing w:before="3"/>
        <w:rPr>
          <w:sz w:val="16"/>
        </w:rPr>
      </w:pPr>
    </w:p>
    <w:p w14:paraId="32D9F9C6" w14:textId="77777777" w:rsidR="00C20EF1" w:rsidRDefault="00F32468">
      <w:pPr>
        <w:pStyle w:val="ListParagraph"/>
        <w:numPr>
          <w:ilvl w:val="2"/>
          <w:numId w:val="5"/>
        </w:numPr>
        <w:tabs>
          <w:tab w:val="left" w:pos="941"/>
        </w:tabs>
        <w:ind w:right="297" w:hanging="360"/>
      </w:pPr>
      <w:r>
        <w:rPr>
          <w:color w:val="1F477B"/>
        </w:rPr>
        <w:t xml:space="preserve">The Honeymoon Stage: </w:t>
      </w:r>
      <w:r>
        <w:rPr>
          <w:color w:val="1F477B"/>
          <w:spacing w:val="-3"/>
        </w:rPr>
        <w:t xml:space="preserve">When </w:t>
      </w:r>
      <w:r>
        <w:rPr>
          <w:color w:val="1F477B"/>
        </w:rPr>
        <w:t>you first arrive to the US, all of your experiences will likely feel new, exciting,</w:t>
      </w:r>
      <w:r>
        <w:rPr>
          <w:color w:val="1F477B"/>
          <w:spacing w:val="-5"/>
        </w:rPr>
        <w:t xml:space="preserve"> </w:t>
      </w:r>
      <w:r>
        <w:rPr>
          <w:color w:val="1F477B"/>
        </w:rPr>
        <w:t>and</w:t>
      </w:r>
      <w:r>
        <w:rPr>
          <w:color w:val="1F477B"/>
          <w:spacing w:val="-3"/>
        </w:rPr>
        <w:t xml:space="preserve"> </w:t>
      </w:r>
      <w:r>
        <w:rPr>
          <w:color w:val="1F477B"/>
        </w:rPr>
        <w:t>intriguing.</w:t>
      </w:r>
      <w:r>
        <w:rPr>
          <w:color w:val="1F477B"/>
          <w:spacing w:val="-2"/>
        </w:rPr>
        <w:t xml:space="preserve"> </w:t>
      </w:r>
      <w:r>
        <w:rPr>
          <w:color w:val="1F477B"/>
          <w:spacing w:val="-3"/>
        </w:rPr>
        <w:t xml:space="preserve">You </w:t>
      </w:r>
      <w:r>
        <w:rPr>
          <w:color w:val="1F477B"/>
        </w:rPr>
        <w:t>will</w:t>
      </w:r>
      <w:r>
        <w:rPr>
          <w:color w:val="1F477B"/>
          <w:spacing w:val="-2"/>
        </w:rPr>
        <w:t xml:space="preserve"> </w:t>
      </w:r>
      <w:r>
        <w:rPr>
          <w:color w:val="1F477B"/>
        </w:rPr>
        <w:t>be</w:t>
      </w:r>
      <w:r>
        <w:rPr>
          <w:color w:val="1F477B"/>
          <w:spacing w:val="-5"/>
        </w:rPr>
        <w:t xml:space="preserve"> </w:t>
      </w:r>
      <w:r>
        <w:rPr>
          <w:color w:val="1F477B"/>
        </w:rPr>
        <w:t>excited</w:t>
      </w:r>
      <w:r>
        <w:rPr>
          <w:color w:val="1F477B"/>
          <w:spacing w:val="-2"/>
        </w:rPr>
        <w:t xml:space="preserve"> </w:t>
      </w:r>
      <w:r>
        <w:rPr>
          <w:color w:val="1F477B"/>
          <w:spacing w:val="-3"/>
        </w:rPr>
        <w:t>to</w:t>
      </w:r>
      <w:r>
        <w:rPr>
          <w:color w:val="1F477B"/>
          <w:spacing w:val="-1"/>
        </w:rPr>
        <w:t xml:space="preserve"> </w:t>
      </w:r>
      <w:r>
        <w:rPr>
          <w:color w:val="1F477B"/>
        </w:rPr>
        <w:t>be</w:t>
      </w:r>
      <w:r>
        <w:rPr>
          <w:color w:val="1F477B"/>
          <w:spacing w:val="-4"/>
        </w:rPr>
        <w:t xml:space="preserve"> </w:t>
      </w:r>
      <w:r>
        <w:rPr>
          <w:color w:val="1F477B"/>
        </w:rPr>
        <w:t>here,</w:t>
      </w:r>
      <w:r>
        <w:rPr>
          <w:color w:val="1F477B"/>
          <w:spacing w:val="-2"/>
        </w:rPr>
        <w:t xml:space="preserve"> </w:t>
      </w:r>
      <w:r>
        <w:rPr>
          <w:color w:val="1F477B"/>
        </w:rPr>
        <w:t>curious</w:t>
      </w:r>
      <w:r>
        <w:rPr>
          <w:color w:val="1F477B"/>
          <w:spacing w:val="-4"/>
        </w:rPr>
        <w:t xml:space="preserve"> </w:t>
      </w:r>
      <w:r>
        <w:rPr>
          <w:color w:val="1F477B"/>
        </w:rPr>
        <w:t>to</w:t>
      </w:r>
      <w:r>
        <w:rPr>
          <w:color w:val="1F477B"/>
          <w:spacing w:val="-1"/>
        </w:rPr>
        <w:t xml:space="preserve"> </w:t>
      </w:r>
      <w:r>
        <w:rPr>
          <w:color w:val="1F477B"/>
        </w:rPr>
        <w:t>learn</w:t>
      </w:r>
      <w:r>
        <w:rPr>
          <w:color w:val="1F477B"/>
          <w:spacing w:val="-3"/>
        </w:rPr>
        <w:t xml:space="preserve"> </w:t>
      </w:r>
      <w:r>
        <w:rPr>
          <w:color w:val="1F477B"/>
        </w:rPr>
        <w:t>about</w:t>
      </w:r>
      <w:r>
        <w:rPr>
          <w:color w:val="1F477B"/>
          <w:spacing w:val="-4"/>
        </w:rPr>
        <w:t xml:space="preserve"> </w:t>
      </w:r>
      <w:r>
        <w:rPr>
          <w:color w:val="1F477B"/>
        </w:rPr>
        <w:t>your</w:t>
      </w:r>
      <w:r>
        <w:rPr>
          <w:color w:val="1F477B"/>
          <w:spacing w:val="-2"/>
        </w:rPr>
        <w:t xml:space="preserve"> </w:t>
      </w:r>
      <w:r>
        <w:rPr>
          <w:color w:val="1F477B"/>
        </w:rPr>
        <w:t>new</w:t>
      </w:r>
      <w:r>
        <w:rPr>
          <w:color w:val="1F477B"/>
          <w:spacing w:val="-1"/>
        </w:rPr>
        <w:t xml:space="preserve"> </w:t>
      </w:r>
      <w:r>
        <w:rPr>
          <w:color w:val="1F477B"/>
        </w:rPr>
        <w:t>home,</w:t>
      </w:r>
      <w:r>
        <w:rPr>
          <w:color w:val="1F477B"/>
          <w:spacing w:val="-1"/>
        </w:rPr>
        <w:t xml:space="preserve"> </w:t>
      </w:r>
      <w:r>
        <w:rPr>
          <w:color w:val="1F477B"/>
        </w:rPr>
        <w:t xml:space="preserve">and stimulated by your new environment. You will also still feel a close connection to the people and way of life in your home country since you have </w:t>
      </w:r>
      <w:r>
        <w:rPr>
          <w:color w:val="1F477B"/>
          <w:spacing w:val="-2"/>
        </w:rPr>
        <w:t xml:space="preserve">not </w:t>
      </w:r>
      <w:r>
        <w:rPr>
          <w:color w:val="1F477B"/>
        </w:rPr>
        <w:t>been away for very long</w:t>
      </w:r>
      <w:r>
        <w:rPr>
          <w:color w:val="1F477B"/>
          <w:spacing w:val="-19"/>
        </w:rPr>
        <w:t xml:space="preserve"> </w:t>
      </w:r>
      <w:r>
        <w:rPr>
          <w:color w:val="1F477B"/>
        </w:rPr>
        <w:t>yet.</w:t>
      </w:r>
    </w:p>
    <w:p w14:paraId="6F4FFA9E" w14:textId="77777777" w:rsidR="00C20EF1" w:rsidRDefault="00F32468">
      <w:pPr>
        <w:pStyle w:val="ListParagraph"/>
        <w:numPr>
          <w:ilvl w:val="2"/>
          <w:numId w:val="5"/>
        </w:numPr>
        <w:tabs>
          <w:tab w:val="left" w:pos="941"/>
        </w:tabs>
        <w:ind w:right="255" w:hanging="360"/>
      </w:pPr>
      <w:r>
        <w:rPr>
          <w:color w:val="1F477B"/>
        </w:rPr>
        <w:t xml:space="preserve">The Distress Stage: Once </w:t>
      </w:r>
      <w:r>
        <w:rPr>
          <w:color w:val="1F477B"/>
          <w:spacing w:val="-3"/>
        </w:rPr>
        <w:t xml:space="preserve">the </w:t>
      </w:r>
      <w:r>
        <w:rPr>
          <w:color w:val="1F477B"/>
        </w:rPr>
        <w:t xml:space="preserve">newness of being in the US has started </w:t>
      </w:r>
      <w:r>
        <w:rPr>
          <w:color w:val="1F477B"/>
          <w:spacing w:val="-3"/>
        </w:rPr>
        <w:t xml:space="preserve">to </w:t>
      </w:r>
      <w:r>
        <w:rPr>
          <w:color w:val="1F477B"/>
        </w:rPr>
        <w:t xml:space="preserve">wear off, it is not uncommon </w:t>
      </w:r>
      <w:r>
        <w:rPr>
          <w:color w:val="1F477B"/>
          <w:spacing w:val="-3"/>
        </w:rPr>
        <w:t xml:space="preserve">to </w:t>
      </w:r>
      <w:r>
        <w:rPr>
          <w:color w:val="1F477B"/>
        </w:rPr>
        <w:t>start to feel a more negative impact of the differences you are experiencing. Where these</w:t>
      </w:r>
      <w:r>
        <w:rPr>
          <w:color w:val="1F477B"/>
          <w:spacing w:val="-1"/>
        </w:rPr>
        <w:t xml:space="preserve"> </w:t>
      </w:r>
      <w:r>
        <w:rPr>
          <w:color w:val="1F477B"/>
        </w:rPr>
        <w:t>differences</w:t>
      </w:r>
      <w:r>
        <w:rPr>
          <w:color w:val="1F477B"/>
          <w:spacing w:val="-7"/>
        </w:rPr>
        <w:t xml:space="preserve"> </w:t>
      </w:r>
      <w:r>
        <w:rPr>
          <w:color w:val="1F477B"/>
        </w:rPr>
        <w:t>once</w:t>
      </w:r>
      <w:r>
        <w:rPr>
          <w:color w:val="1F477B"/>
          <w:spacing w:val="-4"/>
        </w:rPr>
        <w:t xml:space="preserve"> </w:t>
      </w:r>
      <w:r>
        <w:rPr>
          <w:color w:val="1F477B"/>
        </w:rPr>
        <w:t>felt</w:t>
      </w:r>
      <w:r>
        <w:rPr>
          <w:color w:val="1F477B"/>
          <w:spacing w:val="-6"/>
        </w:rPr>
        <w:t xml:space="preserve"> </w:t>
      </w:r>
      <w:r>
        <w:rPr>
          <w:color w:val="1F477B"/>
        </w:rPr>
        <w:t>exciting,</w:t>
      </w:r>
      <w:r>
        <w:rPr>
          <w:color w:val="1F477B"/>
          <w:spacing w:val="-7"/>
        </w:rPr>
        <w:t xml:space="preserve"> </w:t>
      </w:r>
      <w:r>
        <w:rPr>
          <w:color w:val="1F477B"/>
        </w:rPr>
        <w:t>they</w:t>
      </w:r>
      <w:r>
        <w:rPr>
          <w:color w:val="1F477B"/>
          <w:spacing w:val="-6"/>
        </w:rPr>
        <w:t xml:space="preserve"> </w:t>
      </w:r>
      <w:r>
        <w:rPr>
          <w:color w:val="1F477B"/>
        </w:rPr>
        <w:t>may</w:t>
      </w:r>
      <w:r>
        <w:rPr>
          <w:color w:val="1F477B"/>
          <w:spacing w:val="-1"/>
        </w:rPr>
        <w:t xml:space="preserve"> </w:t>
      </w:r>
      <w:r>
        <w:rPr>
          <w:color w:val="1F477B"/>
        </w:rPr>
        <w:t>start</w:t>
      </w:r>
      <w:r>
        <w:rPr>
          <w:color w:val="1F477B"/>
          <w:spacing w:val="-1"/>
        </w:rPr>
        <w:t xml:space="preserve"> </w:t>
      </w:r>
      <w:r>
        <w:rPr>
          <w:color w:val="1F477B"/>
        </w:rPr>
        <w:t>to</w:t>
      </w:r>
      <w:r>
        <w:rPr>
          <w:color w:val="1F477B"/>
          <w:spacing w:val="-3"/>
        </w:rPr>
        <w:t xml:space="preserve"> </w:t>
      </w:r>
      <w:r>
        <w:rPr>
          <w:color w:val="1F477B"/>
        </w:rPr>
        <w:t>feel</w:t>
      </w:r>
      <w:r>
        <w:rPr>
          <w:color w:val="1F477B"/>
          <w:spacing w:val="-2"/>
        </w:rPr>
        <w:t xml:space="preserve"> </w:t>
      </w:r>
      <w:r>
        <w:rPr>
          <w:color w:val="1F477B"/>
        </w:rPr>
        <w:t>confusing,</w:t>
      </w:r>
      <w:r>
        <w:rPr>
          <w:color w:val="1F477B"/>
          <w:spacing w:val="-5"/>
        </w:rPr>
        <w:t xml:space="preserve"> </w:t>
      </w:r>
      <w:r>
        <w:rPr>
          <w:color w:val="1F477B"/>
        </w:rPr>
        <w:t>isolating,</w:t>
      </w:r>
      <w:r>
        <w:rPr>
          <w:color w:val="1F477B"/>
          <w:spacing w:val="-2"/>
        </w:rPr>
        <w:t xml:space="preserve"> </w:t>
      </w:r>
      <w:r>
        <w:rPr>
          <w:color w:val="1F477B"/>
        </w:rPr>
        <w:t>and</w:t>
      </w:r>
      <w:r>
        <w:rPr>
          <w:color w:val="1F477B"/>
          <w:spacing w:val="-3"/>
        </w:rPr>
        <w:t xml:space="preserve"> </w:t>
      </w:r>
      <w:r>
        <w:rPr>
          <w:color w:val="1F477B"/>
        </w:rPr>
        <w:t>may</w:t>
      </w:r>
      <w:r>
        <w:rPr>
          <w:color w:val="1F477B"/>
          <w:spacing w:val="-6"/>
        </w:rPr>
        <w:t xml:space="preserve"> </w:t>
      </w:r>
      <w:r>
        <w:rPr>
          <w:color w:val="1F477B"/>
        </w:rPr>
        <w:t>even</w:t>
      </w:r>
      <w:r>
        <w:rPr>
          <w:color w:val="1F477B"/>
          <w:spacing w:val="-5"/>
        </w:rPr>
        <w:t xml:space="preserve"> </w:t>
      </w:r>
      <w:r>
        <w:rPr>
          <w:color w:val="1F477B"/>
        </w:rPr>
        <w:t xml:space="preserve">make you feel bad about yourself for not adjusting immediately. This is also the time when you may realize just how far away you are from your home, </w:t>
      </w:r>
      <w:r>
        <w:rPr>
          <w:color w:val="1F477B"/>
          <w:spacing w:val="-3"/>
        </w:rPr>
        <w:t xml:space="preserve">and </w:t>
      </w:r>
      <w:r>
        <w:rPr>
          <w:color w:val="1F477B"/>
        </w:rPr>
        <w:t>family/friend support</w:t>
      </w:r>
      <w:r>
        <w:rPr>
          <w:color w:val="1F477B"/>
          <w:spacing w:val="-22"/>
        </w:rPr>
        <w:t xml:space="preserve"> </w:t>
      </w:r>
      <w:r>
        <w:rPr>
          <w:color w:val="1F477B"/>
        </w:rPr>
        <w:t>system.</w:t>
      </w:r>
    </w:p>
    <w:p w14:paraId="6A4E697F" w14:textId="77777777" w:rsidR="00C20EF1" w:rsidRDefault="00F32468">
      <w:pPr>
        <w:pStyle w:val="ListParagraph"/>
        <w:numPr>
          <w:ilvl w:val="2"/>
          <w:numId w:val="5"/>
        </w:numPr>
        <w:tabs>
          <w:tab w:val="left" w:pos="941"/>
        </w:tabs>
        <w:ind w:right="231" w:hanging="360"/>
      </w:pPr>
      <w:r>
        <w:rPr>
          <w:color w:val="1F477B"/>
        </w:rPr>
        <w:t>The Re-Integration Stage: During this stage, you may start to develop negative feelings towards your</w:t>
      </w:r>
      <w:r>
        <w:rPr>
          <w:color w:val="1F477B"/>
          <w:spacing w:val="-2"/>
        </w:rPr>
        <w:t xml:space="preserve"> new</w:t>
      </w:r>
      <w:r>
        <w:rPr>
          <w:color w:val="1F477B"/>
          <w:spacing w:val="-4"/>
        </w:rPr>
        <w:t xml:space="preserve"> </w:t>
      </w:r>
      <w:r>
        <w:rPr>
          <w:color w:val="1F477B"/>
        </w:rPr>
        <w:t>culture.</w:t>
      </w:r>
      <w:r>
        <w:rPr>
          <w:color w:val="1F477B"/>
          <w:spacing w:val="-2"/>
        </w:rPr>
        <w:t xml:space="preserve"> </w:t>
      </w:r>
      <w:r>
        <w:rPr>
          <w:color w:val="1F477B"/>
        </w:rPr>
        <w:t>You</w:t>
      </w:r>
      <w:r>
        <w:rPr>
          <w:color w:val="1F477B"/>
          <w:spacing w:val="-7"/>
        </w:rPr>
        <w:t xml:space="preserve"> </w:t>
      </w:r>
      <w:r>
        <w:rPr>
          <w:color w:val="1F477B"/>
        </w:rPr>
        <w:t>may</w:t>
      </w:r>
      <w:r>
        <w:rPr>
          <w:color w:val="1F477B"/>
          <w:spacing w:val="-8"/>
        </w:rPr>
        <w:t xml:space="preserve"> </w:t>
      </w:r>
      <w:r>
        <w:rPr>
          <w:color w:val="1F477B"/>
        </w:rPr>
        <w:t>start</w:t>
      </w:r>
      <w:r>
        <w:rPr>
          <w:color w:val="1F477B"/>
          <w:spacing w:val="-1"/>
        </w:rPr>
        <w:t xml:space="preserve"> </w:t>
      </w:r>
      <w:r>
        <w:rPr>
          <w:color w:val="1F477B"/>
        </w:rPr>
        <w:t>to</w:t>
      </w:r>
      <w:r>
        <w:rPr>
          <w:color w:val="1F477B"/>
          <w:spacing w:val="-3"/>
        </w:rPr>
        <w:t xml:space="preserve"> </w:t>
      </w:r>
      <w:r>
        <w:rPr>
          <w:color w:val="1F477B"/>
        </w:rPr>
        <w:t>view</w:t>
      </w:r>
      <w:r>
        <w:rPr>
          <w:color w:val="1F477B"/>
          <w:spacing w:val="-1"/>
        </w:rPr>
        <w:t xml:space="preserve"> </w:t>
      </w:r>
      <w:r>
        <w:rPr>
          <w:color w:val="1F477B"/>
        </w:rPr>
        <w:t>the</w:t>
      </w:r>
      <w:r>
        <w:rPr>
          <w:color w:val="1F477B"/>
          <w:spacing w:val="-1"/>
        </w:rPr>
        <w:t xml:space="preserve"> </w:t>
      </w:r>
      <w:r>
        <w:rPr>
          <w:color w:val="1F477B"/>
        </w:rPr>
        <w:t>new</w:t>
      </w:r>
      <w:r>
        <w:rPr>
          <w:color w:val="1F477B"/>
          <w:spacing w:val="-1"/>
        </w:rPr>
        <w:t xml:space="preserve"> </w:t>
      </w:r>
      <w:r>
        <w:rPr>
          <w:color w:val="1F477B"/>
        </w:rPr>
        <w:t>language,</w:t>
      </w:r>
      <w:r>
        <w:rPr>
          <w:color w:val="1F477B"/>
          <w:spacing w:val="-2"/>
        </w:rPr>
        <w:t xml:space="preserve"> </w:t>
      </w:r>
      <w:r>
        <w:rPr>
          <w:color w:val="1F477B"/>
        </w:rPr>
        <w:t>food,</w:t>
      </w:r>
      <w:r>
        <w:rPr>
          <w:color w:val="1F477B"/>
          <w:spacing w:val="-5"/>
        </w:rPr>
        <w:t xml:space="preserve"> </w:t>
      </w:r>
      <w:r>
        <w:rPr>
          <w:color w:val="1F477B"/>
        </w:rPr>
        <w:t>and</w:t>
      </w:r>
      <w:r>
        <w:rPr>
          <w:color w:val="1F477B"/>
          <w:spacing w:val="-5"/>
        </w:rPr>
        <w:t xml:space="preserve"> </w:t>
      </w:r>
      <w:r>
        <w:rPr>
          <w:color w:val="1F477B"/>
        </w:rPr>
        <w:t>way</w:t>
      </w:r>
      <w:r>
        <w:rPr>
          <w:color w:val="1F477B"/>
          <w:spacing w:val="-4"/>
        </w:rPr>
        <w:t xml:space="preserve"> </w:t>
      </w:r>
      <w:r>
        <w:rPr>
          <w:color w:val="1F477B"/>
        </w:rPr>
        <w:t>of</w:t>
      </w:r>
      <w:r>
        <w:rPr>
          <w:color w:val="1F477B"/>
          <w:spacing w:val="-7"/>
        </w:rPr>
        <w:t xml:space="preserve"> </w:t>
      </w:r>
      <w:r>
        <w:rPr>
          <w:color w:val="1F477B"/>
        </w:rPr>
        <w:t>life</w:t>
      </w:r>
      <w:r>
        <w:rPr>
          <w:color w:val="1F477B"/>
          <w:spacing w:val="-2"/>
        </w:rPr>
        <w:t xml:space="preserve"> </w:t>
      </w:r>
      <w:r>
        <w:rPr>
          <w:color w:val="1F477B"/>
          <w:spacing w:val="-3"/>
        </w:rPr>
        <w:t>as</w:t>
      </w:r>
      <w:r>
        <w:rPr>
          <w:color w:val="1F477B"/>
          <w:spacing w:val="-2"/>
        </w:rPr>
        <w:t xml:space="preserve"> </w:t>
      </w:r>
      <w:r>
        <w:rPr>
          <w:color w:val="1F477B"/>
        </w:rPr>
        <w:t>inferior</w:t>
      </w:r>
      <w:r>
        <w:rPr>
          <w:color w:val="1F477B"/>
          <w:spacing w:val="-7"/>
        </w:rPr>
        <w:t xml:space="preserve"> </w:t>
      </w:r>
      <w:r>
        <w:rPr>
          <w:color w:val="1F477B"/>
        </w:rPr>
        <w:t xml:space="preserve">to what you left behind </w:t>
      </w:r>
      <w:r>
        <w:rPr>
          <w:color w:val="1F477B"/>
          <w:spacing w:val="-3"/>
        </w:rPr>
        <w:t xml:space="preserve">at </w:t>
      </w:r>
      <w:r>
        <w:rPr>
          <w:color w:val="1F477B"/>
        </w:rPr>
        <w:t>home, and this could make you feel angry or hostile towards your new environment. It is important to remember that these are normal, healthy feelings, so don’t get discouraged!</w:t>
      </w:r>
    </w:p>
    <w:p w14:paraId="5D320EC4" w14:textId="77777777" w:rsidR="00C20EF1" w:rsidRDefault="00F32468">
      <w:pPr>
        <w:pStyle w:val="ListParagraph"/>
        <w:numPr>
          <w:ilvl w:val="2"/>
          <w:numId w:val="5"/>
        </w:numPr>
        <w:tabs>
          <w:tab w:val="left" w:pos="941"/>
        </w:tabs>
        <w:ind w:right="504" w:hanging="360"/>
      </w:pPr>
      <w:r>
        <w:rPr>
          <w:color w:val="1F477B"/>
        </w:rPr>
        <w:t xml:space="preserve">The Autonomy Stage: You should finally start </w:t>
      </w:r>
      <w:r>
        <w:rPr>
          <w:color w:val="1F477B"/>
          <w:spacing w:val="-3"/>
        </w:rPr>
        <w:t xml:space="preserve">to </w:t>
      </w:r>
      <w:r>
        <w:rPr>
          <w:color w:val="1F477B"/>
        </w:rPr>
        <w:t xml:space="preserve">be feeling a little better and a little more like yourself again! This is the stage where you begin </w:t>
      </w:r>
      <w:r>
        <w:rPr>
          <w:color w:val="1F477B"/>
          <w:spacing w:val="-3"/>
        </w:rPr>
        <w:t xml:space="preserve">to </w:t>
      </w:r>
      <w:r>
        <w:rPr>
          <w:color w:val="1F477B"/>
        </w:rPr>
        <w:t xml:space="preserve">accept the differences </w:t>
      </w:r>
      <w:r>
        <w:rPr>
          <w:color w:val="1F477B"/>
          <w:spacing w:val="-3"/>
        </w:rPr>
        <w:t xml:space="preserve">around </w:t>
      </w:r>
      <w:r>
        <w:rPr>
          <w:color w:val="1F477B"/>
        </w:rPr>
        <w:t>you, and feel more</w:t>
      </w:r>
      <w:r>
        <w:rPr>
          <w:color w:val="1F477B"/>
          <w:spacing w:val="-3"/>
        </w:rPr>
        <w:t xml:space="preserve"> </w:t>
      </w:r>
      <w:r>
        <w:rPr>
          <w:color w:val="1F477B"/>
        </w:rPr>
        <w:t>confident</w:t>
      </w:r>
      <w:r>
        <w:rPr>
          <w:color w:val="1F477B"/>
          <w:spacing w:val="-6"/>
        </w:rPr>
        <w:t xml:space="preserve"> </w:t>
      </w:r>
      <w:r>
        <w:rPr>
          <w:color w:val="1F477B"/>
        </w:rPr>
        <w:t>in</w:t>
      </w:r>
      <w:r>
        <w:rPr>
          <w:color w:val="1F477B"/>
          <w:spacing w:val="-7"/>
        </w:rPr>
        <w:t xml:space="preserve"> </w:t>
      </w:r>
      <w:r>
        <w:rPr>
          <w:color w:val="1F477B"/>
        </w:rPr>
        <w:t>coping</w:t>
      </w:r>
      <w:r>
        <w:rPr>
          <w:color w:val="1F477B"/>
          <w:spacing w:val="-8"/>
        </w:rPr>
        <w:t xml:space="preserve"> </w:t>
      </w:r>
      <w:r>
        <w:rPr>
          <w:color w:val="1F477B"/>
        </w:rPr>
        <w:t>with</w:t>
      </w:r>
      <w:r>
        <w:rPr>
          <w:color w:val="1F477B"/>
          <w:spacing w:val="-5"/>
        </w:rPr>
        <w:t xml:space="preserve"> </w:t>
      </w:r>
      <w:r>
        <w:rPr>
          <w:color w:val="1F477B"/>
        </w:rPr>
        <w:t>new</w:t>
      </w:r>
      <w:r>
        <w:rPr>
          <w:color w:val="1F477B"/>
          <w:spacing w:val="-3"/>
        </w:rPr>
        <w:t xml:space="preserve"> </w:t>
      </w:r>
      <w:r>
        <w:rPr>
          <w:color w:val="1F477B"/>
        </w:rPr>
        <w:t>situations</w:t>
      </w:r>
      <w:r>
        <w:rPr>
          <w:color w:val="1F477B"/>
          <w:spacing w:val="-4"/>
        </w:rPr>
        <w:t xml:space="preserve"> </w:t>
      </w:r>
      <w:r>
        <w:rPr>
          <w:color w:val="1F477B"/>
        </w:rPr>
        <w:t>that</w:t>
      </w:r>
      <w:r>
        <w:rPr>
          <w:color w:val="1F477B"/>
          <w:spacing w:val="-6"/>
        </w:rPr>
        <w:t xml:space="preserve"> </w:t>
      </w:r>
      <w:r>
        <w:rPr>
          <w:color w:val="1F477B"/>
        </w:rPr>
        <w:t>arise.</w:t>
      </w:r>
      <w:r>
        <w:rPr>
          <w:color w:val="1F477B"/>
          <w:spacing w:val="-4"/>
        </w:rPr>
        <w:t xml:space="preserve"> </w:t>
      </w:r>
      <w:r>
        <w:rPr>
          <w:color w:val="1F477B"/>
        </w:rPr>
        <w:t>The</w:t>
      </w:r>
      <w:r>
        <w:rPr>
          <w:color w:val="1F477B"/>
          <w:spacing w:val="-3"/>
        </w:rPr>
        <w:t xml:space="preserve"> </w:t>
      </w:r>
      <w:r>
        <w:rPr>
          <w:color w:val="1F477B"/>
        </w:rPr>
        <w:t>negative</w:t>
      </w:r>
      <w:r>
        <w:rPr>
          <w:color w:val="1F477B"/>
          <w:spacing w:val="-3"/>
        </w:rPr>
        <w:t xml:space="preserve"> </w:t>
      </w:r>
      <w:r>
        <w:rPr>
          <w:color w:val="1F477B"/>
        </w:rPr>
        <w:t>feelings</w:t>
      </w:r>
      <w:r>
        <w:rPr>
          <w:color w:val="1F477B"/>
          <w:spacing w:val="-4"/>
        </w:rPr>
        <w:t xml:space="preserve"> </w:t>
      </w:r>
      <w:r>
        <w:rPr>
          <w:color w:val="1F477B"/>
        </w:rPr>
        <w:t>from</w:t>
      </w:r>
      <w:r>
        <w:rPr>
          <w:color w:val="1F477B"/>
          <w:spacing w:val="-3"/>
        </w:rPr>
        <w:t xml:space="preserve"> </w:t>
      </w:r>
      <w:r>
        <w:rPr>
          <w:color w:val="1F477B"/>
        </w:rPr>
        <w:t>the</w:t>
      </w:r>
      <w:r>
        <w:rPr>
          <w:color w:val="1F477B"/>
          <w:spacing w:val="-3"/>
        </w:rPr>
        <w:t xml:space="preserve"> </w:t>
      </w:r>
      <w:r>
        <w:rPr>
          <w:color w:val="1F477B"/>
        </w:rPr>
        <w:t>first</w:t>
      </w:r>
      <w:r>
        <w:rPr>
          <w:color w:val="1F477B"/>
          <w:spacing w:val="-6"/>
        </w:rPr>
        <w:t xml:space="preserve"> </w:t>
      </w:r>
      <w:r>
        <w:rPr>
          <w:color w:val="1F477B"/>
        </w:rPr>
        <w:t xml:space="preserve">few stages should start </w:t>
      </w:r>
      <w:r>
        <w:rPr>
          <w:color w:val="1F477B"/>
          <w:spacing w:val="-3"/>
        </w:rPr>
        <w:t xml:space="preserve">to </w:t>
      </w:r>
      <w:r>
        <w:rPr>
          <w:color w:val="1F477B"/>
        </w:rPr>
        <w:t>wear off, along with the feelings of loneliness of</w:t>
      </w:r>
      <w:r>
        <w:rPr>
          <w:color w:val="1F477B"/>
          <w:spacing w:val="-29"/>
        </w:rPr>
        <w:t xml:space="preserve"> </w:t>
      </w:r>
      <w:r>
        <w:rPr>
          <w:color w:val="1F477B"/>
        </w:rPr>
        <w:t>isolation</w:t>
      </w:r>
    </w:p>
    <w:p w14:paraId="646D690A" w14:textId="77777777" w:rsidR="00C20EF1" w:rsidRDefault="00F32468">
      <w:pPr>
        <w:pStyle w:val="ListParagraph"/>
        <w:numPr>
          <w:ilvl w:val="2"/>
          <w:numId w:val="5"/>
        </w:numPr>
        <w:tabs>
          <w:tab w:val="left" w:pos="981"/>
          <w:tab w:val="left" w:pos="982"/>
        </w:tabs>
        <w:ind w:right="230" w:hanging="336"/>
      </w:pPr>
      <w:r>
        <w:rPr>
          <w:color w:val="1F477B"/>
        </w:rPr>
        <w:t xml:space="preserve">The Independence Stage: </w:t>
      </w:r>
      <w:r>
        <w:rPr>
          <w:color w:val="1F477B"/>
          <w:spacing w:val="-3"/>
        </w:rPr>
        <w:t xml:space="preserve">At </w:t>
      </w:r>
      <w:r>
        <w:rPr>
          <w:color w:val="1F477B"/>
        </w:rPr>
        <w:t xml:space="preserve">this stage, you should hopefully feel completely like yourself again! You </w:t>
      </w:r>
      <w:r>
        <w:rPr>
          <w:color w:val="1F477B"/>
          <w:spacing w:val="-3"/>
        </w:rPr>
        <w:t xml:space="preserve">no </w:t>
      </w:r>
      <w:r>
        <w:rPr>
          <w:color w:val="1F477B"/>
        </w:rPr>
        <w:t>longer simply accept the differences between the US and your home country, but you are able</w:t>
      </w:r>
      <w:r>
        <w:rPr>
          <w:color w:val="1F477B"/>
          <w:spacing w:val="-3"/>
        </w:rPr>
        <w:t xml:space="preserve"> </w:t>
      </w:r>
      <w:r>
        <w:rPr>
          <w:color w:val="1F477B"/>
        </w:rPr>
        <w:t>to</w:t>
      </w:r>
      <w:r>
        <w:rPr>
          <w:color w:val="1F477B"/>
          <w:spacing w:val="-4"/>
        </w:rPr>
        <w:t xml:space="preserve"> </w:t>
      </w:r>
      <w:r>
        <w:rPr>
          <w:color w:val="1F477B"/>
        </w:rPr>
        <w:t>appreciate</w:t>
      </w:r>
      <w:r>
        <w:rPr>
          <w:color w:val="1F477B"/>
          <w:spacing w:val="-2"/>
        </w:rPr>
        <w:t xml:space="preserve"> </w:t>
      </w:r>
      <w:r>
        <w:rPr>
          <w:color w:val="1F477B"/>
        </w:rPr>
        <w:t>them</w:t>
      </w:r>
      <w:r>
        <w:rPr>
          <w:color w:val="1F477B"/>
          <w:spacing w:val="-2"/>
        </w:rPr>
        <w:t xml:space="preserve"> </w:t>
      </w:r>
      <w:r>
        <w:rPr>
          <w:color w:val="1F477B"/>
          <w:spacing w:val="-3"/>
        </w:rPr>
        <w:t>and</w:t>
      </w:r>
      <w:r>
        <w:rPr>
          <w:color w:val="1F477B"/>
          <w:spacing w:val="-4"/>
        </w:rPr>
        <w:t xml:space="preserve"> </w:t>
      </w:r>
      <w:r>
        <w:rPr>
          <w:color w:val="1F477B"/>
        </w:rPr>
        <w:t>learn</w:t>
      </w:r>
      <w:r>
        <w:rPr>
          <w:color w:val="1F477B"/>
          <w:spacing w:val="-4"/>
        </w:rPr>
        <w:t xml:space="preserve"> </w:t>
      </w:r>
      <w:r>
        <w:rPr>
          <w:color w:val="1F477B"/>
        </w:rPr>
        <w:t>from</w:t>
      </w:r>
      <w:r>
        <w:rPr>
          <w:color w:val="1F477B"/>
          <w:spacing w:val="-4"/>
        </w:rPr>
        <w:t xml:space="preserve"> </w:t>
      </w:r>
      <w:r>
        <w:rPr>
          <w:color w:val="1F477B"/>
        </w:rPr>
        <w:t>them!</w:t>
      </w:r>
      <w:r>
        <w:rPr>
          <w:color w:val="1F477B"/>
          <w:spacing w:val="-3"/>
        </w:rPr>
        <w:t xml:space="preserve"> </w:t>
      </w:r>
      <w:r>
        <w:rPr>
          <w:color w:val="1F477B"/>
        </w:rPr>
        <w:t>Hopefully</w:t>
      </w:r>
      <w:r>
        <w:rPr>
          <w:color w:val="1F477B"/>
          <w:spacing w:val="-2"/>
        </w:rPr>
        <w:t xml:space="preserve"> </w:t>
      </w:r>
      <w:r>
        <w:rPr>
          <w:color w:val="1F477B"/>
        </w:rPr>
        <w:t>you</w:t>
      </w:r>
      <w:r>
        <w:rPr>
          <w:color w:val="1F477B"/>
          <w:spacing w:val="-6"/>
        </w:rPr>
        <w:t xml:space="preserve"> </w:t>
      </w:r>
      <w:r>
        <w:rPr>
          <w:color w:val="1F477B"/>
        </w:rPr>
        <w:t>have</w:t>
      </w:r>
      <w:r>
        <w:rPr>
          <w:color w:val="1F477B"/>
          <w:spacing w:val="-2"/>
        </w:rPr>
        <w:t xml:space="preserve"> </w:t>
      </w:r>
      <w:r>
        <w:rPr>
          <w:color w:val="1F477B"/>
        </w:rPr>
        <w:t>developed</w:t>
      </w:r>
      <w:r>
        <w:rPr>
          <w:color w:val="1F477B"/>
          <w:spacing w:val="-3"/>
        </w:rPr>
        <w:t xml:space="preserve"> </w:t>
      </w:r>
      <w:r>
        <w:rPr>
          <w:color w:val="1F477B"/>
        </w:rPr>
        <w:t>friendships</w:t>
      </w:r>
      <w:r>
        <w:rPr>
          <w:color w:val="1F477B"/>
          <w:spacing w:val="-6"/>
        </w:rPr>
        <w:t xml:space="preserve"> </w:t>
      </w:r>
      <w:r>
        <w:rPr>
          <w:color w:val="1F477B"/>
        </w:rPr>
        <w:t>in</w:t>
      </w:r>
      <w:r>
        <w:rPr>
          <w:color w:val="1F477B"/>
          <w:spacing w:val="-3"/>
        </w:rPr>
        <w:t xml:space="preserve"> </w:t>
      </w:r>
      <w:r>
        <w:rPr>
          <w:color w:val="1F477B"/>
        </w:rPr>
        <w:t>the</w:t>
      </w:r>
      <w:r>
        <w:rPr>
          <w:color w:val="1F477B"/>
          <w:spacing w:val="-5"/>
        </w:rPr>
        <w:t xml:space="preserve"> </w:t>
      </w:r>
      <w:r>
        <w:rPr>
          <w:color w:val="1F477B"/>
        </w:rPr>
        <w:t>US, and</w:t>
      </w:r>
      <w:r>
        <w:rPr>
          <w:color w:val="1F477B"/>
          <w:spacing w:val="-3"/>
        </w:rPr>
        <w:t xml:space="preserve"> </w:t>
      </w:r>
      <w:r>
        <w:rPr>
          <w:color w:val="1F477B"/>
        </w:rPr>
        <w:t>no</w:t>
      </w:r>
      <w:r>
        <w:rPr>
          <w:color w:val="1F477B"/>
          <w:spacing w:val="-1"/>
        </w:rPr>
        <w:t xml:space="preserve"> </w:t>
      </w:r>
      <w:r>
        <w:rPr>
          <w:color w:val="1F477B"/>
        </w:rPr>
        <w:t>longer</w:t>
      </w:r>
      <w:r>
        <w:rPr>
          <w:color w:val="1F477B"/>
          <w:spacing w:val="-2"/>
        </w:rPr>
        <w:t xml:space="preserve"> </w:t>
      </w:r>
      <w:r>
        <w:rPr>
          <w:color w:val="1F477B"/>
        </w:rPr>
        <w:t>feel</w:t>
      </w:r>
      <w:r>
        <w:rPr>
          <w:color w:val="1F477B"/>
          <w:spacing w:val="-2"/>
        </w:rPr>
        <w:t xml:space="preserve"> </w:t>
      </w:r>
      <w:r>
        <w:rPr>
          <w:color w:val="1F477B"/>
        </w:rPr>
        <w:t>lonely</w:t>
      </w:r>
      <w:r>
        <w:rPr>
          <w:color w:val="1F477B"/>
          <w:spacing w:val="-6"/>
        </w:rPr>
        <w:t xml:space="preserve"> </w:t>
      </w:r>
      <w:r>
        <w:rPr>
          <w:color w:val="1F477B"/>
        </w:rPr>
        <w:t>or</w:t>
      </w:r>
      <w:r>
        <w:rPr>
          <w:color w:val="1F477B"/>
          <w:spacing w:val="-5"/>
        </w:rPr>
        <w:t xml:space="preserve"> </w:t>
      </w:r>
      <w:r>
        <w:rPr>
          <w:color w:val="1F477B"/>
        </w:rPr>
        <w:t>isolated.</w:t>
      </w:r>
      <w:r>
        <w:rPr>
          <w:color w:val="1F477B"/>
          <w:spacing w:val="-3"/>
        </w:rPr>
        <w:t xml:space="preserve"> </w:t>
      </w:r>
      <w:r>
        <w:rPr>
          <w:color w:val="1F477B"/>
        </w:rPr>
        <w:t>At</w:t>
      </w:r>
      <w:r>
        <w:rPr>
          <w:color w:val="1F477B"/>
          <w:spacing w:val="-4"/>
        </w:rPr>
        <w:t xml:space="preserve"> </w:t>
      </w:r>
      <w:r>
        <w:rPr>
          <w:color w:val="1F477B"/>
        </w:rPr>
        <w:t>this</w:t>
      </w:r>
      <w:r>
        <w:rPr>
          <w:color w:val="1F477B"/>
          <w:spacing w:val="-2"/>
        </w:rPr>
        <w:t xml:space="preserve"> </w:t>
      </w:r>
      <w:r>
        <w:rPr>
          <w:color w:val="1F477B"/>
        </w:rPr>
        <w:t>point,</w:t>
      </w:r>
      <w:r>
        <w:rPr>
          <w:color w:val="1F477B"/>
          <w:spacing w:val="-4"/>
        </w:rPr>
        <w:t xml:space="preserve"> </w:t>
      </w:r>
      <w:r>
        <w:rPr>
          <w:color w:val="1F477B"/>
        </w:rPr>
        <w:t>you</w:t>
      </w:r>
      <w:r>
        <w:rPr>
          <w:color w:val="1F477B"/>
          <w:spacing w:val="-5"/>
        </w:rPr>
        <w:t xml:space="preserve"> </w:t>
      </w:r>
      <w:r>
        <w:rPr>
          <w:color w:val="1F477B"/>
        </w:rPr>
        <w:t>might</w:t>
      </w:r>
      <w:r>
        <w:rPr>
          <w:color w:val="1F477B"/>
          <w:spacing w:val="-1"/>
        </w:rPr>
        <w:t xml:space="preserve"> </w:t>
      </w:r>
      <w:r>
        <w:rPr>
          <w:color w:val="1F477B"/>
        </w:rPr>
        <w:t>even</w:t>
      </w:r>
      <w:r>
        <w:rPr>
          <w:color w:val="1F477B"/>
          <w:spacing w:val="-5"/>
        </w:rPr>
        <w:t xml:space="preserve"> </w:t>
      </w:r>
      <w:r>
        <w:rPr>
          <w:color w:val="1F477B"/>
        </w:rPr>
        <w:t>be</w:t>
      </w:r>
      <w:r>
        <w:rPr>
          <w:color w:val="1F477B"/>
          <w:spacing w:val="-1"/>
        </w:rPr>
        <w:t xml:space="preserve"> </w:t>
      </w:r>
      <w:r>
        <w:rPr>
          <w:color w:val="1F477B"/>
        </w:rPr>
        <w:t>feeling</w:t>
      </w:r>
      <w:r>
        <w:rPr>
          <w:color w:val="1F477B"/>
          <w:spacing w:val="-7"/>
        </w:rPr>
        <w:t xml:space="preserve"> </w:t>
      </w:r>
      <w:r>
        <w:rPr>
          <w:color w:val="1F477B"/>
        </w:rPr>
        <w:t>“at</w:t>
      </w:r>
      <w:r>
        <w:rPr>
          <w:color w:val="1F477B"/>
          <w:spacing w:val="-4"/>
        </w:rPr>
        <w:t xml:space="preserve"> </w:t>
      </w:r>
      <w:r>
        <w:rPr>
          <w:color w:val="1F477B"/>
        </w:rPr>
        <w:t>home”</w:t>
      </w:r>
      <w:r>
        <w:rPr>
          <w:color w:val="1F477B"/>
          <w:spacing w:val="-1"/>
        </w:rPr>
        <w:t xml:space="preserve"> </w:t>
      </w:r>
      <w:r>
        <w:rPr>
          <w:color w:val="1F477B"/>
        </w:rPr>
        <w:t>in</w:t>
      </w:r>
      <w:r>
        <w:rPr>
          <w:color w:val="1F477B"/>
          <w:spacing w:val="-5"/>
        </w:rPr>
        <w:t xml:space="preserve"> </w:t>
      </w:r>
      <w:r>
        <w:rPr>
          <w:color w:val="1F477B"/>
        </w:rPr>
        <w:t>the</w:t>
      </w:r>
      <w:r>
        <w:rPr>
          <w:color w:val="1F477B"/>
          <w:spacing w:val="-4"/>
        </w:rPr>
        <w:t xml:space="preserve"> </w:t>
      </w:r>
      <w:r>
        <w:rPr>
          <w:color w:val="1F477B"/>
        </w:rPr>
        <w:t>US!</w:t>
      </w:r>
    </w:p>
    <w:p w14:paraId="54639DCA" w14:textId="77777777" w:rsidR="00C20EF1" w:rsidRDefault="00F32468">
      <w:pPr>
        <w:pStyle w:val="BodyText"/>
        <w:spacing w:before="194"/>
        <w:ind w:left="239"/>
      </w:pPr>
      <w:r>
        <w:rPr>
          <w:color w:val="1F477B"/>
        </w:rPr>
        <w:t>Again, it is important to remember that all of these stages, while not always pleasant, are a normal part of</w:t>
      </w:r>
    </w:p>
    <w:p w14:paraId="0CA94393" w14:textId="77777777" w:rsidR="00C20EF1" w:rsidRDefault="00C20EF1">
      <w:pPr>
        <w:sectPr w:rsidR="00C20EF1">
          <w:pgSz w:w="12240" w:h="15840"/>
          <w:pgMar w:top="1200" w:right="1140" w:bottom="1040" w:left="1100" w:header="505" w:footer="856" w:gutter="0"/>
          <w:cols w:space="720"/>
        </w:sectPr>
      </w:pPr>
    </w:p>
    <w:p w14:paraId="5492152D" w14:textId="77777777" w:rsidR="00C20EF1" w:rsidRDefault="00C20EF1">
      <w:pPr>
        <w:pStyle w:val="BodyText"/>
        <w:spacing w:before="6"/>
        <w:rPr>
          <w:sz w:val="16"/>
        </w:rPr>
      </w:pPr>
    </w:p>
    <w:p w14:paraId="034330B9" w14:textId="77777777" w:rsidR="00C20EF1" w:rsidRDefault="00F32468">
      <w:pPr>
        <w:pStyle w:val="BodyText"/>
        <w:spacing w:before="56"/>
        <w:ind w:left="239" w:right="374"/>
      </w:pPr>
      <w:r>
        <w:rPr>
          <w:color w:val="1F477B"/>
        </w:rPr>
        <w:t>the process in adjusting to life in a new culture. If there is ever a point where you feel you are really struggling with your adjustment, please reach out to family, friends (both at home and in the US) and GeoVisions! We are happy to talk with you about your experience.</w:t>
      </w:r>
    </w:p>
    <w:p w14:paraId="43B0E6B9" w14:textId="77777777" w:rsidR="00C20EF1" w:rsidRDefault="00C20EF1">
      <w:pPr>
        <w:pStyle w:val="BodyText"/>
        <w:spacing w:before="6"/>
        <w:rPr>
          <w:sz w:val="16"/>
        </w:rPr>
      </w:pPr>
    </w:p>
    <w:p w14:paraId="749025EA" w14:textId="77777777" w:rsidR="00C20EF1" w:rsidRPr="00526858" w:rsidRDefault="00F32468">
      <w:pPr>
        <w:pStyle w:val="Heading2"/>
        <w:rPr>
          <w:color w:val="4F81BD" w:themeColor="accent1"/>
        </w:rPr>
      </w:pPr>
      <w:bookmarkStart w:id="84" w:name="_TOC_250039"/>
      <w:bookmarkEnd w:id="84"/>
      <w:r w:rsidRPr="00526858">
        <w:rPr>
          <w:color w:val="4F81BD" w:themeColor="accent1"/>
        </w:rPr>
        <w:t>US Culture Traits</w:t>
      </w:r>
    </w:p>
    <w:p w14:paraId="590B89A0" w14:textId="77777777" w:rsidR="00C20EF1" w:rsidRDefault="00F32468">
      <w:pPr>
        <w:pStyle w:val="BodyText"/>
        <w:spacing w:before="115"/>
        <w:ind w:left="239" w:right="261"/>
      </w:pPr>
      <w:r>
        <w:rPr>
          <w:color w:val="1F477B"/>
        </w:rPr>
        <w:t>300 million people call the U.S. home, but they have their origins in every part of the world. Distinct cultures exist, despite the tradition of the "melting pot". You will find many ethnic neighborhoods and concentrations of immigrant groups, all of whom retain their own customs and social traditions. However, almost everyone merges into the American mainstream in some aspect of life, although they may keep many of their own ethnic customs socially and at home. You will find for example that many people in the</w:t>
      </w:r>
    </w:p>
    <w:p w14:paraId="2AABB6A3" w14:textId="77777777" w:rsidR="00C20EF1" w:rsidRDefault="00F32468">
      <w:pPr>
        <w:pStyle w:val="BodyText"/>
        <w:spacing w:before="1"/>
        <w:ind w:left="239" w:right="319"/>
      </w:pPr>
      <w:r>
        <w:rPr>
          <w:color w:val="1F477B"/>
        </w:rPr>
        <w:t>U.S. speak Spanish. Spanish is in fact the second most common language spoken in the U.S. and it is likely that you will hear Spanish being used at the workplace and in daily life.</w:t>
      </w:r>
    </w:p>
    <w:p w14:paraId="188A5A31" w14:textId="77777777" w:rsidR="00C20EF1" w:rsidRDefault="00C20EF1">
      <w:pPr>
        <w:pStyle w:val="BodyText"/>
        <w:spacing w:before="3"/>
        <w:rPr>
          <w:sz w:val="16"/>
        </w:rPr>
      </w:pPr>
    </w:p>
    <w:p w14:paraId="0EB2CE83" w14:textId="77777777" w:rsidR="00C20EF1" w:rsidRPr="00526858" w:rsidRDefault="00F32468">
      <w:pPr>
        <w:pStyle w:val="Heading2"/>
        <w:rPr>
          <w:color w:val="4F81BD" w:themeColor="accent1"/>
        </w:rPr>
      </w:pPr>
      <w:bookmarkStart w:id="85" w:name="_TOC_250038"/>
      <w:bookmarkEnd w:id="85"/>
      <w:r w:rsidRPr="00526858">
        <w:rPr>
          <w:color w:val="4F81BD" w:themeColor="accent1"/>
        </w:rPr>
        <w:t>Understanding Temperature</w:t>
      </w:r>
    </w:p>
    <w:p w14:paraId="7CA940B7" w14:textId="77777777" w:rsidR="00C20EF1" w:rsidRDefault="00F32468">
      <w:pPr>
        <w:pStyle w:val="BodyText"/>
        <w:spacing w:before="120"/>
        <w:ind w:left="239" w:right="245"/>
      </w:pPr>
      <w:r>
        <w:rPr>
          <w:color w:val="1F477B"/>
        </w:rPr>
        <w:t xml:space="preserve">In judging temperatures, </w:t>
      </w:r>
      <w:r>
        <w:rPr>
          <w:color w:val="1F477B"/>
          <w:spacing w:val="-3"/>
        </w:rPr>
        <w:t xml:space="preserve">an </w:t>
      </w:r>
      <w:r>
        <w:rPr>
          <w:color w:val="1F477B"/>
        </w:rPr>
        <w:t xml:space="preserve">easy formula for translating Fahrenheit </w:t>
      </w:r>
      <w:r>
        <w:rPr>
          <w:color w:val="1F477B"/>
          <w:spacing w:val="-3"/>
        </w:rPr>
        <w:t xml:space="preserve">to </w:t>
      </w:r>
      <w:r>
        <w:rPr>
          <w:color w:val="1F477B"/>
        </w:rPr>
        <w:t xml:space="preserve">Celsius is </w:t>
      </w:r>
      <w:r>
        <w:rPr>
          <w:color w:val="1F477B"/>
          <w:spacing w:val="-3"/>
        </w:rPr>
        <w:t>to</w:t>
      </w:r>
      <w:r>
        <w:rPr>
          <w:color w:val="1F477B"/>
        </w:rPr>
        <w:t xml:space="preserve"> subtract thirty from the Fahrenheit number and divide by two. It's </w:t>
      </w:r>
      <w:r>
        <w:rPr>
          <w:color w:val="1F477B"/>
          <w:spacing w:val="-2"/>
        </w:rPr>
        <w:t xml:space="preserve">not </w:t>
      </w:r>
      <w:r>
        <w:rPr>
          <w:color w:val="1F477B"/>
        </w:rPr>
        <w:t xml:space="preserve">totally accurate, but it's close! </w:t>
      </w:r>
      <w:r>
        <w:rPr>
          <w:color w:val="1F477B"/>
          <w:spacing w:val="-10"/>
        </w:rPr>
        <w:t xml:space="preserve">To </w:t>
      </w:r>
      <w:r>
        <w:rPr>
          <w:color w:val="1F477B"/>
        </w:rPr>
        <w:t xml:space="preserve">convert Celsius from Fahrenheit, multiply the Celsius number by </w:t>
      </w:r>
      <w:r>
        <w:rPr>
          <w:color w:val="1F477B"/>
          <w:spacing w:val="-3"/>
        </w:rPr>
        <w:t xml:space="preserve">two </w:t>
      </w:r>
      <w:r>
        <w:rPr>
          <w:color w:val="1F477B"/>
        </w:rPr>
        <w:t xml:space="preserve">and </w:t>
      </w:r>
      <w:r>
        <w:rPr>
          <w:color w:val="1F477B"/>
          <w:spacing w:val="-3"/>
        </w:rPr>
        <w:t>add thirty.</w:t>
      </w:r>
    </w:p>
    <w:p w14:paraId="0424B77A" w14:textId="77777777" w:rsidR="00C20EF1" w:rsidRDefault="00C20EF1">
      <w:pPr>
        <w:pStyle w:val="BodyText"/>
        <w:spacing w:before="8"/>
        <w:rPr>
          <w:sz w:val="21"/>
        </w:rPr>
      </w:pPr>
    </w:p>
    <w:p w14:paraId="0F9F74B4" w14:textId="37CB5EDF" w:rsidR="00C20EF1" w:rsidRDefault="00F32468">
      <w:pPr>
        <w:pStyle w:val="BodyText"/>
        <w:spacing w:line="242" w:lineRule="auto"/>
        <w:ind w:left="239" w:right="4370"/>
      </w:pPr>
      <w:r>
        <w:rPr>
          <w:color w:val="1F477B"/>
        </w:rPr>
        <w:t xml:space="preserve">FORMULA: </w:t>
      </w:r>
      <w:r w:rsidR="00E21C22" w:rsidRPr="004940D2">
        <w:rPr>
          <w:color w:val="1F497D" w:themeColor="text2"/>
        </w:rPr>
        <w:t>(</w:t>
      </w:r>
      <w:r w:rsidRPr="004940D2">
        <w:rPr>
          <w:color w:val="1F497D" w:themeColor="text2"/>
        </w:rPr>
        <w:t>F-30</w:t>
      </w:r>
      <w:r w:rsidR="00E21C22" w:rsidRPr="004940D2">
        <w:rPr>
          <w:color w:val="1F497D" w:themeColor="text2"/>
        </w:rPr>
        <w:t>)</w:t>
      </w:r>
      <w:r w:rsidRPr="004940D2">
        <w:rPr>
          <w:color w:val="1F497D" w:themeColor="text2"/>
        </w:rPr>
        <w:t>/</w:t>
      </w:r>
      <w:r>
        <w:rPr>
          <w:color w:val="1F477B"/>
        </w:rPr>
        <w:t>2=C EXAMPLE: 60F-30, 30/2=15C FORMULA: C x 2+30=F EXAMPLE: 15 x 2=30, 30+30=60F</w:t>
      </w:r>
    </w:p>
    <w:p w14:paraId="734CC566" w14:textId="77777777" w:rsidR="00C20EF1" w:rsidRDefault="00C20EF1">
      <w:pPr>
        <w:pStyle w:val="BodyText"/>
        <w:spacing w:before="2"/>
        <w:rPr>
          <w:sz w:val="16"/>
        </w:rPr>
      </w:pPr>
    </w:p>
    <w:p w14:paraId="633DDA1B" w14:textId="77777777" w:rsidR="00C20EF1" w:rsidRPr="00526858" w:rsidRDefault="00F32468">
      <w:pPr>
        <w:pStyle w:val="Heading2"/>
        <w:spacing w:before="1"/>
        <w:rPr>
          <w:color w:val="4F81BD" w:themeColor="accent1"/>
        </w:rPr>
      </w:pPr>
      <w:bookmarkStart w:id="86" w:name="_TOC_250037"/>
      <w:bookmarkEnd w:id="86"/>
      <w:r w:rsidRPr="00526858">
        <w:rPr>
          <w:color w:val="4F81BD" w:themeColor="accent1"/>
        </w:rPr>
        <w:t>Understanding Time Zones</w:t>
      </w:r>
    </w:p>
    <w:p w14:paraId="56E527FB" w14:textId="77777777" w:rsidR="00C20EF1" w:rsidRDefault="00F32468">
      <w:pPr>
        <w:pStyle w:val="BodyText"/>
        <w:spacing w:before="117"/>
        <w:ind w:left="239" w:right="545"/>
      </w:pPr>
      <w:r>
        <w:rPr>
          <w:color w:val="1F477B"/>
        </w:rPr>
        <w:t>The continental U.S. is divided into four time zones - Eastern, Central, Mountain, and Pacific. When it is 12:00 noon Eastern Time, it is 11:00 am Central, 10:00 am Mountain, and 9:00 am Pacific.</w:t>
      </w:r>
    </w:p>
    <w:p w14:paraId="303BB0C9" w14:textId="77777777" w:rsidR="00C20EF1" w:rsidRDefault="00C20EF1">
      <w:pPr>
        <w:pStyle w:val="BodyText"/>
        <w:spacing w:before="1"/>
      </w:pPr>
    </w:p>
    <w:p w14:paraId="7CF9D85F" w14:textId="77777777" w:rsidR="00C20EF1" w:rsidRDefault="00F32468">
      <w:pPr>
        <w:pStyle w:val="BodyText"/>
        <w:spacing w:line="242" w:lineRule="auto"/>
        <w:ind w:left="239" w:right="160"/>
      </w:pPr>
      <w:r>
        <w:rPr>
          <w:color w:val="1F477B"/>
        </w:rPr>
        <w:t xml:space="preserve">The U.S. keeps Daylight Savings </w:t>
      </w:r>
      <w:r>
        <w:rPr>
          <w:color w:val="1F477B"/>
          <w:spacing w:val="-3"/>
        </w:rPr>
        <w:t xml:space="preserve">Time </w:t>
      </w:r>
      <w:r>
        <w:rPr>
          <w:color w:val="1F477B"/>
        </w:rPr>
        <w:t xml:space="preserve">by turning the clocks forward one hour in </w:t>
      </w:r>
      <w:r>
        <w:rPr>
          <w:color w:val="1F477B"/>
          <w:spacing w:val="-3"/>
        </w:rPr>
        <w:t xml:space="preserve">early </w:t>
      </w:r>
      <w:r>
        <w:rPr>
          <w:color w:val="1F477B"/>
        </w:rPr>
        <w:t>April and turning them back one hour in late October.</w:t>
      </w:r>
    </w:p>
    <w:p w14:paraId="17EEAE0C" w14:textId="77777777" w:rsidR="00C20EF1" w:rsidRPr="00526858" w:rsidRDefault="00F32468">
      <w:pPr>
        <w:pStyle w:val="Heading2"/>
        <w:spacing w:before="195"/>
        <w:rPr>
          <w:color w:val="4F81BD" w:themeColor="accent1"/>
        </w:rPr>
      </w:pPr>
      <w:bookmarkStart w:id="87" w:name="_TOC_250036"/>
      <w:bookmarkEnd w:id="87"/>
      <w:r w:rsidRPr="00526858">
        <w:rPr>
          <w:color w:val="4F81BD" w:themeColor="accent1"/>
        </w:rPr>
        <w:t>Smoking in the US</w:t>
      </w:r>
    </w:p>
    <w:p w14:paraId="3A97CDD0" w14:textId="77777777" w:rsidR="00C20EF1" w:rsidRDefault="00F32468">
      <w:pPr>
        <w:pStyle w:val="BodyText"/>
        <w:spacing w:before="120"/>
        <w:ind w:left="239" w:right="257"/>
      </w:pPr>
      <w:r>
        <w:rPr>
          <w:color w:val="1F477B"/>
        </w:rPr>
        <w:t xml:space="preserve">As part of an intense anti-smoking campaign in the United States, tough measures provide a smoke-free environment. There are several national and local regulations regarding smoking in public places. Smoking is banned on all air flights. Smoking is restricted in many office buildings and restaurants, and usually prohibited on public transportation. Look around before you light a cigarette; "no smoking" signs are usually posted in a clear, visible location. If you are in someone else's house and no one else around you </w:t>
      </w:r>
      <w:r w:rsidR="00526858">
        <w:rPr>
          <w:color w:val="1F477B"/>
        </w:rPr>
        <w:t>are</w:t>
      </w:r>
      <w:r>
        <w:rPr>
          <w:color w:val="1F477B"/>
        </w:rPr>
        <w:t xml:space="preserve"> smoking, ask what the rule is before you light up.</w:t>
      </w:r>
    </w:p>
    <w:p w14:paraId="6CBF7B07" w14:textId="77777777" w:rsidR="00C20EF1" w:rsidRDefault="00C20EF1">
      <w:pPr>
        <w:pStyle w:val="BodyText"/>
        <w:spacing w:before="4"/>
        <w:rPr>
          <w:sz w:val="16"/>
        </w:rPr>
      </w:pPr>
    </w:p>
    <w:p w14:paraId="08DFACEA" w14:textId="77777777" w:rsidR="00C20EF1" w:rsidRPr="00526858" w:rsidRDefault="00F32468">
      <w:pPr>
        <w:pStyle w:val="Heading2"/>
        <w:rPr>
          <w:color w:val="4F81BD" w:themeColor="accent1"/>
        </w:rPr>
      </w:pPr>
      <w:bookmarkStart w:id="88" w:name="_TOC_250035"/>
      <w:bookmarkEnd w:id="88"/>
      <w:r w:rsidRPr="00526858">
        <w:rPr>
          <w:color w:val="4F81BD" w:themeColor="accent1"/>
        </w:rPr>
        <w:t>Tipping in the US</w:t>
      </w:r>
    </w:p>
    <w:p w14:paraId="07F939BE" w14:textId="77777777" w:rsidR="00C20EF1" w:rsidRDefault="00F32468">
      <w:pPr>
        <w:pStyle w:val="BodyText"/>
        <w:spacing w:before="118"/>
        <w:ind w:left="239" w:right="374"/>
      </w:pPr>
      <w:r>
        <w:rPr>
          <w:color w:val="1F477B"/>
        </w:rPr>
        <w:t>Americans generally tip service people 15% to 20% of the price of the service. This applies to restaurant staff, bartenders, taxi drivers, hair stylists, and other service industry individuals. If you like the job someone did, show it by leaving a bigger tip. Tip less if you did not like the service. Your phone may have an app for this, and you can often find a wallet-sized tipping chart available for purchase at local card shops, stationers, or local drug stores. This will help you when deciding how much to tip various service people while traveling the U.S. Many employees in tipped positions make less than minimum wage and depend on tips to supplement their income.</w:t>
      </w:r>
    </w:p>
    <w:p w14:paraId="7F28F25B" w14:textId="77777777" w:rsidR="00C20EF1" w:rsidRDefault="00C20EF1">
      <w:pPr>
        <w:sectPr w:rsidR="00C20EF1">
          <w:pgSz w:w="12240" w:h="15840"/>
          <w:pgMar w:top="1200" w:right="1140" w:bottom="1040" w:left="1100" w:header="505" w:footer="856" w:gutter="0"/>
          <w:cols w:space="720"/>
        </w:sectPr>
      </w:pPr>
    </w:p>
    <w:p w14:paraId="60E68012" w14:textId="77777777" w:rsidR="00C20EF1" w:rsidRDefault="00C20EF1">
      <w:pPr>
        <w:pStyle w:val="BodyText"/>
        <w:spacing w:before="4"/>
        <w:rPr>
          <w:sz w:val="19"/>
        </w:rPr>
      </w:pPr>
    </w:p>
    <w:p w14:paraId="05CC2BDA" w14:textId="77777777" w:rsidR="00C20EF1" w:rsidRDefault="00C20EF1">
      <w:pPr>
        <w:rPr>
          <w:sz w:val="19"/>
        </w:rPr>
        <w:sectPr w:rsidR="00C20EF1">
          <w:pgSz w:w="12240" w:h="15840"/>
          <w:pgMar w:top="1200" w:right="1140" w:bottom="1040" w:left="1100" w:header="505" w:footer="856" w:gutter="0"/>
          <w:cols w:space="720"/>
        </w:sectPr>
      </w:pPr>
    </w:p>
    <w:p w14:paraId="04BB0099" w14:textId="77777777" w:rsidR="00C20EF1" w:rsidRDefault="00C20EF1">
      <w:pPr>
        <w:pStyle w:val="BodyText"/>
        <w:spacing w:before="7"/>
        <w:rPr>
          <w:sz w:val="41"/>
        </w:rPr>
      </w:pPr>
    </w:p>
    <w:p w14:paraId="15129C1E" w14:textId="77777777" w:rsidR="00C20EF1" w:rsidRPr="00526858" w:rsidRDefault="00F32468">
      <w:pPr>
        <w:ind w:left="239"/>
        <w:rPr>
          <w:b/>
          <w:color w:val="4F81BD" w:themeColor="accent1"/>
          <w:sz w:val="32"/>
        </w:rPr>
      </w:pPr>
      <w:r w:rsidRPr="00526858">
        <w:rPr>
          <w:b/>
          <w:color w:val="4F81BD" w:themeColor="accent1"/>
          <w:sz w:val="32"/>
        </w:rPr>
        <w:t>Internet Access</w:t>
      </w:r>
    </w:p>
    <w:p w14:paraId="05FBD6A9" w14:textId="77777777" w:rsidR="00C20EF1" w:rsidRDefault="00F32468">
      <w:pPr>
        <w:pStyle w:val="Heading1"/>
        <w:spacing w:before="28"/>
      </w:pPr>
      <w:bookmarkStart w:id="89" w:name="_TOC_250034"/>
      <w:r>
        <w:rPr>
          <w:b w:val="0"/>
        </w:rPr>
        <w:br w:type="column"/>
      </w:r>
      <w:bookmarkEnd w:id="89"/>
      <w:r>
        <w:rPr>
          <w:color w:val="1F477B"/>
        </w:rPr>
        <w:t>Part XIV: Staying Connected</w:t>
      </w:r>
    </w:p>
    <w:p w14:paraId="2966C7DE" w14:textId="77777777" w:rsidR="00C20EF1" w:rsidRDefault="00C20EF1">
      <w:pPr>
        <w:sectPr w:rsidR="00C20EF1">
          <w:type w:val="continuous"/>
          <w:pgSz w:w="12240" w:h="15840"/>
          <w:pgMar w:top="1200" w:right="1140" w:bottom="280" w:left="1100" w:header="720" w:footer="720" w:gutter="0"/>
          <w:cols w:num="2" w:space="720" w:equalWidth="0">
            <w:col w:w="2299" w:space="393"/>
            <w:col w:w="7308"/>
          </w:cols>
        </w:sectPr>
      </w:pPr>
    </w:p>
    <w:p w14:paraId="670E6B82" w14:textId="77777777" w:rsidR="00C20EF1" w:rsidRDefault="00F32468">
      <w:pPr>
        <w:pStyle w:val="BodyText"/>
        <w:spacing w:before="112"/>
        <w:ind w:left="239" w:right="250"/>
        <w:jc w:val="both"/>
      </w:pPr>
      <w:r>
        <w:rPr>
          <w:color w:val="1F477B"/>
        </w:rPr>
        <w:t xml:space="preserve">Internet is the most convenient and affordable way </w:t>
      </w:r>
      <w:r>
        <w:rPr>
          <w:color w:val="1F477B"/>
          <w:spacing w:val="-3"/>
        </w:rPr>
        <w:t xml:space="preserve">to </w:t>
      </w:r>
      <w:r>
        <w:rPr>
          <w:color w:val="1F477B"/>
        </w:rPr>
        <w:t>stay connected to friends and family. You’ll likely be able</w:t>
      </w:r>
      <w:r>
        <w:rPr>
          <w:color w:val="1F477B"/>
          <w:spacing w:val="-2"/>
        </w:rPr>
        <w:t xml:space="preserve"> </w:t>
      </w:r>
      <w:r>
        <w:rPr>
          <w:color w:val="1F477B"/>
        </w:rPr>
        <w:t>to</w:t>
      </w:r>
      <w:r>
        <w:rPr>
          <w:color w:val="1F477B"/>
          <w:spacing w:val="-3"/>
        </w:rPr>
        <w:t xml:space="preserve"> </w:t>
      </w:r>
      <w:r>
        <w:rPr>
          <w:color w:val="1F477B"/>
        </w:rPr>
        <w:t>access</w:t>
      </w:r>
      <w:r>
        <w:rPr>
          <w:color w:val="1F477B"/>
          <w:spacing w:val="-3"/>
        </w:rPr>
        <w:t xml:space="preserve"> </w:t>
      </w:r>
      <w:r>
        <w:rPr>
          <w:color w:val="1F477B"/>
        </w:rPr>
        <w:t>the</w:t>
      </w:r>
      <w:r>
        <w:rPr>
          <w:color w:val="1F477B"/>
          <w:spacing w:val="-5"/>
        </w:rPr>
        <w:t xml:space="preserve"> </w:t>
      </w:r>
      <w:r>
        <w:rPr>
          <w:color w:val="1F477B"/>
        </w:rPr>
        <w:t>internet</w:t>
      </w:r>
      <w:r>
        <w:rPr>
          <w:color w:val="1F477B"/>
          <w:spacing w:val="-3"/>
        </w:rPr>
        <w:t xml:space="preserve"> </w:t>
      </w:r>
      <w:r>
        <w:rPr>
          <w:color w:val="1F477B"/>
        </w:rPr>
        <w:t>in</w:t>
      </w:r>
      <w:r>
        <w:rPr>
          <w:color w:val="1F477B"/>
          <w:spacing w:val="-2"/>
        </w:rPr>
        <w:t xml:space="preserve"> </w:t>
      </w:r>
      <w:r>
        <w:rPr>
          <w:color w:val="1F477B"/>
        </w:rPr>
        <w:t>most</w:t>
      </w:r>
      <w:r>
        <w:rPr>
          <w:color w:val="1F477B"/>
          <w:spacing w:val="-4"/>
        </w:rPr>
        <w:t xml:space="preserve"> </w:t>
      </w:r>
      <w:r>
        <w:rPr>
          <w:color w:val="1F477B"/>
        </w:rPr>
        <w:t>of</w:t>
      </w:r>
      <w:r>
        <w:rPr>
          <w:color w:val="1F477B"/>
          <w:spacing w:val="-2"/>
        </w:rPr>
        <w:t xml:space="preserve"> </w:t>
      </w:r>
      <w:r>
        <w:rPr>
          <w:color w:val="1F477B"/>
        </w:rPr>
        <w:t>the</w:t>
      </w:r>
      <w:r>
        <w:rPr>
          <w:color w:val="1F477B"/>
          <w:spacing w:val="-1"/>
        </w:rPr>
        <w:t xml:space="preserve"> </w:t>
      </w:r>
      <w:r>
        <w:rPr>
          <w:color w:val="1F477B"/>
        </w:rPr>
        <w:t>locations</w:t>
      </w:r>
      <w:r>
        <w:rPr>
          <w:color w:val="1F477B"/>
          <w:spacing w:val="-4"/>
        </w:rPr>
        <w:t xml:space="preserve"> </w:t>
      </w:r>
      <w:r>
        <w:rPr>
          <w:color w:val="1F477B"/>
        </w:rPr>
        <w:t>you</w:t>
      </w:r>
      <w:r>
        <w:rPr>
          <w:color w:val="1F477B"/>
          <w:spacing w:val="-3"/>
        </w:rPr>
        <w:t xml:space="preserve"> </w:t>
      </w:r>
      <w:r>
        <w:rPr>
          <w:color w:val="1F477B"/>
        </w:rPr>
        <w:t>work</w:t>
      </w:r>
      <w:r>
        <w:rPr>
          <w:color w:val="1F477B"/>
          <w:spacing w:val="-1"/>
        </w:rPr>
        <w:t xml:space="preserve"> </w:t>
      </w:r>
      <w:r>
        <w:rPr>
          <w:color w:val="1F477B"/>
        </w:rPr>
        <w:t>at</w:t>
      </w:r>
      <w:r>
        <w:rPr>
          <w:color w:val="1F477B"/>
          <w:spacing w:val="-4"/>
        </w:rPr>
        <w:t xml:space="preserve"> </w:t>
      </w:r>
      <w:r>
        <w:rPr>
          <w:color w:val="1F477B"/>
        </w:rPr>
        <w:t>in</w:t>
      </w:r>
      <w:r>
        <w:rPr>
          <w:color w:val="1F477B"/>
          <w:spacing w:val="-4"/>
        </w:rPr>
        <w:t xml:space="preserve"> </w:t>
      </w:r>
      <w:r>
        <w:rPr>
          <w:color w:val="1F477B"/>
        </w:rPr>
        <w:t>the</w:t>
      </w:r>
      <w:r>
        <w:rPr>
          <w:color w:val="1F477B"/>
          <w:spacing w:val="-6"/>
        </w:rPr>
        <w:t xml:space="preserve"> </w:t>
      </w:r>
      <w:r>
        <w:rPr>
          <w:color w:val="1F477B"/>
        </w:rPr>
        <w:t>United</w:t>
      </w:r>
      <w:r>
        <w:rPr>
          <w:color w:val="1F477B"/>
          <w:spacing w:val="-2"/>
        </w:rPr>
        <w:t xml:space="preserve"> </w:t>
      </w:r>
      <w:r>
        <w:rPr>
          <w:color w:val="1F477B"/>
        </w:rPr>
        <w:t>States.</w:t>
      </w:r>
      <w:r>
        <w:rPr>
          <w:color w:val="1F477B"/>
          <w:spacing w:val="-5"/>
        </w:rPr>
        <w:t xml:space="preserve"> </w:t>
      </w:r>
      <w:r>
        <w:rPr>
          <w:color w:val="1F477B"/>
        </w:rPr>
        <w:t>Many</w:t>
      </w:r>
      <w:r>
        <w:rPr>
          <w:color w:val="1F477B"/>
          <w:spacing w:val="-6"/>
        </w:rPr>
        <w:t xml:space="preserve"> </w:t>
      </w:r>
      <w:r>
        <w:rPr>
          <w:color w:val="1F477B"/>
        </w:rPr>
        <w:t>employers</w:t>
      </w:r>
      <w:r>
        <w:rPr>
          <w:color w:val="1F477B"/>
          <w:spacing w:val="-1"/>
        </w:rPr>
        <w:t xml:space="preserve"> </w:t>
      </w:r>
      <w:r>
        <w:rPr>
          <w:color w:val="1F477B"/>
        </w:rPr>
        <w:t>have wi-fi</w:t>
      </w:r>
      <w:r>
        <w:rPr>
          <w:color w:val="1F477B"/>
          <w:spacing w:val="-2"/>
        </w:rPr>
        <w:t xml:space="preserve"> </w:t>
      </w:r>
      <w:r>
        <w:rPr>
          <w:color w:val="1F477B"/>
        </w:rPr>
        <w:t>connections</w:t>
      </w:r>
      <w:r>
        <w:rPr>
          <w:color w:val="1F477B"/>
          <w:spacing w:val="-4"/>
        </w:rPr>
        <w:t xml:space="preserve"> </w:t>
      </w:r>
      <w:r>
        <w:rPr>
          <w:color w:val="1F477B"/>
        </w:rPr>
        <w:t>set</w:t>
      </w:r>
      <w:r>
        <w:rPr>
          <w:color w:val="1F477B"/>
          <w:spacing w:val="-1"/>
        </w:rPr>
        <w:t xml:space="preserve"> </w:t>
      </w:r>
      <w:r>
        <w:rPr>
          <w:color w:val="1F477B"/>
        </w:rPr>
        <w:t>up</w:t>
      </w:r>
      <w:r>
        <w:rPr>
          <w:color w:val="1F477B"/>
          <w:spacing w:val="-4"/>
        </w:rPr>
        <w:t xml:space="preserve"> </w:t>
      </w:r>
      <w:r>
        <w:rPr>
          <w:color w:val="1F477B"/>
        </w:rPr>
        <w:t>for</w:t>
      </w:r>
      <w:r>
        <w:rPr>
          <w:color w:val="1F477B"/>
          <w:spacing w:val="-7"/>
        </w:rPr>
        <w:t xml:space="preserve"> </w:t>
      </w:r>
      <w:r>
        <w:rPr>
          <w:color w:val="1F477B"/>
        </w:rPr>
        <w:t>their</w:t>
      </w:r>
      <w:r>
        <w:rPr>
          <w:color w:val="1F477B"/>
          <w:spacing w:val="-2"/>
        </w:rPr>
        <w:t xml:space="preserve"> </w:t>
      </w:r>
      <w:r>
        <w:rPr>
          <w:color w:val="1F477B"/>
        </w:rPr>
        <w:t>students,</w:t>
      </w:r>
      <w:r>
        <w:rPr>
          <w:color w:val="1F477B"/>
          <w:spacing w:val="-2"/>
        </w:rPr>
        <w:t xml:space="preserve"> </w:t>
      </w:r>
      <w:r>
        <w:rPr>
          <w:color w:val="1F477B"/>
        </w:rPr>
        <w:t>so</w:t>
      </w:r>
      <w:r>
        <w:rPr>
          <w:color w:val="1F477B"/>
          <w:spacing w:val="-1"/>
        </w:rPr>
        <w:t xml:space="preserve"> </w:t>
      </w:r>
      <w:r>
        <w:rPr>
          <w:color w:val="1F477B"/>
        </w:rPr>
        <w:t>be</w:t>
      </w:r>
      <w:r>
        <w:rPr>
          <w:color w:val="1F477B"/>
          <w:spacing w:val="-1"/>
        </w:rPr>
        <w:t xml:space="preserve"> </w:t>
      </w:r>
      <w:r>
        <w:rPr>
          <w:color w:val="1F477B"/>
        </w:rPr>
        <w:t>sure</w:t>
      </w:r>
      <w:r>
        <w:rPr>
          <w:color w:val="1F477B"/>
          <w:spacing w:val="-4"/>
        </w:rPr>
        <w:t xml:space="preserve"> </w:t>
      </w:r>
      <w:r>
        <w:rPr>
          <w:color w:val="1F477B"/>
          <w:spacing w:val="-3"/>
        </w:rPr>
        <w:t>to</w:t>
      </w:r>
      <w:r>
        <w:rPr>
          <w:color w:val="1F477B"/>
          <w:spacing w:val="-1"/>
        </w:rPr>
        <w:t xml:space="preserve"> </w:t>
      </w:r>
      <w:r>
        <w:rPr>
          <w:color w:val="1F477B"/>
        </w:rPr>
        <w:t>check</w:t>
      </w:r>
      <w:r>
        <w:rPr>
          <w:color w:val="1F477B"/>
          <w:spacing w:val="-4"/>
        </w:rPr>
        <w:t xml:space="preserve"> </w:t>
      </w:r>
      <w:r>
        <w:rPr>
          <w:color w:val="1F477B"/>
        </w:rPr>
        <w:t>with</w:t>
      </w:r>
      <w:r>
        <w:rPr>
          <w:color w:val="1F477B"/>
          <w:spacing w:val="-5"/>
        </w:rPr>
        <w:t xml:space="preserve"> </w:t>
      </w:r>
      <w:r>
        <w:rPr>
          <w:color w:val="1F477B"/>
        </w:rPr>
        <w:t>your</w:t>
      </w:r>
      <w:r>
        <w:rPr>
          <w:color w:val="1F477B"/>
          <w:spacing w:val="-4"/>
        </w:rPr>
        <w:t xml:space="preserve"> </w:t>
      </w:r>
      <w:r>
        <w:rPr>
          <w:color w:val="1F477B"/>
        </w:rPr>
        <w:t>employer</w:t>
      </w:r>
      <w:r>
        <w:rPr>
          <w:color w:val="1F477B"/>
          <w:spacing w:val="-2"/>
        </w:rPr>
        <w:t xml:space="preserve"> </w:t>
      </w:r>
      <w:r>
        <w:rPr>
          <w:color w:val="1F477B"/>
        </w:rPr>
        <w:t>for</w:t>
      </w:r>
      <w:r>
        <w:rPr>
          <w:color w:val="1F477B"/>
          <w:spacing w:val="-5"/>
        </w:rPr>
        <w:t xml:space="preserve"> </w:t>
      </w:r>
      <w:r>
        <w:rPr>
          <w:color w:val="1F477B"/>
        </w:rPr>
        <w:t>this</w:t>
      </w:r>
      <w:r>
        <w:rPr>
          <w:color w:val="1F477B"/>
          <w:spacing w:val="-5"/>
        </w:rPr>
        <w:t xml:space="preserve"> </w:t>
      </w:r>
      <w:r>
        <w:rPr>
          <w:color w:val="1F477B"/>
        </w:rPr>
        <w:t>information.</w:t>
      </w:r>
    </w:p>
    <w:p w14:paraId="2F3F4E97" w14:textId="77777777" w:rsidR="00C20EF1" w:rsidRDefault="00F32468">
      <w:pPr>
        <w:pStyle w:val="BodyText"/>
        <w:spacing w:before="1"/>
        <w:ind w:left="239"/>
      </w:pPr>
      <w:r>
        <w:rPr>
          <w:color w:val="1F477B"/>
        </w:rPr>
        <w:t>Additionally, internet access can generally be found at Public Libraries (sometimes for free!), local restaurants, coffee shops, and public venues.</w:t>
      </w:r>
    </w:p>
    <w:p w14:paraId="2AB6D411" w14:textId="77777777" w:rsidR="00C20EF1" w:rsidRDefault="00C20EF1">
      <w:pPr>
        <w:pStyle w:val="BodyText"/>
        <w:spacing w:before="3"/>
        <w:rPr>
          <w:sz w:val="16"/>
        </w:rPr>
      </w:pPr>
    </w:p>
    <w:p w14:paraId="42F26884" w14:textId="77777777" w:rsidR="00C20EF1" w:rsidRPr="00526858" w:rsidRDefault="00F32468">
      <w:pPr>
        <w:pStyle w:val="Heading2"/>
        <w:rPr>
          <w:color w:val="4F81BD" w:themeColor="accent1"/>
        </w:rPr>
      </w:pPr>
      <w:bookmarkStart w:id="90" w:name="_TOC_250033"/>
      <w:bookmarkEnd w:id="90"/>
      <w:r w:rsidRPr="00526858">
        <w:rPr>
          <w:color w:val="4F81BD" w:themeColor="accent1"/>
        </w:rPr>
        <w:t>E-Mail</w:t>
      </w:r>
    </w:p>
    <w:p w14:paraId="68A06FB6" w14:textId="77777777" w:rsidR="00C20EF1" w:rsidRDefault="00F32468">
      <w:pPr>
        <w:pStyle w:val="BodyText"/>
        <w:spacing w:before="120"/>
        <w:ind w:left="239" w:right="111"/>
      </w:pPr>
      <w:r>
        <w:rPr>
          <w:color w:val="1E477B"/>
        </w:rPr>
        <w:t>Document your experience! A great way to keep in touch with your friends, family, and GeoVisions is to email frequently. People will be excited to hear about your experiences, and years from now, you’ll be able to look back on your emails as a log of the experiences you’ve had.</w:t>
      </w:r>
    </w:p>
    <w:p w14:paraId="6DEA7833" w14:textId="77777777" w:rsidR="00C20EF1" w:rsidRDefault="00C20EF1">
      <w:pPr>
        <w:pStyle w:val="BodyText"/>
        <w:spacing w:before="8"/>
        <w:rPr>
          <w:sz w:val="21"/>
        </w:rPr>
      </w:pPr>
    </w:p>
    <w:p w14:paraId="5712299F" w14:textId="77777777" w:rsidR="00C20EF1" w:rsidRDefault="00F32468">
      <w:pPr>
        <w:pStyle w:val="BodyText"/>
        <w:spacing w:before="1"/>
        <w:ind w:left="239" w:right="374"/>
      </w:pPr>
      <w:r>
        <w:rPr>
          <w:b/>
          <w:color w:val="1E477B"/>
        </w:rPr>
        <w:t xml:space="preserve">PLEASE NOTE: </w:t>
      </w:r>
      <w:r>
        <w:rPr>
          <w:color w:val="1E477B"/>
        </w:rPr>
        <w:t>GeoVisions’ main form of communication with students is via email, so please be sure to check your E-mail often. If you change your email address, please update GeoVisions so we know how to reach you.</w:t>
      </w:r>
    </w:p>
    <w:p w14:paraId="6ED3A495" w14:textId="77777777" w:rsidR="00C20EF1" w:rsidRDefault="00C20EF1">
      <w:pPr>
        <w:pStyle w:val="BodyText"/>
        <w:spacing w:before="5"/>
        <w:rPr>
          <w:sz w:val="16"/>
        </w:rPr>
      </w:pPr>
    </w:p>
    <w:p w14:paraId="485DD094" w14:textId="77777777" w:rsidR="00C20EF1" w:rsidRPr="00526858" w:rsidRDefault="00F32468">
      <w:pPr>
        <w:pStyle w:val="Heading2"/>
        <w:rPr>
          <w:color w:val="4F81BD" w:themeColor="accent1"/>
        </w:rPr>
      </w:pPr>
      <w:bookmarkStart w:id="91" w:name="_TOC_250032"/>
      <w:bookmarkEnd w:id="91"/>
      <w:r w:rsidRPr="00526858">
        <w:rPr>
          <w:color w:val="4F81BD" w:themeColor="accent1"/>
        </w:rPr>
        <w:t>Skype</w:t>
      </w:r>
    </w:p>
    <w:p w14:paraId="52179FB2" w14:textId="77777777" w:rsidR="00C20EF1" w:rsidRDefault="00F32468">
      <w:pPr>
        <w:pStyle w:val="BodyText"/>
        <w:spacing w:before="120"/>
        <w:ind w:left="239" w:right="195"/>
      </w:pPr>
      <w:r>
        <w:rPr>
          <w:color w:val="1F477B"/>
          <w:spacing w:val="-9"/>
        </w:rPr>
        <w:t>Skype</w:t>
      </w:r>
      <w:r>
        <w:rPr>
          <w:color w:val="1F477B"/>
          <w:spacing w:val="-15"/>
        </w:rPr>
        <w:t xml:space="preserve"> </w:t>
      </w:r>
      <w:r>
        <w:rPr>
          <w:color w:val="1F477B"/>
          <w:spacing w:val="-5"/>
        </w:rPr>
        <w:t>is</w:t>
      </w:r>
      <w:r>
        <w:rPr>
          <w:color w:val="1F477B"/>
          <w:spacing w:val="-16"/>
        </w:rPr>
        <w:t xml:space="preserve"> </w:t>
      </w:r>
      <w:r>
        <w:rPr>
          <w:color w:val="1F477B"/>
        </w:rPr>
        <w:t>a</w:t>
      </w:r>
      <w:r>
        <w:rPr>
          <w:color w:val="1F477B"/>
          <w:spacing w:val="-16"/>
        </w:rPr>
        <w:t xml:space="preserve"> </w:t>
      </w:r>
      <w:r>
        <w:rPr>
          <w:color w:val="1F477B"/>
          <w:spacing w:val="-9"/>
        </w:rPr>
        <w:t>great</w:t>
      </w:r>
      <w:r>
        <w:rPr>
          <w:color w:val="1F477B"/>
          <w:spacing w:val="-16"/>
        </w:rPr>
        <w:t xml:space="preserve"> </w:t>
      </w:r>
      <w:r>
        <w:rPr>
          <w:color w:val="1F477B"/>
          <w:spacing w:val="-8"/>
        </w:rPr>
        <w:t>way</w:t>
      </w:r>
      <w:r>
        <w:rPr>
          <w:color w:val="1F477B"/>
          <w:spacing w:val="-15"/>
        </w:rPr>
        <w:t xml:space="preserve"> </w:t>
      </w:r>
      <w:r>
        <w:rPr>
          <w:color w:val="1F477B"/>
          <w:spacing w:val="-5"/>
        </w:rPr>
        <w:t>to</w:t>
      </w:r>
      <w:r>
        <w:rPr>
          <w:color w:val="1F477B"/>
          <w:spacing w:val="-15"/>
        </w:rPr>
        <w:t xml:space="preserve"> </w:t>
      </w:r>
      <w:r>
        <w:rPr>
          <w:color w:val="1F477B"/>
          <w:spacing w:val="-8"/>
        </w:rPr>
        <w:t>stay</w:t>
      </w:r>
      <w:r>
        <w:rPr>
          <w:color w:val="1F477B"/>
          <w:spacing w:val="-15"/>
        </w:rPr>
        <w:t xml:space="preserve"> </w:t>
      </w:r>
      <w:r>
        <w:rPr>
          <w:color w:val="1F477B"/>
          <w:spacing w:val="-10"/>
        </w:rPr>
        <w:t>connected</w:t>
      </w:r>
      <w:r>
        <w:rPr>
          <w:color w:val="1F477B"/>
          <w:spacing w:val="-17"/>
        </w:rPr>
        <w:t xml:space="preserve"> </w:t>
      </w:r>
      <w:r>
        <w:rPr>
          <w:color w:val="1F477B"/>
          <w:spacing w:val="-5"/>
        </w:rPr>
        <w:t>to</w:t>
      </w:r>
      <w:r>
        <w:rPr>
          <w:color w:val="1F477B"/>
          <w:spacing w:val="-15"/>
        </w:rPr>
        <w:t xml:space="preserve"> </w:t>
      </w:r>
      <w:r>
        <w:rPr>
          <w:color w:val="1F477B"/>
          <w:spacing w:val="-8"/>
        </w:rPr>
        <w:t>your</w:t>
      </w:r>
      <w:r>
        <w:rPr>
          <w:color w:val="1F477B"/>
          <w:spacing w:val="-16"/>
        </w:rPr>
        <w:t xml:space="preserve"> </w:t>
      </w:r>
      <w:r>
        <w:rPr>
          <w:color w:val="1F477B"/>
          <w:spacing w:val="-9"/>
        </w:rPr>
        <w:t>friends</w:t>
      </w:r>
      <w:r>
        <w:rPr>
          <w:color w:val="1F477B"/>
          <w:spacing w:val="-16"/>
        </w:rPr>
        <w:t xml:space="preserve"> </w:t>
      </w:r>
      <w:r>
        <w:rPr>
          <w:color w:val="1F477B"/>
          <w:spacing w:val="-6"/>
        </w:rPr>
        <w:t>and</w:t>
      </w:r>
      <w:r>
        <w:rPr>
          <w:color w:val="1F477B"/>
          <w:spacing w:val="-17"/>
        </w:rPr>
        <w:t xml:space="preserve"> </w:t>
      </w:r>
      <w:r>
        <w:rPr>
          <w:color w:val="1F477B"/>
          <w:spacing w:val="-9"/>
        </w:rPr>
        <w:t>family</w:t>
      </w:r>
      <w:r>
        <w:rPr>
          <w:color w:val="1F477B"/>
          <w:spacing w:val="-15"/>
        </w:rPr>
        <w:t xml:space="preserve"> </w:t>
      </w:r>
      <w:r>
        <w:rPr>
          <w:color w:val="1F477B"/>
          <w:spacing w:val="-9"/>
        </w:rPr>
        <w:t>abroad</w:t>
      </w:r>
      <w:r>
        <w:rPr>
          <w:color w:val="1F477B"/>
          <w:spacing w:val="-17"/>
        </w:rPr>
        <w:t xml:space="preserve"> </w:t>
      </w:r>
      <w:r>
        <w:rPr>
          <w:color w:val="1F477B"/>
          <w:spacing w:val="-9"/>
        </w:rPr>
        <w:t>through</w:t>
      </w:r>
      <w:r>
        <w:rPr>
          <w:color w:val="1F477B"/>
          <w:spacing w:val="-17"/>
        </w:rPr>
        <w:t xml:space="preserve"> </w:t>
      </w:r>
      <w:r>
        <w:rPr>
          <w:color w:val="1F477B"/>
          <w:spacing w:val="-9"/>
        </w:rPr>
        <w:t>video</w:t>
      </w:r>
      <w:r>
        <w:rPr>
          <w:color w:val="1F477B"/>
          <w:spacing w:val="-12"/>
        </w:rPr>
        <w:t xml:space="preserve"> </w:t>
      </w:r>
      <w:r>
        <w:rPr>
          <w:color w:val="1F477B"/>
          <w:spacing w:val="-10"/>
        </w:rPr>
        <w:t>chatting.</w:t>
      </w:r>
      <w:r>
        <w:rPr>
          <w:color w:val="1F477B"/>
          <w:spacing w:val="-17"/>
        </w:rPr>
        <w:t xml:space="preserve"> </w:t>
      </w:r>
      <w:r>
        <w:rPr>
          <w:color w:val="1F477B"/>
          <w:spacing w:val="-6"/>
        </w:rPr>
        <w:t>As</w:t>
      </w:r>
      <w:r>
        <w:rPr>
          <w:color w:val="1F477B"/>
          <w:spacing w:val="-16"/>
        </w:rPr>
        <w:t xml:space="preserve"> </w:t>
      </w:r>
      <w:r>
        <w:rPr>
          <w:color w:val="1F477B"/>
          <w:spacing w:val="-7"/>
        </w:rPr>
        <w:t>long</w:t>
      </w:r>
      <w:r>
        <w:rPr>
          <w:color w:val="1F477B"/>
          <w:spacing w:val="-17"/>
        </w:rPr>
        <w:t xml:space="preserve"> </w:t>
      </w:r>
      <w:r>
        <w:rPr>
          <w:color w:val="1F477B"/>
          <w:spacing w:val="-5"/>
        </w:rPr>
        <w:t>as</w:t>
      </w:r>
      <w:r>
        <w:rPr>
          <w:color w:val="1F477B"/>
          <w:spacing w:val="-18"/>
        </w:rPr>
        <w:t xml:space="preserve"> </w:t>
      </w:r>
      <w:r>
        <w:rPr>
          <w:color w:val="1F477B"/>
          <w:spacing w:val="-5"/>
        </w:rPr>
        <w:t>you</w:t>
      </w:r>
      <w:r>
        <w:rPr>
          <w:color w:val="1F477B"/>
          <w:spacing w:val="-20"/>
        </w:rPr>
        <w:t xml:space="preserve"> </w:t>
      </w:r>
      <w:r>
        <w:rPr>
          <w:color w:val="1F477B"/>
          <w:spacing w:val="-9"/>
        </w:rPr>
        <w:t>have</w:t>
      </w:r>
      <w:r>
        <w:rPr>
          <w:color w:val="1F477B"/>
          <w:spacing w:val="-16"/>
        </w:rPr>
        <w:t xml:space="preserve"> </w:t>
      </w:r>
      <w:r>
        <w:rPr>
          <w:color w:val="1F477B"/>
        </w:rPr>
        <w:t xml:space="preserve">a </w:t>
      </w:r>
      <w:r>
        <w:rPr>
          <w:color w:val="1F477B"/>
          <w:spacing w:val="-9"/>
        </w:rPr>
        <w:t xml:space="preserve">computer </w:t>
      </w:r>
      <w:r>
        <w:rPr>
          <w:color w:val="1F477B"/>
          <w:spacing w:val="-8"/>
        </w:rPr>
        <w:t xml:space="preserve">with </w:t>
      </w:r>
      <w:r>
        <w:rPr>
          <w:color w:val="1F477B"/>
          <w:spacing w:val="-10"/>
        </w:rPr>
        <w:t xml:space="preserve">internet, </w:t>
      </w:r>
      <w:r>
        <w:rPr>
          <w:color w:val="1F477B"/>
        </w:rPr>
        <w:t xml:space="preserve">a </w:t>
      </w:r>
      <w:r>
        <w:rPr>
          <w:color w:val="1F477B"/>
          <w:spacing w:val="-9"/>
        </w:rPr>
        <w:t xml:space="preserve">camera </w:t>
      </w:r>
      <w:r>
        <w:rPr>
          <w:color w:val="1F477B"/>
          <w:spacing w:val="-7"/>
        </w:rPr>
        <w:t xml:space="preserve">and </w:t>
      </w:r>
      <w:r>
        <w:rPr>
          <w:color w:val="1F477B"/>
          <w:spacing w:val="-9"/>
        </w:rPr>
        <w:t xml:space="preserve">microphone, </w:t>
      </w:r>
      <w:r>
        <w:rPr>
          <w:color w:val="1F477B"/>
          <w:spacing w:val="-6"/>
        </w:rPr>
        <w:t xml:space="preserve">you </w:t>
      </w:r>
      <w:r>
        <w:rPr>
          <w:color w:val="1F477B"/>
          <w:spacing w:val="-7"/>
        </w:rPr>
        <w:t xml:space="preserve">can </w:t>
      </w:r>
      <w:r>
        <w:rPr>
          <w:color w:val="1F477B"/>
          <w:spacing w:val="-8"/>
        </w:rPr>
        <w:t xml:space="preserve">have </w:t>
      </w:r>
      <w:r>
        <w:rPr>
          <w:color w:val="1F477B"/>
        </w:rPr>
        <w:t xml:space="preserve">a </w:t>
      </w:r>
      <w:r>
        <w:rPr>
          <w:color w:val="1F477B"/>
          <w:spacing w:val="-9"/>
        </w:rPr>
        <w:t xml:space="preserve">face </w:t>
      </w:r>
      <w:r>
        <w:rPr>
          <w:color w:val="1F477B"/>
          <w:spacing w:val="-5"/>
        </w:rPr>
        <w:t xml:space="preserve">to </w:t>
      </w:r>
      <w:r>
        <w:rPr>
          <w:color w:val="1F477B"/>
          <w:spacing w:val="-8"/>
        </w:rPr>
        <w:t xml:space="preserve">face </w:t>
      </w:r>
      <w:r>
        <w:rPr>
          <w:color w:val="1F477B"/>
          <w:spacing w:val="-9"/>
        </w:rPr>
        <w:t xml:space="preserve">conversation </w:t>
      </w:r>
      <w:r>
        <w:rPr>
          <w:color w:val="1F477B"/>
          <w:spacing w:val="-8"/>
        </w:rPr>
        <w:t xml:space="preserve">with </w:t>
      </w:r>
      <w:r>
        <w:rPr>
          <w:color w:val="1F477B"/>
          <w:spacing w:val="-9"/>
        </w:rPr>
        <w:t xml:space="preserve">someone </w:t>
      </w:r>
      <w:r>
        <w:rPr>
          <w:color w:val="1F477B"/>
          <w:spacing w:val="-8"/>
        </w:rPr>
        <w:t xml:space="preserve">back </w:t>
      </w:r>
      <w:r>
        <w:rPr>
          <w:color w:val="1F477B"/>
          <w:spacing w:val="-7"/>
        </w:rPr>
        <w:t>home</w:t>
      </w:r>
      <w:r>
        <w:rPr>
          <w:color w:val="1F477B"/>
          <w:spacing w:val="-16"/>
        </w:rPr>
        <w:t xml:space="preserve"> </w:t>
      </w:r>
      <w:r>
        <w:rPr>
          <w:color w:val="1F477B"/>
          <w:spacing w:val="-7"/>
        </w:rPr>
        <w:t>for</w:t>
      </w:r>
      <w:r>
        <w:rPr>
          <w:color w:val="1F477B"/>
          <w:spacing w:val="-20"/>
        </w:rPr>
        <w:t xml:space="preserve"> </w:t>
      </w:r>
      <w:r>
        <w:rPr>
          <w:color w:val="1F477B"/>
          <w:spacing w:val="-8"/>
        </w:rPr>
        <w:t>free!</w:t>
      </w:r>
      <w:r>
        <w:rPr>
          <w:color w:val="1F477B"/>
          <w:spacing w:val="-17"/>
        </w:rPr>
        <w:t xml:space="preserve"> </w:t>
      </w:r>
      <w:r>
        <w:rPr>
          <w:color w:val="1F477B"/>
          <w:spacing w:val="-8"/>
        </w:rPr>
        <w:t>All</w:t>
      </w:r>
      <w:r>
        <w:rPr>
          <w:color w:val="1F477B"/>
          <w:spacing w:val="-17"/>
        </w:rPr>
        <w:t xml:space="preserve"> </w:t>
      </w:r>
      <w:r>
        <w:rPr>
          <w:color w:val="1F477B"/>
          <w:spacing w:val="-6"/>
        </w:rPr>
        <w:t>you</w:t>
      </w:r>
      <w:r>
        <w:rPr>
          <w:color w:val="1F477B"/>
          <w:spacing w:val="-18"/>
        </w:rPr>
        <w:t xml:space="preserve"> </w:t>
      </w:r>
      <w:r>
        <w:rPr>
          <w:color w:val="1F477B"/>
          <w:spacing w:val="-8"/>
        </w:rPr>
        <w:t>need</w:t>
      </w:r>
      <w:r>
        <w:rPr>
          <w:color w:val="1F477B"/>
          <w:spacing w:val="-18"/>
        </w:rPr>
        <w:t xml:space="preserve"> </w:t>
      </w:r>
      <w:r>
        <w:rPr>
          <w:color w:val="1F477B"/>
          <w:spacing w:val="-6"/>
        </w:rPr>
        <w:t>to</w:t>
      </w:r>
      <w:r>
        <w:rPr>
          <w:color w:val="1F477B"/>
          <w:spacing w:val="-16"/>
        </w:rPr>
        <w:t xml:space="preserve"> </w:t>
      </w:r>
      <w:r>
        <w:rPr>
          <w:color w:val="1F477B"/>
          <w:spacing w:val="-6"/>
        </w:rPr>
        <w:t>do</w:t>
      </w:r>
      <w:r>
        <w:rPr>
          <w:color w:val="1F477B"/>
          <w:spacing w:val="-16"/>
        </w:rPr>
        <w:t xml:space="preserve"> </w:t>
      </w:r>
      <w:r>
        <w:rPr>
          <w:color w:val="1F477B"/>
          <w:spacing w:val="-5"/>
        </w:rPr>
        <w:t>is</w:t>
      </w:r>
      <w:r>
        <w:rPr>
          <w:color w:val="1F477B"/>
          <w:spacing w:val="-17"/>
        </w:rPr>
        <w:t xml:space="preserve"> </w:t>
      </w:r>
      <w:r>
        <w:rPr>
          <w:color w:val="1F477B"/>
          <w:spacing w:val="-7"/>
        </w:rPr>
        <w:t>set</w:t>
      </w:r>
      <w:r>
        <w:rPr>
          <w:color w:val="1F477B"/>
          <w:spacing w:val="-17"/>
        </w:rPr>
        <w:t xml:space="preserve"> </w:t>
      </w:r>
      <w:r>
        <w:rPr>
          <w:color w:val="1F477B"/>
          <w:spacing w:val="-6"/>
        </w:rPr>
        <w:t>up</w:t>
      </w:r>
      <w:r>
        <w:rPr>
          <w:color w:val="1F477B"/>
          <w:spacing w:val="-18"/>
        </w:rPr>
        <w:t xml:space="preserve"> </w:t>
      </w:r>
      <w:r>
        <w:rPr>
          <w:color w:val="1F477B"/>
        </w:rPr>
        <w:t>a</w:t>
      </w:r>
      <w:r>
        <w:rPr>
          <w:color w:val="1F477B"/>
          <w:spacing w:val="-15"/>
        </w:rPr>
        <w:t xml:space="preserve"> </w:t>
      </w:r>
      <w:r>
        <w:rPr>
          <w:color w:val="1F477B"/>
          <w:spacing w:val="-9"/>
        </w:rPr>
        <w:t>Skype</w:t>
      </w:r>
      <w:r>
        <w:rPr>
          <w:color w:val="1F477B"/>
          <w:spacing w:val="-16"/>
        </w:rPr>
        <w:t xml:space="preserve"> </w:t>
      </w:r>
      <w:r>
        <w:rPr>
          <w:color w:val="1F477B"/>
          <w:spacing w:val="-9"/>
        </w:rPr>
        <w:t>account</w:t>
      </w:r>
      <w:r>
        <w:rPr>
          <w:color w:val="1F477B"/>
          <w:spacing w:val="-17"/>
        </w:rPr>
        <w:t xml:space="preserve"> </w:t>
      </w:r>
      <w:r>
        <w:rPr>
          <w:color w:val="1F477B"/>
          <w:spacing w:val="-6"/>
        </w:rPr>
        <w:t>by</w:t>
      </w:r>
      <w:r>
        <w:rPr>
          <w:color w:val="1F477B"/>
          <w:spacing w:val="-16"/>
        </w:rPr>
        <w:t xml:space="preserve"> </w:t>
      </w:r>
      <w:r>
        <w:rPr>
          <w:color w:val="1F477B"/>
          <w:spacing w:val="-9"/>
        </w:rPr>
        <w:t>visiting</w:t>
      </w:r>
      <w:r>
        <w:rPr>
          <w:color w:val="1F477B"/>
          <w:spacing w:val="-18"/>
        </w:rPr>
        <w:t xml:space="preserve"> </w:t>
      </w:r>
      <w:r>
        <w:rPr>
          <w:color w:val="1F477B"/>
          <w:spacing w:val="-8"/>
        </w:rPr>
        <w:t>the</w:t>
      </w:r>
      <w:r>
        <w:rPr>
          <w:color w:val="1F477B"/>
          <w:spacing w:val="-17"/>
        </w:rPr>
        <w:t xml:space="preserve"> </w:t>
      </w:r>
      <w:r>
        <w:rPr>
          <w:color w:val="1F477B"/>
          <w:spacing w:val="-9"/>
        </w:rPr>
        <w:t>website</w:t>
      </w:r>
      <w:hyperlink r:id="rId61">
        <w:r>
          <w:rPr>
            <w:color w:val="1F477B"/>
            <w:spacing w:val="-9"/>
          </w:rPr>
          <w:t>:</w:t>
        </w:r>
        <w:r>
          <w:rPr>
            <w:color w:val="1F477B"/>
            <w:spacing w:val="-16"/>
          </w:rPr>
          <w:t xml:space="preserve"> </w:t>
        </w:r>
        <w:r>
          <w:rPr>
            <w:color w:val="1F477B"/>
            <w:spacing w:val="-10"/>
            <w:u w:val="single" w:color="1F477B"/>
          </w:rPr>
          <w:t>http://www.skype.com</w:t>
        </w:r>
        <w:r>
          <w:rPr>
            <w:color w:val="1F477B"/>
            <w:spacing w:val="-10"/>
          </w:rPr>
          <w:t>/</w:t>
        </w:r>
      </w:hyperlink>
      <w:r>
        <w:rPr>
          <w:color w:val="1F477B"/>
          <w:spacing w:val="-10"/>
        </w:rPr>
        <w:t>.</w:t>
      </w:r>
      <w:r>
        <w:rPr>
          <w:color w:val="1F477B"/>
          <w:spacing w:val="-18"/>
        </w:rPr>
        <w:t xml:space="preserve"> </w:t>
      </w:r>
      <w:r>
        <w:rPr>
          <w:color w:val="1F477B"/>
          <w:spacing w:val="-8"/>
        </w:rPr>
        <w:t>With</w:t>
      </w:r>
      <w:r>
        <w:rPr>
          <w:color w:val="1F477B"/>
          <w:spacing w:val="-20"/>
        </w:rPr>
        <w:t xml:space="preserve"> </w:t>
      </w:r>
      <w:r>
        <w:rPr>
          <w:color w:val="1F477B"/>
          <w:spacing w:val="-8"/>
        </w:rPr>
        <w:t xml:space="preserve">this </w:t>
      </w:r>
      <w:r>
        <w:rPr>
          <w:color w:val="1F477B"/>
          <w:spacing w:val="-9"/>
        </w:rPr>
        <w:t>account,</w:t>
      </w:r>
      <w:r>
        <w:rPr>
          <w:color w:val="1F477B"/>
          <w:spacing w:val="-16"/>
        </w:rPr>
        <w:t xml:space="preserve"> </w:t>
      </w:r>
      <w:r>
        <w:rPr>
          <w:color w:val="1F477B"/>
          <w:spacing w:val="-6"/>
        </w:rPr>
        <w:t>you</w:t>
      </w:r>
      <w:r>
        <w:rPr>
          <w:color w:val="1F477B"/>
          <w:spacing w:val="-17"/>
        </w:rPr>
        <w:t xml:space="preserve"> </w:t>
      </w:r>
      <w:r>
        <w:rPr>
          <w:color w:val="1F477B"/>
          <w:spacing w:val="-8"/>
        </w:rPr>
        <w:t>can</w:t>
      </w:r>
      <w:r>
        <w:rPr>
          <w:color w:val="1F477B"/>
          <w:spacing w:val="-17"/>
        </w:rPr>
        <w:t xml:space="preserve"> </w:t>
      </w:r>
      <w:r>
        <w:rPr>
          <w:color w:val="1F477B"/>
          <w:spacing w:val="-8"/>
        </w:rPr>
        <w:t>also</w:t>
      </w:r>
      <w:r>
        <w:rPr>
          <w:color w:val="1F477B"/>
          <w:spacing w:val="-12"/>
        </w:rPr>
        <w:t xml:space="preserve"> </w:t>
      </w:r>
      <w:r>
        <w:rPr>
          <w:color w:val="1F477B"/>
          <w:spacing w:val="-10"/>
        </w:rPr>
        <w:t>purchase</w:t>
      </w:r>
      <w:r>
        <w:rPr>
          <w:color w:val="1F477B"/>
          <w:spacing w:val="-15"/>
        </w:rPr>
        <w:t xml:space="preserve"> </w:t>
      </w:r>
      <w:r>
        <w:rPr>
          <w:color w:val="1F477B"/>
          <w:spacing w:val="-9"/>
        </w:rPr>
        <w:t>Skype</w:t>
      </w:r>
      <w:r>
        <w:rPr>
          <w:color w:val="1F477B"/>
          <w:spacing w:val="-16"/>
        </w:rPr>
        <w:t xml:space="preserve"> </w:t>
      </w:r>
      <w:r>
        <w:rPr>
          <w:color w:val="1F477B"/>
          <w:spacing w:val="-9"/>
        </w:rPr>
        <w:t>Credit</w:t>
      </w:r>
      <w:r>
        <w:rPr>
          <w:color w:val="1F477B"/>
          <w:spacing w:val="-16"/>
        </w:rPr>
        <w:t xml:space="preserve"> </w:t>
      </w:r>
      <w:r>
        <w:rPr>
          <w:color w:val="1F477B"/>
          <w:spacing w:val="-8"/>
        </w:rPr>
        <w:t>which</w:t>
      </w:r>
      <w:r>
        <w:rPr>
          <w:color w:val="1F477B"/>
          <w:spacing w:val="-17"/>
        </w:rPr>
        <w:t xml:space="preserve"> </w:t>
      </w:r>
      <w:r>
        <w:rPr>
          <w:color w:val="1F477B"/>
          <w:spacing w:val="-7"/>
        </w:rPr>
        <w:t>can</w:t>
      </w:r>
      <w:r>
        <w:rPr>
          <w:color w:val="1F477B"/>
          <w:spacing w:val="-14"/>
        </w:rPr>
        <w:t xml:space="preserve"> </w:t>
      </w:r>
      <w:r>
        <w:rPr>
          <w:color w:val="1F477B"/>
          <w:spacing w:val="-7"/>
        </w:rPr>
        <w:t>be</w:t>
      </w:r>
      <w:r>
        <w:rPr>
          <w:color w:val="1F477B"/>
          <w:spacing w:val="-15"/>
        </w:rPr>
        <w:t xml:space="preserve"> </w:t>
      </w:r>
      <w:r>
        <w:rPr>
          <w:color w:val="1F477B"/>
          <w:spacing w:val="-8"/>
        </w:rPr>
        <w:t>used</w:t>
      </w:r>
      <w:r>
        <w:rPr>
          <w:color w:val="1F477B"/>
          <w:spacing w:val="-17"/>
        </w:rPr>
        <w:t xml:space="preserve"> </w:t>
      </w:r>
      <w:r>
        <w:rPr>
          <w:color w:val="1F477B"/>
          <w:spacing w:val="-5"/>
        </w:rPr>
        <w:t>to</w:t>
      </w:r>
      <w:r>
        <w:rPr>
          <w:color w:val="1F477B"/>
          <w:spacing w:val="-17"/>
        </w:rPr>
        <w:t xml:space="preserve"> </w:t>
      </w:r>
      <w:r>
        <w:rPr>
          <w:color w:val="1F477B"/>
          <w:spacing w:val="-7"/>
        </w:rPr>
        <w:t>make</w:t>
      </w:r>
      <w:r>
        <w:rPr>
          <w:color w:val="1F477B"/>
          <w:spacing w:val="-15"/>
        </w:rPr>
        <w:t xml:space="preserve"> </w:t>
      </w:r>
      <w:r>
        <w:rPr>
          <w:color w:val="1F477B"/>
          <w:spacing w:val="-10"/>
        </w:rPr>
        <w:t>international</w:t>
      </w:r>
      <w:r>
        <w:rPr>
          <w:color w:val="1F477B"/>
          <w:spacing w:val="-14"/>
        </w:rPr>
        <w:t xml:space="preserve"> </w:t>
      </w:r>
      <w:r>
        <w:rPr>
          <w:color w:val="1F477B"/>
          <w:spacing w:val="-9"/>
        </w:rPr>
        <w:t>phone</w:t>
      </w:r>
      <w:r>
        <w:rPr>
          <w:color w:val="1F477B"/>
          <w:spacing w:val="-15"/>
        </w:rPr>
        <w:t xml:space="preserve"> </w:t>
      </w:r>
      <w:r>
        <w:rPr>
          <w:color w:val="1F477B"/>
          <w:spacing w:val="-9"/>
        </w:rPr>
        <w:t>calls</w:t>
      </w:r>
      <w:r>
        <w:rPr>
          <w:color w:val="1F477B"/>
          <w:spacing w:val="-16"/>
        </w:rPr>
        <w:t xml:space="preserve"> </w:t>
      </w:r>
      <w:r>
        <w:rPr>
          <w:color w:val="1F477B"/>
          <w:spacing w:val="-5"/>
        </w:rPr>
        <w:t>at</w:t>
      </w:r>
      <w:r>
        <w:rPr>
          <w:color w:val="1F477B"/>
          <w:spacing w:val="-16"/>
        </w:rPr>
        <w:t xml:space="preserve"> </w:t>
      </w:r>
      <w:r>
        <w:rPr>
          <w:color w:val="1F477B"/>
        </w:rPr>
        <w:t>a</w:t>
      </w:r>
      <w:r>
        <w:rPr>
          <w:color w:val="1F477B"/>
          <w:spacing w:val="-14"/>
        </w:rPr>
        <w:t xml:space="preserve"> </w:t>
      </w:r>
      <w:r>
        <w:rPr>
          <w:color w:val="1F477B"/>
          <w:spacing w:val="-8"/>
        </w:rPr>
        <w:t>low</w:t>
      </w:r>
      <w:r>
        <w:rPr>
          <w:color w:val="1F477B"/>
          <w:spacing w:val="-15"/>
        </w:rPr>
        <w:t xml:space="preserve"> </w:t>
      </w:r>
      <w:r>
        <w:rPr>
          <w:color w:val="1F477B"/>
          <w:spacing w:val="-8"/>
        </w:rPr>
        <w:t>cost.</w:t>
      </w:r>
      <w:r>
        <w:rPr>
          <w:color w:val="1F477B"/>
          <w:spacing w:val="-17"/>
        </w:rPr>
        <w:t xml:space="preserve"> </w:t>
      </w:r>
      <w:r>
        <w:rPr>
          <w:color w:val="1F477B"/>
          <w:spacing w:val="-9"/>
        </w:rPr>
        <w:t xml:space="preserve">Please </w:t>
      </w:r>
      <w:r>
        <w:rPr>
          <w:color w:val="1F477B"/>
          <w:spacing w:val="-7"/>
        </w:rPr>
        <w:t>note</w:t>
      </w:r>
      <w:r>
        <w:rPr>
          <w:color w:val="1F477B"/>
          <w:spacing w:val="-16"/>
        </w:rPr>
        <w:t xml:space="preserve"> </w:t>
      </w:r>
      <w:r>
        <w:rPr>
          <w:color w:val="1F477B"/>
          <w:spacing w:val="-9"/>
        </w:rPr>
        <w:t>that</w:t>
      </w:r>
      <w:r>
        <w:rPr>
          <w:color w:val="1F477B"/>
          <w:spacing w:val="-17"/>
        </w:rPr>
        <w:t xml:space="preserve"> </w:t>
      </w:r>
      <w:r>
        <w:rPr>
          <w:color w:val="1F477B"/>
          <w:spacing w:val="-6"/>
        </w:rPr>
        <w:t>you</w:t>
      </w:r>
      <w:r>
        <w:rPr>
          <w:color w:val="1F477B"/>
          <w:spacing w:val="-18"/>
        </w:rPr>
        <w:t xml:space="preserve"> </w:t>
      </w:r>
      <w:r>
        <w:rPr>
          <w:color w:val="1F477B"/>
          <w:spacing w:val="-7"/>
        </w:rPr>
        <w:t>can</w:t>
      </w:r>
      <w:r>
        <w:rPr>
          <w:color w:val="1F477B"/>
          <w:spacing w:val="-18"/>
        </w:rPr>
        <w:t xml:space="preserve"> </w:t>
      </w:r>
      <w:r>
        <w:rPr>
          <w:color w:val="1F477B"/>
          <w:spacing w:val="-7"/>
        </w:rPr>
        <w:t>log</w:t>
      </w:r>
      <w:r>
        <w:rPr>
          <w:color w:val="1F477B"/>
          <w:spacing w:val="-18"/>
        </w:rPr>
        <w:t xml:space="preserve"> </w:t>
      </w:r>
      <w:r>
        <w:rPr>
          <w:color w:val="1F477B"/>
          <w:spacing w:val="-8"/>
        </w:rPr>
        <w:t>into</w:t>
      </w:r>
      <w:r>
        <w:rPr>
          <w:color w:val="1F477B"/>
          <w:spacing w:val="-13"/>
        </w:rPr>
        <w:t xml:space="preserve"> </w:t>
      </w:r>
      <w:r>
        <w:rPr>
          <w:color w:val="1F477B"/>
          <w:spacing w:val="-8"/>
        </w:rPr>
        <w:t>your</w:t>
      </w:r>
      <w:r>
        <w:rPr>
          <w:color w:val="1F477B"/>
          <w:spacing w:val="-17"/>
        </w:rPr>
        <w:t xml:space="preserve"> </w:t>
      </w:r>
      <w:r>
        <w:rPr>
          <w:color w:val="1F477B"/>
          <w:spacing w:val="-9"/>
        </w:rPr>
        <w:t>Skype</w:t>
      </w:r>
      <w:r>
        <w:rPr>
          <w:color w:val="1F477B"/>
          <w:spacing w:val="-16"/>
        </w:rPr>
        <w:t xml:space="preserve"> </w:t>
      </w:r>
      <w:r>
        <w:rPr>
          <w:color w:val="1F477B"/>
          <w:spacing w:val="-9"/>
        </w:rPr>
        <w:t>account</w:t>
      </w:r>
      <w:r>
        <w:rPr>
          <w:color w:val="1F477B"/>
          <w:spacing w:val="-16"/>
        </w:rPr>
        <w:t xml:space="preserve"> </w:t>
      </w:r>
      <w:r>
        <w:rPr>
          <w:color w:val="1F477B"/>
          <w:spacing w:val="-8"/>
        </w:rPr>
        <w:t>from</w:t>
      </w:r>
      <w:r>
        <w:rPr>
          <w:color w:val="1F477B"/>
          <w:spacing w:val="-16"/>
        </w:rPr>
        <w:t xml:space="preserve"> </w:t>
      </w:r>
      <w:r>
        <w:rPr>
          <w:color w:val="1F477B"/>
          <w:spacing w:val="-7"/>
        </w:rPr>
        <w:t>any</w:t>
      </w:r>
      <w:r>
        <w:rPr>
          <w:color w:val="1F477B"/>
          <w:spacing w:val="-16"/>
        </w:rPr>
        <w:t xml:space="preserve"> </w:t>
      </w:r>
      <w:r>
        <w:rPr>
          <w:color w:val="1F477B"/>
          <w:spacing w:val="-9"/>
        </w:rPr>
        <w:t>computer</w:t>
      </w:r>
      <w:r>
        <w:rPr>
          <w:color w:val="1F477B"/>
          <w:spacing w:val="-17"/>
        </w:rPr>
        <w:t xml:space="preserve"> </w:t>
      </w:r>
      <w:r>
        <w:rPr>
          <w:color w:val="1F477B"/>
          <w:spacing w:val="-8"/>
        </w:rPr>
        <w:t>that</w:t>
      </w:r>
      <w:r>
        <w:rPr>
          <w:color w:val="1F477B"/>
          <w:spacing w:val="-14"/>
        </w:rPr>
        <w:t xml:space="preserve"> </w:t>
      </w:r>
      <w:r>
        <w:rPr>
          <w:color w:val="1F477B"/>
          <w:spacing w:val="-5"/>
        </w:rPr>
        <w:t>is</w:t>
      </w:r>
      <w:r>
        <w:rPr>
          <w:color w:val="1F477B"/>
          <w:spacing w:val="-17"/>
        </w:rPr>
        <w:t xml:space="preserve"> </w:t>
      </w:r>
      <w:r>
        <w:rPr>
          <w:color w:val="1F477B"/>
          <w:spacing w:val="-8"/>
        </w:rPr>
        <w:t>set</w:t>
      </w:r>
      <w:r>
        <w:rPr>
          <w:color w:val="1F477B"/>
          <w:spacing w:val="-17"/>
        </w:rPr>
        <w:t xml:space="preserve"> </w:t>
      </w:r>
      <w:r>
        <w:rPr>
          <w:color w:val="1F477B"/>
          <w:spacing w:val="-6"/>
        </w:rPr>
        <w:t>up</w:t>
      </w:r>
      <w:r>
        <w:rPr>
          <w:color w:val="1F477B"/>
          <w:spacing w:val="-15"/>
        </w:rPr>
        <w:t xml:space="preserve"> </w:t>
      </w:r>
      <w:r>
        <w:rPr>
          <w:color w:val="1F477B"/>
          <w:spacing w:val="-7"/>
        </w:rPr>
        <w:t>for</w:t>
      </w:r>
      <w:r>
        <w:rPr>
          <w:color w:val="1F477B"/>
          <w:spacing w:val="-17"/>
        </w:rPr>
        <w:t xml:space="preserve"> </w:t>
      </w:r>
      <w:r>
        <w:rPr>
          <w:color w:val="1F477B"/>
          <w:spacing w:val="-7"/>
        </w:rPr>
        <w:t>it,</w:t>
      </w:r>
      <w:r>
        <w:rPr>
          <w:color w:val="1F477B"/>
          <w:spacing w:val="-19"/>
        </w:rPr>
        <w:t xml:space="preserve"> </w:t>
      </w:r>
      <w:r>
        <w:rPr>
          <w:color w:val="1F477B"/>
          <w:spacing w:val="-5"/>
        </w:rPr>
        <w:t>so</w:t>
      </w:r>
      <w:r>
        <w:rPr>
          <w:color w:val="1F477B"/>
          <w:spacing w:val="-16"/>
        </w:rPr>
        <w:t xml:space="preserve"> </w:t>
      </w:r>
      <w:r>
        <w:rPr>
          <w:color w:val="1F477B"/>
          <w:spacing w:val="-5"/>
        </w:rPr>
        <w:t>if</w:t>
      </w:r>
      <w:r>
        <w:rPr>
          <w:color w:val="1F477B"/>
          <w:spacing w:val="-17"/>
        </w:rPr>
        <w:t xml:space="preserve"> </w:t>
      </w:r>
      <w:r>
        <w:rPr>
          <w:color w:val="1F477B"/>
          <w:spacing w:val="-5"/>
        </w:rPr>
        <w:t>you</w:t>
      </w:r>
      <w:r>
        <w:rPr>
          <w:color w:val="1F477B"/>
          <w:spacing w:val="-18"/>
        </w:rPr>
        <w:t xml:space="preserve"> </w:t>
      </w:r>
      <w:r>
        <w:rPr>
          <w:color w:val="1F477B"/>
          <w:spacing w:val="-7"/>
        </w:rPr>
        <w:t>do</w:t>
      </w:r>
      <w:r>
        <w:rPr>
          <w:color w:val="1F477B"/>
          <w:spacing w:val="-13"/>
        </w:rPr>
        <w:t xml:space="preserve"> </w:t>
      </w:r>
      <w:r>
        <w:rPr>
          <w:color w:val="1F477B"/>
          <w:spacing w:val="-8"/>
        </w:rPr>
        <w:t>not</w:t>
      </w:r>
      <w:r>
        <w:rPr>
          <w:color w:val="1F477B"/>
          <w:spacing w:val="-17"/>
        </w:rPr>
        <w:t xml:space="preserve"> </w:t>
      </w:r>
      <w:r>
        <w:rPr>
          <w:color w:val="1F477B"/>
          <w:spacing w:val="-7"/>
        </w:rPr>
        <w:t>own</w:t>
      </w:r>
      <w:r>
        <w:rPr>
          <w:color w:val="1F477B"/>
          <w:spacing w:val="-18"/>
        </w:rPr>
        <w:t xml:space="preserve"> </w:t>
      </w:r>
      <w:r>
        <w:rPr>
          <w:color w:val="1F477B"/>
        </w:rPr>
        <w:t>a</w:t>
      </w:r>
      <w:r>
        <w:rPr>
          <w:color w:val="1F477B"/>
          <w:spacing w:val="-17"/>
        </w:rPr>
        <w:t xml:space="preserve"> </w:t>
      </w:r>
      <w:r>
        <w:rPr>
          <w:color w:val="1F477B"/>
          <w:spacing w:val="-9"/>
        </w:rPr>
        <w:t xml:space="preserve">computer </w:t>
      </w:r>
      <w:r>
        <w:rPr>
          <w:color w:val="1F477B"/>
        </w:rPr>
        <w:t>you</w:t>
      </w:r>
      <w:r>
        <w:rPr>
          <w:color w:val="1F477B"/>
          <w:spacing w:val="-19"/>
        </w:rPr>
        <w:t xml:space="preserve"> </w:t>
      </w:r>
      <w:r>
        <w:rPr>
          <w:color w:val="1F477B"/>
        </w:rPr>
        <w:t>can</w:t>
      </w:r>
      <w:r>
        <w:rPr>
          <w:color w:val="1F477B"/>
          <w:spacing w:val="-20"/>
        </w:rPr>
        <w:t xml:space="preserve"> </w:t>
      </w:r>
      <w:r>
        <w:rPr>
          <w:color w:val="1F477B"/>
          <w:spacing w:val="-4"/>
        </w:rPr>
        <w:t>borrow</w:t>
      </w:r>
      <w:r>
        <w:rPr>
          <w:color w:val="1F477B"/>
          <w:spacing w:val="-21"/>
        </w:rPr>
        <w:t xml:space="preserve"> </w:t>
      </w:r>
      <w:r>
        <w:rPr>
          <w:color w:val="1F477B"/>
        </w:rPr>
        <w:t>one</w:t>
      </w:r>
      <w:r>
        <w:rPr>
          <w:color w:val="1F477B"/>
          <w:spacing w:val="-18"/>
        </w:rPr>
        <w:t xml:space="preserve"> </w:t>
      </w:r>
      <w:r>
        <w:rPr>
          <w:color w:val="1F477B"/>
          <w:spacing w:val="-6"/>
        </w:rPr>
        <w:t>from</w:t>
      </w:r>
      <w:r>
        <w:rPr>
          <w:color w:val="1F477B"/>
          <w:spacing w:val="-17"/>
        </w:rPr>
        <w:t xml:space="preserve"> </w:t>
      </w:r>
      <w:r>
        <w:rPr>
          <w:color w:val="1F477B"/>
        </w:rPr>
        <w:t>a</w:t>
      </w:r>
      <w:r>
        <w:rPr>
          <w:color w:val="1F477B"/>
          <w:spacing w:val="-19"/>
        </w:rPr>
        <w:t xml:space="preserve"> </w:t>
      </w:r>
      <w:r>
        <w:rPr>
          <w:color w:val="1F477B"/>
          <w:spacing w:val="-4"/>
        </w:rPr>
        <w:t>friend,</w:t>
      </w:r>
      <w:r>
        <w:rPr>
          <w:color w:val="1F477B"/>
          <w:spacing w:val="-19"/>
        </w:rPr>
        <w:t xml:space="preserve"> </w:t>
      </w:r>
      <w:r>
        <w:rPr>
          <w:color w:val="1F477B"/>
        </w:rPr>
        <w:t>or</w:t>
      </w:r>
      <w:r>
        <w:rPr>
          <w:color w:val="1F477B"/>
          <w:spacing w:val="-19"/>
        </w:rPr>
        <w:t xml:space="preserve"> </w:t>
      </w:r>
      <w:r>
        <w:rPr>
          <w:color w:val="1F477B"/>
        </w:rPr>
        <w:t>try</w:t>
      </w:r>
      <w:r>
        <w:rPr>
          <w:color w:val="1F477B"/>
          <w:spacing w:val="-18"/>
        </w:rPr>
        <w:t xml:space="preserve"> </w:t>
      </w:r>
      <w:r>
        <w:rPr>
          <w:color w:val="1F477B"/>
        </w:rPr>
        <w:t>an</w:t>
      </w:r>
      <w:r>
        <w:rPr>
          <w:color w:val="1F477B"/>
          <w:spacing w:val="-20"/>
        </w:rPr>
        <w:t xml:space="preserve"> </w:t>
      </w:r>
      <w:r>
        <w:rPr>
          <w:color w:val="1F477B"/>
          <w:spacing w:val="-5"/>
        </w:rPr>
        <w:t>internet</w:t>
      </w:r>
      <w:r>
        <w:rPr>
          <w:color w:val="1F477B"/>
          <w:spacing w:val="-18"/>
        </w:rPr>
        <w:t xml:space="preserve"> </w:t>
      </w:r>
      <w:r>
        <w:rPr>
          <w:color w:val="1F477B"/>
          <w:spacing w:val="-5"/>
        </w:rPr>
        <w:t>cafe.</w:t>
      </w:r>
    </w:p>
    <w:p w14:paraId="6F565903" w14:textId="77777777" w:rsidR="00C20EF1" w:rsidRPr="00526858" w:rsidRDefault="00F32468">
      <w:pPr>
        <w:pStyle w:val="Heading2"/>
        <w:spacing w:before="197"/>
        <w:rPr>
          <w:color w:val="4F81BD" w:themeColor="accent1"/>
        </w:rPr>
      </w:pPr>
      <w:bookmarkStart w:id="92" w:name="_TOC_250031"/>
      <w:bookmarkEnd w:id="92"/>
      <w:r w:rsidRPr="00526858">
        <w:rPr>
          <w:color w:val="4F81BD" w:themeColor="accent1"/>
        </w:rPr>
        <w:t>Social Media</w:t>
      </w:r>
    </w:p>
    <w:p w14:paraId="5EA1B0C3" w14:textId="77777777" w:rsidR="00C20EF1" w:rsidRDefault="00F32468">
      <w:pPr>
        <w:pStyle w:val="BodyText"/>
        <w:spacing w:before="120" w:line="242" w:lineRule="auto"/>
        <w:ind w:left="239" w:right="374"/>
      </w:pPr>
      <w:r>
        <w:rPr>
          <w:color w:val="1F477B"/>
          <w:spacing w:val="-8"/>
        </w:rPr>
        <w:t>Social</w:t>
      </w:r>
      <w:r>
        <w:rPr>
          <w:color w:val="1F477B"/>
          <w:spacing w:val="-22"/>
        </w:rPr>
        <w:t xml:space="preserve"> </w:t>
      </w:r>
      <w:r>
        <w:rPr>
          <w:color w:val="1F477B"/>
          <w:spacing w:val="-8"/>
        </w:rPr>
        <w:t>media</w:t>
      </w:r>
      <w:r>
        <w:rPr>
          <w:color w:val="1F477B"/>
          <w:spacing w:val="-19"/>
        </w:rPr>
        <w:t xml:space="preserve"> </w:t>
      </w:r>
      <w:r>
        <w:rPr>
          <w:color w:val="1F477B"/>
          <w:spacing w:val="-9"/>
        </w:rPr>
        <w:t>outlets</w:t>
      </w:r>
      <w:r>
        <w:rPr>
          <w:color w:val="1F477B"/>
          <w:spacing w:val="-16"/>
        </w:rPr>
        <w:t xml:space="preserve"> </w:t>
      </w:r>
      <w:r>
        <w:rPr>
          <w:color w:val="1F477B"/>
          <w:spacing w:val="-8"/>
        </w:rPr>
        <w:t>such</w:t>
      </w:r>
      <w:r>
        <w:rPr>
          <w:color w:val="1F477B"/>
          <w:spacing w:val="-17"/>
        </w:rPr>
        <w:t xml:space="preserve"> </w:t>
      </w:r>
      <w:r>
        <w:rPr>
          <w:color w:val="1F477B"/>
          <w:spacing w:val="-5"/>
        </w:rPr>
        <w:t>as</w:t>
      </w:r>
      <w:r>
        <w:rPr>
          <w:color w:val="1F477B"/>
          <w:spacing w:val="-14"/>
        </w:rPr>
        <w:t xml:space="preserve"> </w:t>
      </w:r>
      <w:r>
        <w:rPr>
          <w:color w:val="1F477B"/>
          <w:spacing w:val="-9"/>
        </w:rPr>
        <w:t>Facebook</w:t>
      </w:r>
      <w:r>
        <w:rPr>
          <w:color w:val="1F477B"/>
          <w:spacing w:val="-16"/>
        </w:rPr>
        <w:t xml:space="preserve"> </w:t>
      </w:r>
      <w:r>
        <w:rPr>
          <w:color w:val="1F477B"/>
          <w:spacing w:val="-7"/>
        </w:rPr>
        <w:t>and</w:t>
      </w:r>
      <w:r>
        <w:rPr>
          <w:color w:val="1F477B"/>
          <w:spacing w:val="-17"/>
        </w:rPr>
        <w:t xml:space="preserve"> </w:t>
      </w:r>
      <w:r>
        <w:rPr>
          <w:color w:val="1F477B"/>
          <w:spacing w:val="-9"/>
        </w:rPr>
        <w:t>Twitter</w:t>
      </w:r>
      <w:r>
        <w:rPr>
          <w:color w:val="1F477B"/>
          <w:spacing w:val="-19"/>
        </w:rPr>
        <w:t xml:space="preserve"> </w:t>
      </w:r>
      <w:r>
        <w:rPr>
          <w:color w:val="1F477B"/>
          <w:spacing w:val="-7"/>
        </w:rPr>
        <w:t>can</w:t>
      </w:r>
      <w:r>
        <w:rPr>
          <w:color w:val="1F477B"/>
          <w:spacing w:val="-16"/>
        </w:rPr>
        <w:t xml:space="preserve"> </w:t>
      </w:r>
      <w:r>
        <w:rPr>
          <w:color w:val="1F477B"/>
          <w:spacing w:val="-8"/>
        </w:rPr>
        <w:t>also</w:t>
      </w:r>
      <w:r>
        <w:rPr>
          <w:color w:val="1F477B"/>
          <w:spacing w:val="-15"/>
        </w:rPr>
        <w:t xml:space="preserve"> </w:t>
      </w:r>
      <w:r>
        <w:rPr>
          <w:color w:val="1F477B"/>
          <w:spacing w:val="-6"/>
        </w:rPr>
        <w:t>be</w:t>
      </w:r>
      <w:r>
        <w:rPr>
          <w:color w:val="1F477B"/>
          <w:spacing w:val="-15"/>
        </w:rPr>
        <w:t xml:space="preserve"> </w:t>
      </w:r>
      <w:r>
        <w:rPr>
          <w:color w:val="1F477B"/>
          <w:spacing w:val="-9"/>
        </w:rPr>
        <w:t>great,</w:t>
      </w:r>
      <w:r>
        <w:rPr>
          <w:color w:val="1F477B"/>
          <w:spacing w:val="-16"/>
        </w:rPr>
        <w:t xml:space="preserve"> </w:t>
      </w:r>
      <w:r>
        <w:rPr>
          <w:color w:val="1F477B"/>
          <w:spacing w:val="-8"/>
        </w:rPr>
        <w:t>free</w:t>
      </w:r>
      <w:r>
        <w:rPr>
          <w:color w:val="1F477B"/>
          <w:spacing w:val="-15"/>
        </w:rPr>
        <w:t xml:space="preserve"> </w:t>
      </w:r>
      <w:r>
        <w:rPr>
          <w:color w:val="1F477B"/>
          <w:spacing w:val="-8"/>
        </w:rPr>
        <w:t>ways</w:t>
      </w:r>
      <w:r>
        <w:rPr>
          <w:color w:val="1F477B"/>
          <w:spacing w:val="-16"/>
        </w:rPr>
        <w:t xml:space="preserve"> </w:t>
      </w:r>
      <w:r>
        <w:rPr>
          <w:color w:val="1F477B"/>
          <w:spacing w:val="-6"/>
        </w:rPr>
        <w:t>to</w:t>
      </w:r>
      <w:r>
        <w:rPr>
          <w:color w:val="1F477B"/>
          <w:spacing w:val="-12"/>
        </w:rPr>
        <w:t xml:space="preserve"> </w:t>
      </w:r>
      <w:r>
        <w:rPr>
          <w:color w:val="1F477B"/>
          <w:spacing w:val="-9"/>
        </w:rPr>
        <w:t>share</w:t>
      </w:r>
      <w:r>
        <w:rPr>
          <w:color w:val="1F477B"/>
          <w:spacing w:val="-15"/>
        </w:rPr>
        <w:t xml:space="preserve"> </w:t>
      </w:r>
      <w:r>
        <w:rPr>
          <w:color w:val="1F477B"/>
          <w:spacing w:val="-7"/>
        </w:rPr>
        <w:t>your</w:t>
      </w:r>
      <w:r>
        <w:rPr>
          <w:color w:val="1F477B"/>
          <w:spacing w:val="-16"/>
        </w:rPr>
        <w:t xml:space="preserve"> </w:t>
      </w:r>
      <w:r>
        <w:rPr>
          <w:color w:val="1F477B"/>
          <w:spacing w:val="-10"/>
        </w:rPr>
        <w:t>experience</w:t>
      </w:r>
      <w:r>
        <w:rPr>
          <w:color w:val="1F477B"/>
          <w:spacing w:val="-15"/>
        </w:rPr>
        <w:t xml:space="preserve"> </w:t>
      </w:r>
      <w:r>
        <w:rPr>
          <w:color w:val="1F477B"/>
          <w:spacing w:val="-8"/>
        </w:rPr>
        <w:t>with</w:t>
      </w:r>
      <w:r>
        <w:rPr>
          <w:color w:val="1F477B"/>
          <w:spacing w:val="-14"/>
        </w:rPr>
        <w:t xml:space="preserve"> </w:t>
      </w:r>
      <w:r>
        <w:rPr>
          <w:color w:val="1F477B"/>
          <w:spacing w:val="-9"/>
        </w:rPr>
        <w:t xml:space="preserve">people </w:t>
      </w:r>
      <w:r>
        <w:rPr>
          <w:color w:val="1F477B"/>
          <w:spacing w:val="-6"/>
        </w:rPr>
        <w:t>back</w:t>
      </w:r>
      <w:r>
        <w:rPr>
          <w:color w:val="1F477B"/>
          <w:spacing w:val="-19"/>
        </w:rPr>
        <w:t xml:space="preserve"> </w:t>
      </w:r>
      <w:r>
        <w:rPr>
          <w:color w:val="1F477B"/>
          <w:spacing w:val="-4"/>
        </w:rPr>
        <w:t>home.</w:t>
      </w:r>
    </w:p>
    <w:p w14:paraId="7C071F99" w14:textId="77777777" w:rsidR="00C20EF1" w:rsidRPr="00526858" w:rsidRDefault="00F32468">
      <w:pPr>
        <w:pStyle w:val="Heading2"/>
        <w:spacing w:before="195"/>
        <w:rPr>
          <w:color w:val="4F81BD" w:themeColor="accent1"/>
        </w:rPr>
      </w:pPr>
      <w:bookmarkStart w:id="93" w:name="_TOC_250030"/>
      <w:bookmarkEnd w:id="93"/>
      <w:r w:rsidRPr="00526858">
        <w:rPr>
          <w:color w:val="4F81BD" w:themeColor="accent1"/>
        </w:rPr>
        <w:t>Mobile Phones</w:t>
      </w:r>
    </w:p>
    <w:p w14:paraId="38542CF7" w14:textId="77777777" w:rsidR="00C20EF1" w:rsidRDefault="00F32468">
      <w:pPr>
        <w:pStyle w:val="BodyText"/>
        <w:spacing w:before="120"/>
        <w:ind w:left="239" w:right="374"/>
      </w:pPr>
      <w:r>
        <w:rPr>
          <w:color w:val="1F477B"/>
          <w:spacing w:val="-6"/>
        </w:rPr>
        <w:t>If</w:t>
      </w:r>
      <w:r>
        <w:rPr>
          <w:color w:val="1F477B"/>
          <w:spacing w:val="-17"/>
        </w:rPr>
        <w:t xml:space="preserve"> </w:t>
      </w:r>
      <w:r>
        <w:rPr>
          <w:color w:val="1F477B"/>
          <w:spacing w:val="-6"/>
        </w:rPr>
        <w:t>you</w:t>
      </w:r>
      <w:r>
        <w:rPr>
          <w:color w:val="1F477B"/>
          <w:spacing w:val="-18"/>
        </w:rPr>
        <w:t xml:space="preserve"> </w:t>
      </w:r>
      <w:r>
        <w:rPr>
          <w:color w:val="1F477B"/>
          <w:spacing w:val="-8"/>
        </w:rPr>
        <w:t>have</w:t>
      </w:r>
      <w:r>
        <w:rPr>
          <w:color w:val="1F477B"/>
          <w:spacing w:val="-16"/>
        </w:rPr>
        <w:t xml:space="preserve"> </w:t>
      </w:r>
      <w:r>
        <w:rPr>
          <w:color w:val="1F477B"/>
        </w:rPr>
        <w:t>a</w:t>
      </w:r>
      <w:r>
        <w:rPr>
          <w:color w:val="1F477B"/>
          <w:spacing w:val="-20"/>
        </w:rPr>
        <w:t xml:space="preserve"> </w:t>
      </w:r>
      <w:r>
        <w:rPr>
          <w:color w:val="1F477B"/>
          <w:spacing w:val="-8"/>
        </w:rPr>
        <w:t>mobile</w:t>
      </w:r>
      <w:r>
        <w:rPr>
          <w:color w:val="1F477B"/>
          <w:spacing w:val="-17"/>
        </w:rPr>
        <w:t xml:space="preserve"> </w:t>
      </w:r>
      <w:r>
        <w:rPr>
          <w:color w:val="1F477B"/>
          <w:spacing w:val="-9"/>
        </w:rPr>
        <w:t>phone,</w:t>
      </w:r>
      <w:r>
        <w:rPr>
          <w:color w:val="1F477B"/>
          <w:spacing w:val="-17"/>
        </w:rPr>
        <w:t xml:space="preserve"> </w:t>
      </w:r>
      <w:r>
        <w:rPr>
          <w:color w:val="1F477B"/>
          <w:spacing w:val="-5"/>
        </w:rPr>
        <w:t>you</w:t>
      </w:r>
      <w:r>
        <w:rPr>
          <w:color w:val="1F477B"/>
          <w:spacing w:val="-20"/>
        </w:rPr>
        <w:t xml:space="preserve"> </w:t>
      </w:r>
      <w:r>
        <w:rPr>
          <w:color w:val="1F477B"/>
          <w:spacing w:val="-7"/>
        </w:rPr>
        <w:t>may</w:t>
      </w:r>
      <w:r>
        <w:rPr>
          <w:color w:val="1F477B"/>
          <w:spacing w:val="-16"/>
        </w:rPr>
        <w:t xml:space="preserve"> </w:t>
      </w:r>
      <w:r>
        <w:rPr>
          <w:color w:val="1F477B"/>
          <w:spacing w:val="-6"/>
        </w:rPr>
        <w:t>be</w:t>
      </w:r>
      <w:r>
        <w:rPr>
          <w:color w:val="1F477B"/>
          <w:spacing w:val="-16"/>
        </w:rPr>
        <w:t xml:space="preserve"> </w:t>
      </w:r>
      <w:r>
        <w:rPr>
          <w:color w:val="1F477B"/>
          <w:spacing w:val="-9"/>
        </w:rPr>
        <w:t>able</w:t>
      </w:r>
      <w:r>
        <w:rPr>
          <w:color w:val="1F477B"/>
          <w:spacing w:val="-16"/>
        </w:rPr>
        <w:t xml:space="preserve"> </w:t>
      </w:r>
      <w:r>
        <w:rPr>
          <w:color w:val="1F477B"/>
          <w:spacing w:val="-5"/>
        </w:rPr>
        <w:t>to</w:t>
      </w:r>
      <w:r>
        <w:rPr>
          <w:color w:val="1F477B"/>
          <w:spacing w:val="-13"/>
        </w:rPr>
        <w:t xml:space="preserve"> </w:t>
      </w:r>
      <w:r>
        <w:rPr>
          <w:color w:val="1F477B"/>
          <w:spacing w:val="-8"/>
        </w:rPr>
        <w:t>use</w:t>
      </w:r>
      <w:r>
        <w:rPr>
          <w:color w:val="1F477B"/>
          <w:spacing w:val="-16"/>
        </w:rPr>
        <w:t xml:space="preserve"> </w:t>
      </w:r>
      <w:r>
        <w:rPr>
          <w:color w:val="1F477B"/>
          <w:spacing w:val="-5"/>
        </w:rPr>
        <w:t>it</w:t>
      </w:r>
      <w:r>
        <w:rPr>
          <w:color w:val="1F477B"/>
          <w:spacing w:val="-17"/>
        </w:rPr>
        <w:t xml:space="preserve"> </w:t>
      </w:r>
      <w:r>
        <w:rPr>
          <w:color w:val="1F477B"/>
          <w:spacing w:val="-5"/>
        </w:rPr>
        <w:t>in</w:t>
      </w:r>
      <w:r>
        <w:rPr>
          <w:color w:val="1F477B"/>
          <w:spacing w:val="-17"/>
        </w:rPr>
        <w:t xml:space="preserve"> </w:t>
      </w:r>
      <w:r>
        <w:rPr>
          <w:color w:val="1F477B"/>
          <w:spacing w:val="-8"/>
        </w:rPr>
        <w:t>the</w:t>
      </w:r>
      <w:r>
        <w:rPr>
          <w:color w:val="1F477B"/>
          <w:spacing w:val="-17"/>
        </w:rPr>
        <w:t xml:space="preserve"> </w:t>
      </w:r>
      <w:r>
        <w:rPr>
          <w:color w:val="1F477B"/>
          <w:spacing w:val="-7"/>
        </w:rPr>
        <w:t>US.</w:t>
      </w:r>
      <w:r>
        <w:rPr>
          <w:color w:val="1F477B"/>
          <w:spacing w:val="-18"/>
        </w:rPr>
        <w:t xml:space="preserve"> </w:t>
      </w:r>
      <w:r>
        <w:rPr>
          <w:color w:val="1F477B"/>
          <w:spacing w:val="-8"/>
        </w:rPr>
        <w:t>Talk</w:t>
      </w:r>
      <w:r>
        <w:rPr>
          <w:color w:val="1F477B"/>
          <w:spacing w:val="-17"/>
        </w:rPr>
        <w:t xml:space="preserve"> </w:t>
      </w:r>
      <w:r>
        <w:rPr>
          <w:color w:val="1F477B"/>
          <w:spacing w:val="-8"/>
        </w:rPr>
        <w:t>with</w:t>
      </w:r>
      <w:r>
        <w:rPr>
          <w:color w:val="1F477B"/>
          <w:spacing w:val="-20"/>
        </w:rPr>
        <w:t xml:space="preserve"> </w:t>
      </w:r>
      <w:r>
        <w:rPr>
          <w:color w:val="1F477B"/>
          <w:spacing w:val="-8"/>
        </w:rPr>
        <w:t>your</w:t>
      </w:r>
      <w:r>
        <w:rPr>
          <w:color w:val="1F477B"/>
          <w:spacing w:val="-14"/>
        </w:rPr>
        <w:t xml:space="preserve"> </w:t>
      </w:r>
      <w:r>
        <w:rPr>
          <w:color w:val="1F477B"/>
          <w:spacing w:val="-8"/>
        </w:rPr>
        <w:t>plan</w:t>
      </w:r>
      <w:r>
        <w:rPr>
          <w:color w:val="1F477B"/>
          <w:spacing w:val="-17"/>
        </w:rPr>
        <w:t xml:space="preserve"> </w:t>
      </w:r>
      <w:r>
        <w:rPr>
          <w:color w:val="1F477B"/>
          <w:spacing w:val="-10"/>
        </w:rPr>
        <w:t>provider</w:t>
      </w:r>
      <w:r>
        <w:rPr>
          <w:color w:val="1F477B"/>
          <w:spacing w:val="-17"/>
        </w:rPr>
        <w:t xml:space="preserve"> </w:t>
      </w:r>
      <w:r>
        <w:rPr>
          <w:color w:val="1F477B"/>
          <w:spacing w:val="-8"/>
        </w:rPr>
        <w:t>about</w:t>
      </w:r>
      <w:r>
        <w:rPr>
          <w:color w:val="1F477B"/>
          <w:spacing w:val="-17"/>
        </w:rPr>
        <w:t xml:space="preserve"> </w:t>
      </w:r>
      <w:r>
        <w:rPr>
          <w:color w:val="1F477B"/>
          <w:spacing w:val="-8"/>
        </w:rPr>
        <w:t>your</w:t>
      </w:r>
      <w:r>
        <w:rPr>
          <w:color w:val="1F477B"/>
          <w:spacing w:val="-20"/>
        </w:rPr>
        <w:t xml:space="preserve"> </w:t>
      </w:r>
      <w:r>
        <w:rPr>
          <w:color w:val="1F477B"/>
          <w:spacing w:val="-9"/>
        </w:rPr>
        <w:t>options</w:t>
      </w:r>
      <w:r>
        <w:rPr>
          <w:color w:val="1F477B"/>
          <w:spacing w:val="-17"/>
        </w:rPr>
        <w:t xml:space="preserve"> </w:t>
      </w:r>
      <w:r>
        <w:rPr>
          <w:color w:val="1F477B"/>
          <w:spacing w:val="-7"/>
        </w:rPr>
        <w:t xml:space="preserve">and </w:t>
      </w:r>
      <w:r>
        <w:rPr>
          <w:color w:val="1F477B"/>
          <w:spacing w:val="-8"/>
        </w:rPr>
        <w:t>fees</w:t>
      </w:r>
      <w:r>
        <w:rPr>
          <w:color w:val="1F477B"/>
          <w:spacing w:val="-17"/>
        </w:rPr>
        <w:t xml:space="preserve"> </w:t>
      </w:r>
      <w:r>
        <w:rPr>
          <w:color w:val="1F477B"/>
          <w:spacing w:val="-9"/>
        </w:rPr>
        <w:t>before</w:t>
      </w:r>
      <w:r>
        <w:rPr>
          <w:color w:val="1F477B"/>
          <w:spacing w:val="-16"/>
        </w:rPr>
        <w:t xml:space="preserve"> </w:t>
      </w:r>
      <w:r>
        <w:rPr>
          <w:color w:val="1F477B"/>
          <w:spacing w:val="-9"/>
        </w:rPr>
        <w:t>using</w:t>
      </w:r>
      <w:r>
        <w:rPr>
          <w:color w:val="1F477B"/>
          <w:spacing w:val="-18"/>
        </w:rPr>
        <w:t xml:space="preserve"> </w:t>
      </w:r>
      <w:r>
        <w:rPr>
          <w:color w:val="1F477B"/>
          <w:spacing w:val="-8"/>
        </w:rPr>
        <w:t>your</w:t>
      </w:r>
      <w:r>
        <w:rPr>
          <w:color w:val="1F477B"/>
          <w:spacing w:val="-17"/>
        </w:rPr>
        <w:t xml:space="preserve"> </w:t>
      </w:r>
      <w:r>
        <w:rPr>
          <w:color w:val="1F477B"/>
          <w:spacing w:val="-8"/>
        </w:rPr>
        <w:t>phone</w:t>
      </w:r>
      <w:r>
        <w:rPr>
          <w:color w:val="1F477B"/>
          <w:spacing w:val="-16"/>
        </w:rPr>
        <w:t xml:space="preserve"> </w:t>
      </w:r>
      <w:r>
        <w:rPr>
          <w:color w:val="1F477B"/>
          <w:spacing w:val="-10"/>
        </w:rPr>
        <w:t xml:space="preserve">internationally. </w:t>
      </w:r>
      <w:r>
        <w:rPr>
          <w:b/>
          <w:color w:val="1F477B"/>
          <w:spacing w:val="-8"/>
        </w:rPr>
        <w:t>SIM</w:t>
      </w:r>
      <w:r>
        <w:rPr>
          <w:b/>
          <w:color w:val="1F477B"/>
          <w:spacing w:val="-20"/>
        </w:rPr>
        <w:t xml:space="preserve"> </w:t>
      </w:r>
      <w:r>
        <w:rPr>
          <w:color w:val="1F477B"/>
          <w:spacing w:val="-8"/>
        </w:rPr>
        <w:t>cards</w:t>
      </w:r>
      <w:r>
        <w:rPr>
          <w:color w:val="1F477B"/>
          <w:spacing w:val="-17"/>
        </w:rPr>
        <w:t xml:space="preserve"> </w:t>
      </w:r>
      <w:r>
        <w:rPr>
          <w:color w:val="1F477B"/>
          <w:spacing w:val="-7"/>
        </w:rPr>
        <w:t>can</w:t>
      </w:r>
      <w:r>
        <w:rPr>
          <w:color w:val="1F477B"/>
          <w:spacing w:val="-18"/>
        </w:rPr>
        <w:t xml:space="preserve"> </w:t>
      </w:r>
      <w:r>
        <w:rPr>
          <w:color w:val="1F477B"/>
          <w:spacing w:val="-6"/>
        </w:rPr>
        <w:t>be</w:t>
      </w:r>
      <w:r>
        <w:rPr>
          <w:color w:val="1F477B"/>
          <w:spacing w:val="-16"/>
        </w:rPr>
        <w:t xml:space="preserve"> </w:t>
      </w:r>
      <w:r>
        <w:rPr>
          <w:color w:val="1F477B"/>
          <w:spacing w:val="-9"/>
        </w:rPr>
        <w:t>easily</w:t>
      </w:r>
      <w:r>
        <w:rPr>
          <w:color w:val="1F477B"/>
          <w:spacing w:val="-16"/>
        </w:rPr>
        <w:t xml:space="preserve"> </w:t>
      </w:r>
      <w:r>
        <w:rPr>
          <w:color w:val="1F477B"/>
          <w:spacing w:val="-9"/>
        </w:rPr>
        <w:t>purchased</w:t>
      </w:r>
      <w:r>
        <w:rPr>
          <w:color w:val="1F477B"/>
          <w:spacing w:val="-18"/>
        </w:rPr>
        <w:t xml:space="preserve"> </w:t>
      </w:r>
      <w:r>
        <w:rPr>
          <w:color w:val="1F477B"/>
          <w:spacing w:val="-5"/>
        </w:rPr>
        <w:t>in</w:t>
      </w:r>
      <w:r>
        <w:rPr>
          <w:color w:val="1F477B"/>
          <w:spacing w:val="-18"/>
        </w:rPr>
        <w:t xml:space="preserve"> </w:t>
      </w:r>
      <w:r>
        <w:rPr>
          <w:color w:val="1F477B"/>
          <w:spacing w:val="-6"/>
        </w:rPr>
        <w:t>the</w:t>
      </w:r>
      <w:r>
        <w:rPr>
          <w:color w:val="1F477B"/>
          <w:spacing w:val="-19"/>
        </w:rPr>
        <w:t xml:space="preserve"> </w:t>
      </w:r>
      <w:r>
        <w:rPr>
          <w:color w:val="1F477B"/>
          <w:spacing w:val="-7"/>
        </w:rPr>
        <w:t>US.</w:t>
      </w:r>
      <w:r>
        <w:rPr>
          <w:color w:val="1F477B"/>
          <w:spacing w:val="-15"/>
        </w:rPr>
        <w:t xml:space="preserve"> </w:t>
      </w:r>
      <w:r>
        <w:rPr>
          <w:color w:val="1F477B"/>
          <w:spacing w:val="-9"/>
        </w:rPr>
        <w:t>Again,</w:t>
      </w:r>
      <w:r>
        <w:rPr>
          <w:color w:val="1F477B"/>
          <w:spacing w:val="-17"/>
        </w:rPr>
        <w:t xml:space="preserve"> </w:t>
      </w:r>
      <w:r>
        <w:rPr>
          <w:color w:val="1F477B"/>
          <w:spacing w:val="-5"/>
        </w:rPr>
        <w:t>if</w:t>
      </w:r>
      <w:r>
        <w:rPr>
          <w:color w:val="1F477B"/>
          <w:spacing w:val="-17"/>
        </w:rPr>
        <w:t xml:space="preserve"> </w:t>
      </w:r>
      <w:r>
        <w:rPr>
          <w:color w:val="1F477B"/>
          <w:spacing w:val="-6"/>
        </w:rPr>
        <w:t>you</w:t>
      </w:r>
      <w:r>
        <w:rPr>
          <w:color w:val="1F477B"/>
          <w:spacing w:val="-18"/>
        </w:rPr>
        <w:t xml:space="preserve"> </w:t>
      </w:r>
      <w:r>
        <w:rPr>
          <w:color w:val="1F477B"/>
          <w:spacing w:val="-7"/>
        </w:rPr>
        <w:t>plan</w:t>
      </w:r>
      <w:r>
        <w:rPr>
          <w:color w:val="1F477B"/>
          <w:spacing w:val="-18"/>
        </w:rPr>
        <w:t xml:space="preserve"> </w:t>
      </w:r>
      <w:r>
        <w:rPr>
          <w:color w:val="1F477B"/>
          <w:spacing w:val="-6"/>
        </w:rPr>
        <w:t>to</w:t>
      </w:r>
      <w:r>
        <w:rPr>
          <w:color w:val="1F477B"/>
          <w:spacing w:val="-13"/>
        </w:rPr>
        <w:t xml:space="preserve"> </w:t>
      </w:r>
      <w:r>
        <w:rPr>
          <w:color w:val="1F477B"/>
          <w:spacing w:val="-8"/>
        </w:rPr>
        <w:t xml:space="preserve">use </w:t>
      </w:r>
      <w:r>
        <w:rPr>
          <w:color w:val="1F477B"/>
          <w:spacing w:val="-7"/>
        </w:rPr>
        <w:t>your</w:t>
      </w:r>
      <w:r>
        <w:rPr>
          <w:color w:val="1F477B"/>
          <w:spacing w:val="-19"/>
        </w:rPr>
        <w:t xml:space="preserve"> </w:t>
      </w:r>
      <w:r>
        <w:rPr>
          <w:color w:val="1F477B"/>
          <w:spacing w:val="-9"/>
        </w:rPr>
        <w:t>mobile</w:t>
      </w:r>
      <w:r>
        <w:rPr>
          <w:color w:val="1F477B"/>
          <w:spacing w:val="-16"/>
        </w:rPr>
        <w:t xml:space="preserve"> </w:t>
      </w:r>
      <w:r>
        <w:rPr>
          <w:color w:val="1F477B"/>
          <w:spacing w:val="-9"/>
        </w:rPr>
        <w:t>phone</w:t>
      </w:r>
      <w:r>
        <w:rPr>
          <w:color w:val="1F477B"/>
          <w:spacing w:val="-15"/>
        </w:rPr>
        <w:t xml:space="preserve"> </w:t>
      </w:r>
      <w:r>
        <w:rPr>
          <w:color w:val="1F477B"/>
          <w:spacing w:val="-5"/>
        </w:rPr>
        <w:t>in</w:t>
      </w:r>
      <w:r>
        <w:rPr>
          <w:color w:val="1F477B"/>
          <w:spacing w:val="-19"/>
        </w:rPr>
        <w:t xml:space="preserve"> </w:t>
      </w:r>
      <w:r>
        <w:rPr>
          <w:color w:val="1F477B"/>
          <w:spacing w:val="-6"/>
        </w:rPr>
        <w:t>the</w:t>
      </w:r>
      <w:r>
        <w:rPr>
          <w:color w:val="1F477B"/>
          <w:spacing w:val="-16"/>
        </w:rPr>
        <w:t xml:space="preserve"> </w:t>
      </w:r>
      <w:r>
        <w:rPr>
          <w:color w:val="1F477B"/>
          <w:spacing w:val="-7"/>
        </w:rPr>
        <w:t>US,</w:t>
      </w:r>
      <w:r>
        <w:rPr>
          <w:color w:val="1F477B"/>
          <w:spacing w:val="-16"/>
        </w:rPr>
        <w:t xml:space="preserve"> </w:t>
      </w:r>
      <w:r>
        <w:rPr>
          <w:color w:val="1F477B"/>
          <w:spacing w:val="-8"/>
        </w:rPr>
        <w:t>talk</w:t>
      </w:r>
      <w:r>
        <w:rPr>
          <w:color w:val="1F477B"/>
          <w:spacing w:val="-16"/>
        </w:rPr>
        <w:t xml:space="preserve"> </w:t>
      </w:r>
      <w:r>
        <w:rPr>
          <w:color w:val="1F477B"/>
          <w:spacing w:val="-8"/>
        </w:rPr>
        <w:t>with</w:t>
      </w:r>
      <w:r>
        <w:rPr>
          <w:color w:val="1F477B"/>
          <w:spacing w:val="-17"/>
        </w:rPr>
        <w:t xml:space="preserve"> </w:t>
      </w:r>
      <w:r>
        <w:rPr>
          <w:color w:val="1F477B"/>
          <w:spacing w:val="-8"/>
        </w:rPr>
        <w:t>your</w:t>
      </w:r>
      <w:r>
        <w:rPr>
          <w:color w:val="1F477B"/>
          <w:spacing w:val="-16"/>
        </w:rPr>
        <w:t xml:space="preserve"> </w:t>
      </w:r>
      <w:r>
        <w:rPr>
          <w:color w:val="1F477B"/>
          <w:spacing w:val="-8"/>
        </w:rPr>
        <w:t>plan</w:t>
      </w:r>
      <w:r>
        <w:rPr>
          <w:color w:val="1F477B"/>
          <w:spacing w:val="-17"/>
        </w:rPr>
        <w:t xml:space="preserve"> </w:t>
      </w:r>
      <w:r>
        <w:rPr>
          <w:color w:val="1F477B"/>
          <w:spacing w:val="-9"/>
        </w:rPr>
        <w:t>provider</w:t>
      </w:r>
      <w:r>
        <w:rPr>
          <w:color w:val="1F477B"/>
          <w:spacing w:val="-16"/>
        </w:rPr>
        <w:t xml:space="preserve"> </w:t>
      </w:r>
      <w:r>
        <w:rPr>
          <w:color w:val="1F477B"/>
          <w:spacing w:val="-9"/>
        </w:rPr>
        <w:t>before</w:t>
      </w:r>
      <w:r>
        <w:rPr>
          <w:color w:val="1F477B"/>
          <w:spacing w:val="-15"/>
        </w:rPr>
        <w:t xml:space="preserve"> </w:t>
      </w:r>
      <w:r>
        <w:rPr>
          <w:color w:val="1F477B"/>
          <w:spacing w:val="-10"/>
        </w:rPr>
        <w:t>traveling</w:t>
      </w:r>
      <w:r>
        <w:rPr>
          <w:color w:val="1F477B"/>
          <w:spacing w:val="-17"/>
        </w:rPr>
        <w:t xml:space="preserve"> </w:t>
      </w:r>
      <w:r>
        <w:rPr>
          <w:color w:val="1F477B"/>
          <w:spacing w:val="-6"/>
        </w:rPr>
        <w:t>to</w:t>
      </w:r>
      <w:r>
        <w:rPr>
          <w:color w:val="1F477B"/>
          <w:spacing w:val="-11"/>
        </w:rPr>
        <w:t xml:space="preserve"> </w:t>
      </w:r>
      <w:r>
        <w:rPr>
          <w:color w:val="1F477B"/>
          <w:spacing w:val="-9"/>
        </w:rPr>
        <w:t>ensure</w:t>
      </w:r>
      <w:r>
        <w:rPr>
          <w:color w:val="1F477B"/>
          <w:spacing w:val="-15"/>
        </w:rPr>
        <w:t xml:space="preserve"> </w:t>
      </w:r>
      <w:r>
        <w:rPr>
          <w:color w:val="1F477B"/>
          <w:spacing w:val="-6"/>
        </w:rPr>
        <w:t>you</w:t>
      </w:r>
      <w:r>
        <w:rPr>
          <w:color w:val="1F477B"/>
          <w:spacing w:val="-17"/>
        </w:rPr>
        <w:t xml:space="preserve"> </w:t>
      </w:r>
      <w:r>
        <w:rPr>
          <w:color w:val="1F477B"/>
          <w:spacing w:val="-7"/>
        </w:rPr>
        <w:t>are</w:t>
      </w:r>
      <w:r>
        <w:rPr>
          <w:color w:val="1F477B"/>
          <w:spacing w:val="-16"/>
        </w:rPr>
        <w:t xml:space="preserve"> </w:t>
      </w:r>
      <w:r>
        <w:rPr>
          <w:color w:val="1F477B"/>
          <w:spacing w:val="-9"/>
        </w:rPr>
        <w:t>pursuing</w:t>
      </w:r>
      <w:r>
        <w:rPr>
          <w:color w:val="1F477B"/>
          <w:spacing w:val="-17"/>
        </w:rPr>
        <w:t xml:space="preserve"> </w:t>
      </w:r>
      <w:r>
        <w:rPr>
          <w:color w:val="1F477B"/>
          <w:spacing w:val="-8"/>
        </w:rPr>
        <w:t>your</w:t>
      </w:r>
      <w:r>
        <w:rPr>
          <w:color w:val="1F477B"/>
          <w:spacing w:val="-16"/>
        </w:rPr>
        <w:t xml:space="preserve"> </w:t>
      </w:r>
      <w:r>
        <w:rPr>
          <w:color w:val="1F477B"/>
          <w:spacing w:val="-9"/>
        </w:rPr>
        <w:t xml:space="preserve">cheapest </w:t>
      </w:r>
      <w:r>
        <w:rPr>
          <w:color w:val="1F477B"/>
          <w:spacing w:val="-4"/>
        </w:rPr>
        <w:t>options.</w:t>
      </w:r>
    </w:p>
    <w:p w14:paraId="104DC74A" w14:textId="77777777" w:rsidR="00C20EF1" w:rsidRPr="00526858" w:rsidRDefault="00F32468">
      <w:pPr>
        <w:pStyle w:val="Heading2"/>
        <w:spacing w:before="196"/>
        <w:rPr>
          <w:color w:val="4F81BD" w:themeColor="accent1"/>
        </w:rPr>
      </w:pPr>
      <w:bookmarkStart w:id="94" w:name="_TOC_250029"/>
      <w:bookmarkEnd w:id="94"/>
      <w:r w:rsidRPr="00526858">
        <w:rPr>
          <w:color w:val="4F81BD" w:themeColor="accent1"/>
        </w:rPr>
        <w:t>Telephones</w:t>
      </w:r>
    </w:p>
    <w:p w14:paraId="12E32745" w14:textId="77777777" w:rsidR="00C20EF1" w:rsidRDefault="00F32468">
      <w:pPr>
        <w:pStyle w:val="BodyText"/>
        <w:spacing w:before="120"/>
        <w:ind w:left="239" w:right="304"/>
      </w:pPr>
      <w:r>
        <w:rPr>
          <w:color w:val="1F477B"/>
        </w:rPr>
        <w:t xml:space="preserve">Pay phones </w:t>
      </w:r>
      <w:r>
        <w:rPr>
          <w:color w:val="1F477B"/>
          <w:spacing w:val="-4"/>
        </w:rPr>
        <w:t xml:space="preserve">are rarely used anymore, </w:t>
      </w:r>
      <w:r>
        <w:rPr>
          <w:color w:val="1F477B"/>
          <w:spacing w:val="-3"/>
        </w:rPr>
        <w:t xml:space="preserve">and may not be your </w:t>
      </w:r>
      <w:r>
        <w:rPr>
          <w:color w:val="1F477B"/>
          <w:spacing w:val="-4"/>
        </w:rPr>
        <w:t xml:space="preserve">cheapest way to stay connected to </w:t>
      </w:r>
      <w:r>
        <w:rPr>
          <w:color w:val="1F477B"/>
          <w:spacing w:val="-5"/>
        </w:rPr>
        <w:t xml:space="preserve">people </w:t>
      </w:r>
      <w:r>
        <w:rPr>
          <w:color w:val="1F477B"/>
          <w:spacing w:val="-3"/>
        </w:rPr>
        <w:t xml:space="preserve">at home. They </w:t>
      </w:r>
      <w:r>
        <w:rPr>
          <w:color w:val="1F477B"/>
        </w:rPr>
        <w:t xml:space="preserve">differ across regions of the U.S. In many regions, the cost of a local call may be 35, 50 cents or more. If you have "added value" </w:t>
      </w:r>
      <w:r>
        <w:rPr>
          <w:color w:val="1F477B"/>
          <w:spacing w:val="-3"/>
        </w:rPr>
        <w:t xml:space="preserve">to </w:t>
      </w:r>
      <w:r>
        <w:rPr>
          <w:color w:val="1F477B"/>
        </w:rPr>
        <w:t xml:space="preserve">a Pre-paid Calling Card, you will have a </w:t>
      </w:r>
      <w:r w:rsidR="00526858">
        <w:rPr>
          <w:color w:val="1F477B"/>
        </w:rPr>
        <w:t>toll-free</w:t>
      </w:r>
      <w:r>
        <w:rPr>
          <w:color w:val="1F477B"/>
          <w:spacing w:val="-3"/>
        </w:rPr>
        <w:t xml:space="preserve"> </w:t>
      </w:r>
      <w:r>
        <w:rPr>
          <w:color w:val="1F477B"/>
        </w:rPr>
        <w:t xml:space="preserve">number you can call (without depositing </w:t>
      </w:r>
      <w:r>
        <w:rPr>
          <w:color w:val="1F477B"/>
          <w:spacing w:val="-3"/>
        </w:rPr>
        <w:t xml:space="preserve">any </w:t>
      </w:r>
      <w:r>
        <w:rPr>
          <w:color w:val="1F477B"/>
        </w:rPr>
        <w:t xml:space="preserve">coins), and you can make local and long-distance calls. Most phones have instruction cards on the </w:t>
      </w:r>
      <w:r>
        <w:rPr>
          <w:color w:val="1F477B"/>
          <w:spacing w:val="-3"/>
        </w:rPr>
        <w:t xml:space="preserve">front </w:t>
      </w:r>
      <w:r>
        <w:rPr>
          <w:color w:val="1F477B"/>
        </w:rPr>
        <w:t xml:space="preserve">of them, but many </w:t>
      </w:r>
      <w:r>
        <w:rPr>
          <w:color w:val="1F477B"/>
          <w:spacing w:val="-3"/>
        </w:rPr>
        <w:t xml:space="preserve">people </w:t>
      </w:r>
      <w:r>
        <w:rPr>
          <w:color w:val="1F477B"/>
        </w:rPr>
        <w:t>find the systems confusing. If you are confused, ask for help.</w:t>
      </w:r>
    </w:p>
    <w:p w14:paraId="2F663D30" w14:textId="77777777" w:rsidR="00C20EF1" w:rsidRDefault="00C20EF1">
      <w:pPr>
        <w:sectPr w:rsidR="00C20EF1">
          <w:type w:val="continuous"/>
          <w:pgSz w:w="12240" w:h="15840"/>
          <w:pgMar w:top="1200" w:right="1140" w:bottom="280" w:left="1100" w:header="720" w:footer="720" w:gutter="0"/>
          <w:cols w:space="720"/>
        </w:sectPr>
      </w:pPr>
    </w:p>
    <w:p w14:paraId="004619FB" w14:textId="77777777" w:rsidR="00C20EF1" w:rsidRDefault="00C20EF1">
      <w:pPr>
        <w:pStyle w:val="BodyText"/>
        <w:spacing w:before="1"/>
        <w:rPr>
          <w:sz w:val="18"/>
        </w:rPr>
      </w:pPr>
    </w:p>
    <w:p w14:paraId="1C5F66DC" w14:textId="77777777" w:rsidR="00C20EF1" w:rsidRPr="00526858" w:rsidRDefault="00F32468">
      <w:pPr>
        <w:pStyle w:val="Heading2"/>
        <w:spacing w:before="35"/>
        <w:rPr>
          <w:color w:val="4F81BD" w:themeColor="accent1"/>
        </w:rPr>
      </w:pPr>
      <w:bookmarkStart w:id="95" w:name="_TOC_250028"/>
      <w:bookmarkEnd w:id="95"/>
      <w:r w:rsidRPr="00526858">
        <w:rPr>
          <w:color w:val="4F81BD" w:themeColor="accent1"/>
        </w:rPr>
        <w:t>Directory Assistance</w:t>
      </w:r>
    </w:p>
    <w:p w14:paraId="12F9D400" w14:textId="77777777" w:rsidR="00C20EF1" w:rsidRDefault="00F32468">
      <w:pPr>
        <w:pStyle w:val="BodyText"/>
        <w:spacing w:before="118"/>
        <w:ind w:left="239" w:right="170"/>
      </w:pPr>
      <w:r>
        <w:rPr>
          <w:color w:val="1F477B"/>
        </w:rPr>
        <w:t>From many phones you can simply dial 411 to find a phone number of a business. You will be asked for the city and state you are calling, and then for the listing. Consult the instruction card on a pay phone if 411 does not work. Using this service is usually not free, but is not a large sum of money. You may also call 555- 1212 from a payphone, for operator assistance.</w:t>
      </w:r>
    </w:p>
    <w:p w14:paraId="1546D034" w14:textId="77777777" w:rsidR="00C20EF1" w:rsidRDefault="00C20EF1">
      <w:pPr>
        <w:pStyle w:val="BodyText"/>
        <w:spacing w:before="5"/>
        <w:rPr>
          <w:sz w:val="16"/>
        </w:rPr>
      </w:pPr>
    </w:p>
    <w:p w14:paraId="58AE2A50" w14:textId="77777777" w:rsidR="00C20EF1" w:rsidRPr="00526858" w:rsidRDefault="00F32468">
      <w:pPr>
        <w:pStyle w:val="Heading2"/>
        <w:rPr>
          <w:color w:val="4F81BD" w:themeColor="accent1"/>
        </w:rPr>
      </w:pPr>
      <w:bookmarkStart w:id="96" w:name="_TOC_250027"/>
      <w:bookmarkEnd w:id="96"/>
      <w:r w:rsidRPr="00526858">
        <w:rPr>
          <w:color w:val="4F81BD" w:themeColor="accent1"/>
        </w:rPr>
        <w:t>Calling Collect</w:t>
      </w:r>
    </w:p>
    <w:p w14:paraId="2C9A2D95" w14:textId="77777777" w:rsidR="00C20EF1" w:rsidRDefault="00F32468">
      <w:pPr>
        <w:pStyle w:val="BodyText"/>
        <w:spacing w:before="120"/>
        <w:ind w:left="239" w:right="150"/>
      </w:pPr>
      <w:r>
        <w:rPr>
          <w:color w:val="1F477B"/>
        </w:rPr>
        <w:t>If you</w:t>
      </w:r>
      <w:r>
        <w:rPr>
          <w:color w:val="1F477B"/>
          <w:spacing w:val="-3"/>
        </w:rPr>
        <w:t xml:space="preserve"> do </w:t>
      </w:r>
      <w:r>
        <w:rPr>
          <w:color w:val="1F477B"/>
        </w:rPr>
        <w:t xml:space="preserve">not have lots of coins, you may want to charge the call </w:t>
      </w:r>
      <w:r>
        <w:rPr>
          <w:color w:val="1F477B"/>
          <w:spacing w:val="-3"/>
        </w:rPr>
        <w:t xml:space="preserve">to </w:t>
      </w:r>
      <w:r>
        <w:rPr>
          <w:color w:val="1F477B"/>
        </w:rPr>
        <w:t xml:space="preserve">the recipient, transfer charges or make a "collect call". </w:t>
      </w:r>
      <w:r>
        <w:rPr>
          <w:color w:val="1F477B"/>
          <w:spacing w:val="-9"/>
        </w:rPr>
        <w:t xml:space="preserve">To </w:t>
      </w:r>
      <w:r>
        <w:rPr>
          <w:color w:val="1F477B"/>
          <w:spacing w:val="-3"/>
        </w:rPr>
        <w:t xml:space="preserve">do </w:t>
      </w:r>
      <w:r>
        <w:rPr>
          <w:color w:val="1F477B"/>
        </w:rPr>
        <w:t xml:space="preserve">this, </w:t>
      </w:r>
      <w:r>
        <w:rPr>
          <w:color w:val="1F477B"/>
          <w:spacing w:val="-3"/>
        </w:rPr>
        <w:t xml:space="preserve">first </w:t>
      </w:r>
      <w:r>
        <w:rPr>
          <w:color w:val="1F477B"/>
        </w:rPr>
        <w:t xml:space="preserve">dial "0" and then the area code and number you wish to reach. An operator will offer to help you. </w:t>
      </w:r>
      <w:r>
        <w:rPr>
          <w:color w:val="1F477B"/>
          <w:spacing w:val="-3"/>
        </w:rPr>
        <w:t xml:space="preserve">Tell </w:t>
      </w:r>
      <w:r>
        <w:rPr>
          <w:color w:val="1F477B"/>
        </w:rPr>
        <w:t>the operator that you wish to place a "collect call" from (your name). This also applies to international calls, though they are both very expensive.</w:t>
      </w:r>
    </w:p>
    <w:p w14:paraId="31D383E6" w14:textId="77777777" w:rsidR="00C20EF1" w:rsidRDefault="00C20EF1">
      <w:pPr>
        <w:pStyle w:val="BodyText"/>
        <w:spacing w:before="6"/>
        <w:rPr>
          <w:sz w:val="16"/>
        </w:rPr>
      </w:pPr>
    </w:p>
    <w:p w14:paraId="1A77CF12" w14:textId="77777777" w:rsidR="00C20EF1" w:rsidRPr="00526858" w:rsidRDefault="00F32468">
      <w:pPr>
        <w:pStyle w:val="Heading2"/>
        <w:rPr>
          <w:color w:val="4F81BD" w:themeColor="accent1"/>
        </w:rPr>
      </w:pPr>
      <w:bookmarkStart w:id="97" w:name="_TOC_250026"/>
      <w:bookmarkEnd w:id="97"/>
      <w:r w:rsidRPr="00526858">
        <w:rPr>
          <w:color w:val="4F81BD" w:themeColor="accent1"/>
        </w:rPr>
        <w:t>Telephone Directories</w:t>
      </w:r>
    </w:p>
    <w:p w14:paraId="014FA814" w14:textId="77777777" w:rsidR="00C20EF1" w:rsidRDefault="00F32468">
      <w:pPr>
        <w:pStyle w:val="BodyText"/>
        <w:spacing w:before="120"/>
        <w:ind w:left="239" w:right="210"/>
      </w:pPr>
      <w:r>
        <w:rPr>
          <w:color w:val="1F477B"/>
        </w:rPr>
        <w:t xml:space="preserve">The easiest way </w:t>
      </w:r>
      <w:r>
        <w:rPr>
          <w:color w:val="1F477B"/>
          <w:spacing w:val="-3"/>
        </w:rPr>
        <w:t xml:space="preserve">to </w:t>
      </w:r>
      <w:r>
        <w:rPr>
          <w:color w:val="1F477B"/>
        </w:rPr>
        <w:t xml:space="preserve">find a phone number for a business is to look online if you are able to. However, </w:t>
      </w:r>
      <w:r>
        <w:rPr>
          <w:color w:val="1F477B"/>
          <w:spacing w:val="-6"/>
        </w:rPr>
        <w:t xml:space="preserve">two </w:t>
      </w:r>
      <w:r>
        <w:rPr>
          <w:color w:val="1F477B"/>
        </w:rPr>
        <w:t>different</w:t>
      </w:r>
      <w:r>
        <w:rPr>
          <w:color w:val="1F477B"/>
          <w:spacing w:val="-12"/>
        </w:rPr>
        <w:t xml:space="preserve"> </w:t>
      </w:r>
      <w:r>
        <w:rPr>
          <w:color w:val="1F477B"/>
        </w:rPr>
        <w:t>kinds</w:t>
      </w:r>
      <w:r>
        <w:rPr>
          <w:color w:val="1F477B"/>
          <w:spacing w:val="-8"/>
        </w:rPr>
        <w:t xml:space="preserve"> </w:t>
      </w:r>
      <w:r>
        <w:rPr>
          <w:color w:val="1F477B"/>
        </w:rPr>
        <w:t>of</w:t>
      </w:r>
      <w:r>
        <w:rPr>
          <w:color w:val="1F477B"/>
          <w:spacing w:val="-5"/>
        </w:rPr>
        <w:t xml:space="preserve"> </w:t>
      </w:r>
      <w:r>
        <w:rPr>
          <w:color w:val="1F477B"/>
        </w:rPr>
        <w:t>telephone</w:t>
      </w:r>
      <w:r>
        <w:rPr>
          <w:color w:val="1F477B"/>
          <w:spacing w:val="-7"/>
        </w:rPr>
        <w:t xml:space="preserve"> </w:t>
      </w:r>
      <w:r>
        <w:rPr>
          <w:color w:val="1F477B"/>
        </w:rPr>
        <w:t>books</w:t>
      </w:r>
      <w:r>
        <w:rPr>
          <w:color w:val="1F477B"/>
          <w:spacing w:val="-3"/>
        </w:rPr>
        <w:t xml:space="preserve"> </w:t>
      </w:r>
      <w:r>
        <w:rPr>
          <w:color w:val="1F477B"/>
        </w:rPr>
        <w:t>are</w:t>
      </w:r>
      <w:r>
        <w:rPr>
          <w:color w:val="1F477B"/>
          <w:spacing w:val="-7"/>
        </w:rPr>
        <w:t xml:space="preserve"> </w:t>
      </w:r>
      <w:r>
        <w:rPr>
          <w:color w:val="1F477B"/>
        </w:rPr>
        <w:t>available</w:t>
      </w:r>
      <w:r>
        <w:rPr>
          <w:color w:val="1F477B"/>
          <w:spacing w:val="-14"/>
        </w:rPr>
        <w:t xml:space="preserve"> </w:t>
      </w:r>
      <w:r>
        <w:rPr>
          <w:color w:val="1F477B"/>
        </w:rPr>
        <w:t>to</w:t>
      </w:r>
      <w:r>
        <w:rPr>
          <w:color w:val="1F477B"/>
          <w:spacing w:val="-6"/>
        </w:rPr>
        <w:t xml:space="preserve"> </w:t>
      </w:r>
      <w:r>
        <w:rPr>
          <w:color w:val="1F477B"/>
        </w:rPr>
        <w:t>you</w:t>
      </w:r>
      <w:r>
        <w:rPr>
          <w:color w:val="1F477B"/>
          <w:spacing w:val="-4"/>
        </w:rPr>
        <w:t xml:space="preserve"> </w:t>
      </w:r>
      <w:r>
        <w:rPr>
          <w:color w:val="1F477B"/>
        </w:rPr>
        <w:t>if</w:t>
      </w:r>
      <w:r>
        <w:rPr>
          <w:color w:val="1F477B"/>
          <w:spacing w:val="-5"/>
        </w:rPr>
        <w:t xml:space="preserve"> </w:t>
      </w:r>
      <w:r>
        <w:rPr>
          <w:color w:val="1F477B"/>
        </w:rPr>
        <w:t>you</w:t>
      </w:r>
      <w:r>
        <w:rPr>
          <w:color w:val="1F477B"/>
          <w:spacing w:val="-6"/>
        </w:rPr>
        <w:t xml:space="preserve"> </w:t>
      </w:r>
      <w:r>
        <w:rPr>
          <w:color w:val="1F477B"/>
        </w:rPr>
        <w:t>are</w:t>
      </w:r>
      <w:r>
        <w:rPr>
          <w:color w:val="1F477B"/>
          <w:spacing w:val="-5"/>
        </w:rPr>
        <w:t xml:space="preserve"> </w:t>
      </w:r>
      <w:r>
        <w:rPr>
          <w:color w:val="1F477B"/>
        </w:rPr>
        <w:t>looking</w:t>
      </w:r>
      <w:r>
        <w:rPr>
          <w:color w:val="1F477B"/>
          <w:spacing w:val="-6"/>
        </w:rPr>
        <w:t xml:space="preserve"> </w:t>
      </w:r>
      <w:r>
        <w:rPr>
          <w:color w:val="1F477B"/>
        </w:rPr>
        <w:t>for</w:t>
      </w:r>
      <w:r>
        <w:rPr>
          <w:color w:val="1F477B"/>
          <w:spacing w:val="-2"/>
        </w:rPr>
        <w:t xml:space="preserve"> </w:t>
      </w:r>
      <w:r>
        <w:rPr>
          <w:color w:val="1F477B"/>
        </w:rPr>
        <w:t>someone's</w:t>
      </w:r>
      <w:r>
        <w:rPr>
          <w:color w:val="1F477B"/>
          <w:spacing w:val="-11"/>
        </w:rPr>
        <w:t xml:space="preserve"> </w:t>
      </w:r>
      <w:r>
        <w:rPr>
          <w:color w:val="1F477B"/>
        </w:rPr>
        <w:t>number</w:t>
      </w:r>
      <w:r>
        <w:rPr>
          <w:color w:val="1F477B"/>
          <w:spacing w:val="-10"/>
        </w:rPr>
        <w:t xml:space="preserve"> </w:t>
      </w:r>
      <w:r>
        <w:rPr>
          <w:color w:val="1F477B"/>
        </w:rPr>
        <w:t>or</w:t>
      </w:r>
      <w:r>
        <w:rPr>
          <w:color w:val="1F477B"/>
          <w:spacing w:val="-6"/>
        </w:rPr>
        <w:t xml:space="preserve"> </w:t>
      </w:r>
      <w:r>
        <w:rPr>
          <w:color w:val="1F477B"/>
        </w:rPr>
        <w:t xml:space="preserve">address. The White Pages lists numbers by last name and </w:t>
      </w:r>
      <w:r>
        <w:rPr>
          <w:color w:val="1F477B"/>
          <w:spacing w:val="-3"/>
        </w:rPr>
        <w:t xml:space="preserve">city. </w:t>
      </w:r>
      <w:r>
        <w:rPr>
          <w:color w:val="1F477B"/>
        </w:rPr>
        <w:t xml:space="preserve">The White Pages are used </w:t>
      </w:r>
      <w:r>
        <w:rPr>
          <w:color w:val="1F477B"/>
          <w:spacing w:val="-3"/>
        </w:rPr>
        <w:t xml:space="preserve">for </w:t>
      </w:r>
      <w:r>
        <w:rPr>
          <w:color w:val="1F477B"/>
        </w:rPr>
        <w:t xml:space="preserve">looking up individuals by name. </w:t>
      </w:r>
      <w:r>
        <w:rPr>
          <w:color w:val="1F477B"/>
          <w:spacing w:val="-7"/>
        </w:rPr>
        <w:t xml:space="preserve">This will list their </w:t>
      </w:r>
      <w:r>
        <w:rPr>
          <w:color w:val="1F477B"/>
          <w:spacing w:val="-8"/>
        </w:rPr>
        <w:t xml:space="preserve">home landline phone number, </w:t>
      </w:r>
      <w:r>
        <w:rPr>
          <w:color w:val="1F477B"/>
          <w:spacing w:val="-6"/>
        </w:rPr>
        <w:t xml:space="preserve">but not </w:t>
      </w:r>
      <w:r>
        <w:rPr>
          <w:color w:val="1F477B"/>
          <w:spacing w:val="-7"/>
        </w:rPr>
        <w:t xml:space="preserve">their mobile </w:t>
      </w:r>
      <w:r>
        <w:rPr>
          <w:color w:val="1F477B"/>
          <w:spacing w:val="-8"/>
        </w:rPr>
        <w:t xml:space="preserve">phone. </w:t>
      </w:r>
      <w:r>
        <w:rPr>
          <w:color w:val="1F477B"/>
        </w:rPr>
        <w:t xml:space="preserve">The </w:t>
      </w:r>
      <w:r>
        <w:rPr>
          <w:color w:val="1F477B"/>
          <w:spacing w:val="-4"/>
        </w:rPr>
        <w:t xml:space="preserve">Yellow </w:t>
      </w:r>
      <w:r>
        <w:rPr>
          <w:color w:val="1F477B"/>
        </w:rPr>
        <w:t>Pages is the business directory where listings are under general business</w:t>
      </w:r>
      <w:r>
        <w:rPr>
          <w:color w:val="1F477B"/>
          <w:spacing w:val="-15"/>
        </w:rPr>
        <w:t xml:space="preserve"> </w:t>
      </w:r>
      <w:r>
        <w:rPr>
          <w:color w:val="1F477B"/>
        </w:rPr>
        <w:t>categories.</w:t>
      </w:r>
    </w:p>
    <w:p w14:paraId="67EFC621" w14:textId="77777777" w:rsidR="00C20EF1" w:rsidRDefault="00C20EF1">
      <w:pPr>
        <w:pStyle w:val="BodyText"/>
        <w:spacing w:before="3"/>
        <w:rPr>
          <w:sz w:val="16"/>
        </w:rPr>
      </w:pPr>
    </w:p>
    <w:p w14:paraId="7490C909" w14:textId="77777777" w:rsidR="00C20EF1" w:rsidRPr="00526858" w:rsidRDefault="00F32468">
      <w:pPr>
        <w:pStyle w:val="Heading2"/>
        <w:spacing w:before="1"/>
        <w:rPr>
          <w:color w:val="4F81BD" w:themeColor="accent1"/>
        </w:rPr>
      </w:pPr>
      <w:bookmarkStart w:id="98" w:name="_TOC_250025"/>
      <w:bookmarkEnd w:id="98"/>
      <w:r w:rsidRPr="00526858">
        <w:rPr>
          <w:color w:val="4F81BD" w:themeColor="accent1"/>
        </w:rPr>
        <w:t>Mail</w:t>
      </w:r>
    </w:p>
    <w:p w14:paraId="717D5CE5" w14:textId="77777777" w:rsidR="00C20EF1" w:rsidRDefault="00F32468">
      <w:pPr>
        <w:pStyle w:val="BodyText"/>
        <w:spacing w:before="117"/>
        <w:ind w:left="239" w:right="226"/>
      </w:pPr>
      <w:r>
        <w:rPr>
          <w:color w:val="1F477B"/>
        </w:rPr>
        <w:t>You can buy stamps at a post office, many convenience stores, and even at many ATM machines. At stamp machines away from the post office, you may find that you pay more than the actual value of the stamps. You can drop mail in the slots at the Post Office or in a drop box on a street corner. Mail is delivered from Monday - Saturday in the United States. Please remember that it may take longer for international mail to reach its destination.</w:t>
      </w:r>
    </w:p>
    <w:p w14:paraId="7161BC7E" w14:textId="77777777" w:rsidR="00C20EF1" w:rsidRDefault="00C20EF1">
      <w:pPr>
        <w:pStyle w:val="BodyText"/>
        <w:spacing w:before="4"/>
        <w:rPr>
          <w:sz w:val="14"/>
        </w:rPr>
      </w:pPr>
    </w:p>
    <w:p w14:paraId="4D891EFD" w14:textId="77777777" w:rsidR="00C20EF1" w:rsidRDefault="00F32468">
      <w:pPr>
        <w:pStyle w:val="Heading1"/>
        <w:spacing w:before="27"/>
        <w:ind w:left="2383"/>
      </w:pPr>
      <w:bookmarkStart w:id="99" w:name="_TOC_250024"/>
      <w:bookmarkEnd w:id="99"/>
      <w:r>
        <w:rPr>
          <w:color w:val="1F477B"/>
        </w:rPr>
        <w:t>Part XV: Travel during Your Program</w:t>
      </w:r>
    </w:p>
    <w:p w14:paraId="2076BB6F" w14:textId="77777777" w:rsidR="00C20EF1" w:rsidRDefault="00F32468">
      <w:pPr>
        <w:pStyle w:val="BodyText"/>
        <w:spacing w:before="316"/>
        <w:ind w:left="239" w:right="118"/>
      </w:pPr>
      <w:r>
        <w:rPr>
          <w:color w:val="1F477B"/>
          <w:spacing w:val="-6"/>
        </w:rPr>
        <w:t xml:space="preserve">Your </w:t>
      </w:r>
      <w:r>
        <w:rPr>
          <w:color w:val="1F477B"/>
        </w:rPr>
        <w:t xml:space="preserve">Summer </w:t>
      </w:r>
      <w:r>
        <w:rPr>
          <w:color w:val="1F477B"/>
          <w:spacing w:val="-4"/>
        </w:rPr>
        <w:t xml:space="preserve">Work/Travel </w:t>
      </w:r>
      <w:r>
        <w:rPr>
          <w:color w:val="1F477B"/>
        </w:rPr>
        <w:t xml:space="preserve">program makes it possible for you to travel to places in the U.S. other than just where your job is. </w:t>
      </w:r>
      <w:r>
        <w:rPr>
          <w:color w:val="1F477B"/>
          <w:spacing w:val="-8"/>
        </w:rPr>
        <w:t xml:space="preserve">You </w:t>
      </w:r>
      <w:r>
        <w:rPr>
          <w:color w:val="1F477B"/>
        </w:rPr>
        <w:t>can travel on days off, or maybe you want to take advantage of the extra 30 days you can remain in the country at the end of the program.</w:t>
      </w:r>
    </w:p>
    <w:p w14:paraId="06015DE8" w14:textId="77777777" w:rsidR="00C20EF1" w:rsidRDefault="00C20EF1">
      <w:pPr>
        <w:pStyle w:val="BodyText"/>
        <w:spacing w:before="5"/>
        <w:rPr>
          <w:sz w:val="16"/>
        </w:rPr>
      </w:pPr>
    </w:p>
    <w:p w14:paraId="7D7C32D1" w14:textId="77777777" w:rsidR="00C20EF1" w:rsidRPr="00526858" w:rsidRDefault="00F32468">
      <w:pPr>
        <w:pStyle w:val="Heading2"/>
        <w:rPr>
          <w:color w:val="4F81BD" w:themeColor="accent1"/>
        </w:rPr>
      </w:pPr>
      <w:bookmarkStart w:id="100" w:name="_TOC_250023"/>
      <w:bookmarkEnd w:id="100"/>
      <w:r w:rsidRPr="00526858">
        <w:rPr>
          <w:color w:val="4F81BD" w:themeColor="accent1"/>
        </w:rPr>
        <w:t>Trips Out of the United States</w:t>
      </w:r>
    </w:p>
    <w:p w14:paraId="20B67C35" w14:textId="77777777" w:rsidR="00C20EF1" w:rsidRDefault="00F32468">
      <w:pPr>
        <w:pStyle w:val="BodyText"/>
        <w:spacing w:before="117"/>
        <w:ind w:left="239"/>
      </w:pPr>
      <w:r>
        <w:rPr>
          <w:color w:val="1F477B"/>
        </w:rPr>
        <w:t xml:space="preserve">If you wish to travel abroad during your time in the United States, you can only travel abroad </w:t>
      </w:r>
      <w:r>
        <w:rPr>
          <w:b/>
          <w:color w:val="1F477B"/>
        </w:rPr>
        <w:t xml:space="preserve">within the dates on your DS-2019 Form. </w:t>
      </w:r>
      <w:r>
        <w:rPr>
          <w:color w:val="1F477B"/>
        </w:rPr>
        <w:t>If you travel outside of these dates, you may not be allowed back into United States and you will have to travel back to your home country directly from the country you are visiting.</w:t>
      </w:r>
    </w:p>
    <w:p w14:paraId="13C7AF89" w14:textId="77777777" w:rsidR="00C20EF1" w:rsidRDefault="00C20EF1">
      <w:pPr>
        <w:pStyle w:val="BodyText"/>
        <w:spacing w:before="2"/>
      </w:pPr>
    </w:p>
    <w:p w14:paraId="6EA5C9AC" w14:textId="77777777" w:rsidR="00C20EF1" w:rsidRDefault="00F32468">
      <w:pPr>
        <w:pStyle w:val="BodyText"/>
        <w:ind w:left="239"/>
      </w:pPr>
      <w:r>
        <w:rPr>
          <w:color w:val="1F477B"/>
        </w:rPr>
        <w:t>If you wish to travel during the dates on your DS Form, you will need to send us your DS-2019 Form so that we can authorize your travel. This signature is required by Customs and Border Patrol for re-entry to the</w:t>
      </w:r>
    </w:p>
    <w:p w14:paraId="6936C072" w14:textId="77777777" w:rsidR="00C20EF1" w:rsidRDefault="00F32468">
      <w:pPr>
        <w:pStyle w:val="ListParagraph"/>
        <w:numPr>
          <w:ilvl w:val="1"/>
          <w:numId w:val="4"/>
        </w:numPr>
        <w:tabs>
          <w:tab w:val="left" w:pos="643"/>
        </w:tabs>
        <w:ind w:right="401" w:firstLine="0"/>
      </w:pPr>
      <w:r>
        <w:rPr>
          <w:color w:val="1F477B"/>
        </w:rPr>
        <w:t>and</w:t>
      </w:r>
      <w:r>
        <w:rPr>
          <w:color w:val="1F477B"/>
          <w:spacing w:val="-5"/>
        </w:rPr>
        <w:t xml:space="preserve"> </w:t>
      </w:r>
      <w:r>
        <w:rPr>
          <w:color w:val="1F477B"/>
        </w:rPr>
        <w:t>confirms</w:t>
      </w:r>
      <w:r>
        <w:rPr>
          <w:color w:val="1F477B"/>
          <w:spacing w:val="-9"/>
        </w:rPr>
        <w:t xml:space="preserve"> </w:t>
      </w:r>
      <w:r>
        <w:rPr>
          <w:color w:val="1F477B"/>
        </w:rPr>
        <w:t>that</w:t>
      </w:r>
      <w:r>
        <w:rPr>
          <w:color w:val="1F477B"/>
          <w:spacing w:val="-9"/>
        </w:rPr>
        <w:t xml:space="preserve"> </w:t>
      </w:r>
      <w:r>
        <w:rPr>
          <w:color w:val="1F477B"/>
        </w:rPr>
        <w:t>you</w:t>
      </w:r>
      <w:r>
        <w:rPr>
          <w:color w:val="1F477B"/>
          <w:spacing w:val="-10"/>
        </w:rPr>
        <w:t xml:space="preserve"> </w:t>
      </w:r>
      <w:r>
        <w:rPr>
          <w:color w:val="1F477B"/>
        </w:rPr>
        <w:t>remain</w:t>
      </w:r>
      <w:r>
        <w:rPr>
          <w:color w:val="1F477B"/>
          <w:spacing w:val="-8"/>
        </w:rPr>
        <w:t xml:space="preserve"> </w:t>
      </w:r>
      <w:r>
        <w:rPr>
          <w:color w:val="1F477B"/>
        </w:rPr>
        <w:t>in</w:t>
      </w:r>
      <w:r>
        <w:rPr>
          <w:color w:val="1F477B"/>
          <w:spacing w:val="-5"/>
        </w:rPr>
        <w:t xml:space="preserve"> </w:t>
      </w:r>
      <w:r>
        <w:rPr>
          <w:color w:val="1F477B"/>
        </w:rPr>
        <w:t>good</w:t>
      </w:r>
      <w:r>
        <w:rPr>
          <w:color w:val="1F477B"/>
          <w:spacing w:val="-5"/>
        </w:rPr>
        <w:t xml:space="preserve"> </w:t>
      </w:r>
      <w:r>
        <w:rPr>
          <w:color w:val="1F477B"/>
        </w:rPr>
        <w:t>standing</w:t>
      </w:r>
      <w:r>
        <w:rPr>
          <w:color w:val="1F477B"/>
          <w:spacing w:val="-10"/>
        </w:rPr>
        <w:t xml:space="preserve"> </w:t>
      </w:r>
      <w:r>
        <w:rPr>
          <w:color w:val="1F477B"/>
        </w:rPr>
        <w:t>on</w:t>
      </w:r>
      <w:r>
        <w:rPr>
          <w:color w:val="1F477B"/>
          <w:spacing w:val="-5"/>
        </w:rPr>
        <w:t xml:space="preserve"> </w:t>
      </w:r>
      <w:r>
        <w:rPr>
          <w:color w:val="1F477B"/>
        </w:rPr>
        <w:t>the</w:t>
      </w:r>
      <w:r>
        <w:rPr>
          <w:color w:val="1F477B"/>
          <w:spacing w:val="-2"/>
        </w:rPr>
        <w:t xml:space="preserve"> </w:t>
      </w:r>
      <w:r>
        <w:rPr>
          <w:color w:val="1F477B"/>
        </w:rPr>
        <w:t>program.</w:t>
      </w:r>
      <w:r>
        <w:rPr>
          <w:color w:val="1F477B"/>
          <w:spacing w:val="-5"/>
        </w:rPr>
        <w:t xml:space="preserve"> </w:t>
      </w:r>
      <w:r>
        <w:rPr>
          <w:b/>
          <w:color w:val="1F477B"/>
        </w:rPr>
        <w:t>You</w:t>
      </w:r>
      <w:r>
        <w:rPr>
          <w:b/>
          <w:color w:val="1F477B"/>
          <w:spacing w:val="-3"/>
        </w:rPr>
        <w:t xml:space="preserve"> </w:t>
      </w:r>
      <w:r>
        <w:rPr>
          <w:b/>
          <w:color w:val="1F477B"/>
        </w:rPr>
        <w:t>should</w:t>
      </w:r>
      <w:r>
        <w:rPr>
          <w:b/>
          <w:color w:val="1F477B"/>
          <w:spacing w:val="-8"/>
        </w:rPr>
        <w:t xml:space="preserve"> </w:t>
      </w:r>
      <w:r>
        <w:rPr>
          <w:b/>
          <w:color w:val="1F477B"/>
        </w:rPr>
        <w:t>send</w:t>
      </w:r>
      <w:r>
        <w:rPr>
          <w:b/>
          <w:color w:val="1F477B"/>
          <w:spacing w:val="-3"/>
        </w:rPr>
        <w:t xml:space="preserve"> </w:t>
      </w:r>
      <w:r>
        <w:rPr>
          <w:b/>
          <w:color w:val="1F477B"/>
        </w:rPr>
        <w:t>your</w:t>
      </w:r>
      <w:r>
        <w:rPr>
          <w:b/>
          <w:color w:val="1F477B"/>
          <w:spacing w:val="-2"/>
        </w:rPr>
        <w:t xml:space="preserve"> </w:t>
      </w:r>
      <w:r>
        <w:rPr>
          <w:b/>
          <w:color w:val="1F477B"/>
        </w:rPr>
        <w:t>DS-2019</w:t>
      </w:r>
      <w:r>
        <w:rPr>
          <w:b/>
          <w:color w:val="1F477B"/>
          <w:spacing w:val="-2"/>
        </w:rPr>
        <w:t xml:space="preserve"> </w:t>
      </w:r>
      <w:r>
        <w:rPr>
          <w:b/>
          <w:color w:val="1F477B"/>
        </w:rPr>
        <w:t xml:space="preserve">form to the </w:t>
      </w:r>
      <w:r>
        <w:rPr>
          <w:b/>
          <w:color w:val="1F477B"/>
          <w:spacing w:val="-3"/>
        </w:rPr>
        <w:t xml:space="preserve">GeoVisions </w:t>
      </w:r>
      <w:r>
        <w:rPr>
          <w:b/>
          <w:color w:val="1F477B"/>
        </w:rPr>
        <w:t xml:space="preserve">office at least two weeks </w:t>
      </w:r>
      <w:r>
        <w:rPr>
          <w:b/>
          <w:color w:val="1F477B"/>
          <w:spacing w:val="-4"/>
        </w:rPr>
        <w:t xml:space="preserve">before </w:t>
      </w:r>
      <w:r>
        <w:rPr>
          <w:b/>
          <w:color w:val="1F477B"/>
          <w:spacing w:val="-3"/>
        </w:rPr>
        <w:t xml:space="preserve">your trip. </w:t>
      </w:r>
      <w:r>
        <w:rPr>
          <w:color w:val="1F477B"/>
        </w:rPr>
        <w:t>Please include a note with the following information:</w:t>
      </w:r>
    </w:p>
    <w:p w14:paraId="7481C415" w14:textId="77777777" w:rsidR="00C20EF1" w:rsidRDefault="00C20EF1">
      <w:pPr>
        <w:sectPr w:rsidR="00C20EF1">
          <w:pgSz w:w="12240" w:h="15840"/>
          <w:pgMar w:top="1200" w:right="1140" w:bottom="1040" w:left="1100" w:header="505" w:footer="856" w:gutter="0"/>
          <w:cols w:space="720"/>
        </w:sectPr>
      </w:pPr>
    </w:p>
    <w:p w14:paraId="314C3E55" w14:textId="77777777" w:rsidR="00C20EF1" w:rsidRDefault="00C20EF1">
      <w:pPr>
        <w:pStyle w:val="BodyText"/>
        <w:spacing w:before="6"/>
        <w:rPr>
          <w:sz w:val="16"/>
        </w:rPr>
      </w:pPr>
    </w:p>
    <w:p w14:paraId="55002183" w14:textId="77777777" w:rsidR="00C20EF1" w:rsidRDefault="00F32468">
      <w:pPr>
        <w:pStyle w:val="ListParagraph"/>
        <w:numPr>
          <w:ilvl w:val="2"/>
          <w:numId w:val="4"/>
        </w:numPr>
        <w:tabs>
          <w:tab w:val="left" w:pos="940"/>
          <w:tab w:val="left" w:pos="941"/>
        </w:tabs>
        <w:spacing w:before="56"/>
        <w:ind w:hanging="360"/>
      </w:pPr>
      <w:r>
        <w:rPr>
          <w:color w:val="1F477B"/>
        </w:rPr>
        <w:t>the dates you are planning on</w:t>
      </w:r>
      <w:r>
        <w:rPr>
          <w:color w:val="1F477B"/>
          <w:spacing w:val="-10"/>
        </w:rPr>
        <w:t xml:space="preserve"> </w:t>
      </w:r>
      <w:r>
        <w:rPr>
          <w:color w:val="1F477B"/>
        </w:rPr>
        <w:t>traveling</w:t>
      </w:r>
    </w:p>
    <w:p w14:paraId="0112883E" w14:textId="77777777" w:rsidR="00C20EF1" w:rsidRDefault="00F32468">
      <w:pPr>
        <w:pStyle w:val="ListParagraph"/>
        <w:numPr>
          <w:ilvl w:val="2"/>
          <w:numId w:val="4"/>
        </w:numPr>
        <w:tabs>
          <w:tab w:val="left" w:pos="940"/>
          <w:tab w:val="left" w:pos="941"/>
        </w:tabs>
        <w:spacing w:before="1" w:line="265" w:lineRule="exact"/>
        <w:ind w:hanging="360"/>
      </w:pPr>
      <w:r>
        <w:rPr>
          <w:color w:val="1F477B"/>
          <w:spacing w:val="-5"/>
        </w:rPr>
        <w:t>Destination</w:t>
      </w:r>
      <w:r>
        <w:rPr>
          <w:color w:val="1F477B"/>
          <w:spacing w:val="-13"/>
        </w:rPr>
        <w:t xml:space="preserve"> </w:t>
      </w:r>
      <w:r>
        <w:rPr>
          <w:color w:val="1F477B"/>
          <w:spacing w:val="-5"/>
        </w:rPr>
        <w:t>Information</w:t>
      </w:r>
      <w:r>
        <w:rPr>
          <w:color w:val="1F477B"/>
          <w:spacing w:val="-13"/>
        </w:rPr>
        <w:t xml:space="preserve"> </w:t>
      </w:r>
      <w:r>
        <w:rPr>
          <w:color w:val="1F477B"/>
        </w:rPr>
        <w:t>–</w:t>
      </w:r>
      <w:r>
        <w:rPr>
          <w:color w:val="1F477B"/>
          <w:spacing w:val="-7"/>
        </w:rPr>
        <w:t xml:space="preserve"> </w:t>
      </w:r>
      <w:r>
        <w:rPr>
          <w:color w:val="1F477B"/>
          <w:spacing w:val="-5"/>
        </w:rPr>
        <w:t>where</w:t>
      </w:r>
      <w:r>
        <w:rPr>
          <w:color w:val="1F477B"/>
          <w:spacing w:val="-6"/>
        </w:rPr>
        <w:t xml:space="preserve"> </w:t>
      </w:r>
      <w:r>
        <w:rPr>
          <w:color w:val="1F477B"/>
          <w:spacing w:val="-4"/>
        </w:rPr>
        <w:t>will</w:t>
      </w:r>
      <w:r>
        <w:rPr>
          <w:color w:val="1F477B"/>
          <w:spacing w:val="-10"/>
        </w:rPr>
        <w:t xml:space="preserve"> </w:t>
      </w:r>
      <w:r>
        <w:rPr>
          <w:color w:val="1F477B"/>
          <w:spacing w:val="-3"/>
        </w:rPr>
        <w:t>you</w:t>
      </w:r>
      <w:r>
        <w:rPr>
          <w:color w:val="1F477B"/>
          <w:spacing w:val="-13"/>
        </w:rPr>
        <w:t xml:space="preserve"> </w:t>
      </w:r>
      <w:r>
        <w:rPr>
          <w:color w:val="1F477B"/>
          <w:spacing w:val="-5"/>
        </w:rPr>
        <w:t>be</w:t>
      </w:r>
      <w:r>
        <w:rPr>
          <w:color w:val="1F477B"/>
          <w:spacing w:val="-6"/>
        </w:rPr>
        <w:t xml:space="preserve"> </w:t>
      </w:r>
      <w:r>
        <w:rPr>
          <w:color w:val="1F477B"/>
          <w:spacing w:val="-5"/>
        </w:rPr>
        <w:t>staying</w:t>
      </w:r>
      <w:r>
        <w:rPr>
          <w:color w:val="1F477B"/>
          <w:spacing w:val="-10"/>
        </w:rPr>
        <w:t xml:space="preserve"> </w:t>
      </w:r>
      <w:r>
        <w:rPr>
          <w:color w:val="1F477B"/>
        </w:rPr>
        <w:t>on</w:t>
      </w:r>
      <w:r>
        <w:rPr>
          <w:color w:val="1F477B"/>
          <w:spacing w:val="-13"/>
        </w:rPr>
        <w:t xml:space="preserve"> </w:t>
      </w:r>
      <w:r>
        <w:rPr>
          <w:color w:val="1F477B"/>
          <w:spacing w:val="-4"/>
        </w:rPr>
        <w:t>your</w:t>
      </w:r>
      <w:r>
        <w:rPr>
          <w:color w:val="1F477B"/>
          <w:spacing w:val="-10"/>
        </w:rPr>
        <w:t xml:space="preserve"> </w:t>
      </w:r>
      <w:r>
        <w:rPr>
          <w:color w:val="1F477B"/>
          <w:spacing w:val="-5"/>
        </w:rPr>
        <w:t>trip?</w:t>
      </w:r>
    </w:p>
    <w:p w14:paraId="3F016A58" w14:textId="77777777" w:rsidR="00C20EF1" w:rsidRDefault="00F32468">
      <w:pPr>
        <w:pStyle w:val="ListParagraph"/>
        <w:numPr>
          <w:ilvl w:val="2"/>
          <w:numId w:val="4"/>
        </w:numPr>
        <w:tabs>
          <w:tab w:val="left" w:pos="940"/>
          <w:tab w:val="left" w:pos="941"/>
        </w:tabs>
        <w:spacing w:line="265" w:lineRule="exact"/>
        <w:ind w:hanging="360"/>
      </w:pPr>
      <w:r>
        <w:rPr>
          <w:color w:val="1F477B"/>
        </w:rPr>
        <w:t>Your return</w:t>
      </w:r>
      <w:r>
        <w:rPr>
          <w:color w:val="1F477B"/>
          <w:spacing w:val="-9"/>
        </w:rPr>
        <w:t xml:space="preserve"> </w:t>
      </w:r>
      <w:r w:rsidR="00526858">
        <w:rPr>
          <w:color w:val="1F477B"/>
        </w:rPr>
        <w:t>addresses</w:t>
      </w:r>
    </w:p>
    <w:p w14:paraId="3459982C" w14:textId="77777777" w:rsidR="00C20EF1" w:rsidRDefault="00F32468">
      <w:pPr>
        <w:pStyle w:val="ListParagraph"/>
        <w:numPr>
          <w:ilvl w:val="2"/>
          <w:numId w:val="4"/>
        </w:numPr>
        <w:tabs>
          <w:tab w:val="left" w:pos="940"/>
          <w:tab w:val="left" w:pos="941"/>
        </w:tabs>
        <w:spacing w:before="5"/>
        <w:ind w:hanging="360"/>
      </w:pPr>
      <w:r>
        <w:rPr>
          <w:color w:val="1F477B"/>
        </w:rPr>
        <w:t>and your phone</w:t>
      </w:r>
      <w:r>
        <w:rPr>
          <w:color w:val="1F477B"/>
          <w:spacing w:val="-7"/>
        </w:rPr>
        <w:t xml:space="preserve"> </w:t>
      </w:r>
      <w:r>
        <w:rPr>
          <w:color w:val="1F477B"/>
          <w:spacing w:val="-3"/>
        </w:rPr>
        <w:t>number.</w:t>
      </w:r>
    </w:p>
    <w:p w14:paraId="6C2FABFE" w14:textId="77777777" w:rsidR="00C20EF1" w:rsidRDefault="00C20EF1">
      <w:pPr>
        <w:pStyle w:val="BodyText"/>
        <w:rPr>
          <w:sz w:val="23"/>
        </w:rPr>
      </w:pPr>
    </w:p>
    <w:p w14:paraId="7BE63192" w14:textId="77777777" w:rsidR="00C20EF1" w:rsidRDefault="00F32468">
      <w:pPr>
        <w:pStyle w:val="BodyText"/>
        <w:spacing w:line="266" w:lineRule="exact"/>
        <w:ind w:left="290"/>
      </w:pPr>
      <w:r>
        <w:rPr>
          <w:color w:val="1F477B"/>
        </w:rPr>
        <w:t>In order for us to sign off on your DS-Form, please mail your DS Form to:</w:t>
      </w:r>
    </w:p>
    <w:p w14:paraId="4908A972" w14:textId="77777777" w:rsidR="00C20EF1" w:rsidRDefault="00F32468">
      <w:pPr>
        <w:pStyle w:val="BodyText"/>
        <w:spacing w:line="266" w:lineRule="exact"/>
        <w:ind w:left="959"/>
      </w:pPr>
      <w:r>
        <w:rPr>
          <w:color w:val="1F477B"/>
        </w:rPr>
        <w:t>16 Market Square, Suite 4</w:t>
      </w:r>
    </w:p>
    <w:p w14:paraId="6C595A8B" w14:textId="77777777" w:rsidR="00C20EF1" w:rsidRDefault="00F32468">
      <w:pPr>
        <w:pStyle w:val="BodyText"/>
        <w:spacing w:before="3"/>
        <w:ind w:left="1036"/>
      </w:pPr>
      <w:r>
        <w:rPr>
          <w:color w:val="1F477B"/>
        </w:rPr>
        <w:t>Portsmouth, NH 03801</w:t>
      </w:r>
    </w:p>
    <w:p w14:paraId="3AF3886C" w14:textId="77777777" w:rsidR="00C20EF1" w:rsidRDefault="00C20EF1">
      <w:pPr>
        <w:pStyle w:val="BodyText"/>
      </w:pPr>
    </w:p>
    <w:p w14:paraId="2BC56FE0" w14:textId="72708F3A" w:rsidR="00C20EF1" w:rsidRDefault="00F32468">
      <w:pPr>
        <w:pStyle w:val="BodyText"/>
        <w:ind w:left="239" w:right="319"/>
      </w:pPr>
      <w:r>
        <w:rPr>
          <w:color w:val="1F477B"/>
        </w:rPr>
        <w:t xml:space="preserve">Once GeoVisions receives your DS Form and additional information, we will sign it and will send it back to the address you provided. We will send it by the same means you sent it to us; </w:t>
      </w:r>
      <w:r w:rsidRPr="00625510">
        <w:rPr>
          <w:color w:val="FF0000"/>
        </w:rPr>
        <w:t>i</w:t>
      </w:r>
      <w:r w:rsidR="00625510" w:rsidRPr="00625510">
        <w:rPr>
          <w:color w:val="FF0000"/>
        </w:rPr>
        <w:t>.</w:t>
      </w:r>
      <w:r w:rsidRPr="00625510">
        <w:rPr>
          <w:color w:val="FF0000"/>
        </w:rPr>
        <w:t>e</w:t>
      </w:r>
      <w:r w:rsidR="00625510" w:rsidRPr="00625510">
        <w:rPr>
          <w:color w:val="FF0000"/>
        </w:rPr>
        <w:t>.</w:t>
      </w:r>
      <w:r w:rsidRPr="00625510">
        <w:rPr>
          <w:color w:val="FF0000"/>
        </w:rPr>
        <w:t xml:space="preserve"> </w:t>
      </w:r>
      <w:r>
        <w:rPr>
          <w:color w:val="1F477B"/>
        </w:rPr>
        <w:t>overnight post, or by regular mail.</w:t>
      </w:r>
    </w:p>
    <w:p w14:paraId="5061B9A5" w14:textId="77777777" w:rsidR="00C20EF1" w:rsidRDefault="00C20EF1">
      <w:pPr>
        <w:pStyle w:val="BodyText"/>
        <w:spacing w:before="1"/>
      </w:pPr>
    </w:p>
    <w:p w14:paraId="501BBD8A" w14:textId="77777777" w:rsidR="00C20EF1" w:rsidRDefault="00F32468">
      <w:pPr>
        <w:pStyle w:val="Heading6"/>
        <w:spacing w:before="1"/>
      </w:pPr>
      <w:r>
        <w:rPr>
          <w:color w:val="1F477B"/>
        </w:rPr>
        <w:t>Important Notes:</w:t>
      </w:r>
    </w:p>
    <w:p w14:paraId="534345BA" w14:textId="77777777" w:rsidR="00C20EF1" w:rsidRDefault="00F32468">
      <w:pPr>
        <w:pStyle w:val="ListParagraph"/>
        <w:numPr>
          <w:ilvl w:val="2"/>
          <w:numId w:val="4"/>
        </w:numPr>
        <w:tabs>
          <w:tab w:val="left" w:pos="940"/>
          <w:tab w:val="left" w:pos="941"/>
        </w:tabs>
        <w:spacing w:before="197"/>
        <w:ind w:right="251" w:hanging="360"/>
      </w:pPr>
      <w:r>
        <w:rPr>
          <w:color w:val="1F477B"/>
        </w:rPr>
        <w:t xml:space="preserve">Make sure your J-1 visa allows you </w:t>
      </w:r>
      <w:r>
        <w:rPr>
          <w:color w:val="1F477B"/>
          <w:spacing w:val="-3"/>
        </w:rPr>
        <w:t xml:space="preserve">to </w:t>
      </w:r>
      <w:r>
        <w:rPr>
          <w:color w:val="1F477B"/>
        </w:rPr>
        <w:t xml:space="preserve">make multiple entries into the U.S. This is indicated by the letter "M" under the word "Entries" on your J-I visa </w:t>
      </w:r>
      <w:r>
        <w:rPr>
          <w:color w:val="1F477B"/>
          <w:spacing w:val="-3"/>
        </w:rPr>
        <w:t xml:space="preserve">and </w:t>
      </w:r>
      <w:r>
        <w:rPr>
          <w:color w:val="1F477B"/>
        </w:rPr>
        <w:t>allows you to re-enter the U.S. more than once</w:t>
      </w:r>
      <w:r>
        <w:rPr>
          <w:color w:val="1F477B"/>
          <w:spacing w:val="-6"/>
        </w:rPr>
        <w:t xml:space="preserve"> </w:t>
      </w:r>
      <w:r>
        <w:rPr>
          <w:color w:val="1F477B"/>
        </w:rPr>
        <w:t>during</w:t>
      </w:r>
      <w:r>
        <w:rPr>
          <w:color w:val="1F477B"/>
          <w:spacing w:val="-11"/>
        </w:rPr>
        <w:t xml:space="preserve"> </w:t>
      </w:r>
      <w:r>
        <w:rPr>
          <w:color w:val="1F477B"/>
        </w:rPr>
        <w:t>your</w:t>
      </w:r>
      <w:r>
        <w:rPr>
          <w:color w:val="1F477B"/>
          <w:spacing w:val="-2"/>
        </w:rPr>
        <w:t xml:space="preserve"> </w:t>
      </w:r>
      <w:r>
        <w:rPr>
          <w:color w:val="1F477B"/>
        </w:rPr>
        <w:t>authorized</w:t>
      </w:r>
      <w:r>
        <w:rPr>
          <w:color w:val="1F477B"/>
          <w:spacing w:val="-10"/>
        </w:rPr>
        <w:t xml:space="preserve"> </w:t>
      </w:r>
      <w:r>
        <w:rPr>
          <w:color w:val="1F477B"/>
        </w:rPr>
        <w:t>dates.</w:t>
      </w:r>
      <w:r>
        <w:rPr>
          <w:color w:val="1F477B"/>
          <w:spacing w:val="-7"/>
        </w:rPr>
        <w:t xml:space="preserve"> </w:t>
      </w:r>
      <w:r>
        <w:rPr>
          <w:color w:val="1F477B"/>
        </w:rPr>
        <w:t>If</w:t>
      </w:r>
      <w:r>
        <w:rPr>
          <w:color w:val="1F477B"/>
          <w:spacing w:val="-4"/>
        </w:rPr>
        <w:t xml:space="preserve"> </w:t>
      </w:r>
      <w:r>
        <w:rPr>
          <w:color w:val="1F477B"/>
        </w:rPr>
        <w:t>your</w:t>
      </w:r>
      <w:r>
        <w:rPr>
          <w:color w:val="1F477B"/>
          <w:spacing w:val="-6"/>
        </w:rPr>
        <w:t xml:space="preserve"> </w:t>
      </w:r>
      <w:r>
        <w:rPr>
          <w:color w:val="1F477B"/>
        </w:rPr>
        <w:t>visa</w:t>
      </w:r>
      <w:r>
        <w:rPr>
          <w:color w:val="1F477B"/>
          <w:spacing w:val="-7"/>
        </w:rPr>
        <w:t xml:space="preserve"> </w:t>
      </w:r>
      <w:r>
        <w:rPr>
          <w:color w:val="1F477B"/>
        </w:rPr>
        <w:t>does</w:t>
      </w:r>
      <w:r>
        <w:rPr>
          <w:color w:val="1F477B"/>
          <w:spacing w:val="-2"/>
        </w:rPr>
        <w:t xml:space="preserve"> </w:t>
      </w:r>
      <w:r>
        <w:rPr>
          <w:color w:val="1F477B"/>
        </w:rPr>
        <w:t>not</w:t>
      </w:r>
      <w:r>
        <w:rPr>
          <w:color w:val="1F477B"/>
          <w:spacing w:val="-1"/>
        </w:rPr>
        <w:t xml:space="preserve"> </w:t>
      </w:r>
      <w:r>
        <w:rPr>
          <w:color w:val="1F477B"/>
        </w:rPr>
        <w:t>have</w:t>
      </w:r>
      <w:r>
        <w:rPr>
          <w:color w:val="1F477B"/>
          <w:spacing w:val="-6"/>
        </w:rPr>
        <w:t xml:space="preserve"> </w:t>
      </w:r>
      <w:r>
        <w:rPr>
          <w:color w:val="1F477B"/>
        </w:rPr>
        <w:t>an</w:t>
      </w:r>
      <w:r>
        <w:rPr>
          <w:color w:val="1F477B"/>
          <w:spacing w:val="-7"/>
        </w:rPr>
        <w:t xml:space="preserve"> </w:t>
      </w:r>
      <w:r>
        <w:rPr>
          <w:color w:val="1F477B"/>
        </w:rPr>
        <w:t>"M"</w:t>
      </w:r>
      <w:r>
        <w:rPr>
          <w:color w:val="1F477B"/>
          <w:spacing w:val="-4"/>
        </w:rPr>
        <w:t xml:space="preserve"> </w:t>
      </w:r>
      <w:r>
        <w:rPr>
          <w:color w:val="1F477B"/>
        </w:rPr>
        <w:t>you</w:t>
      </w:r>
      <w:r>
        <w:rPr>
          <w:color w:val="1F477B"/>
          <w:spacing w:val="-10"/>
        </w:rPr>
        <w:t xml:space="preserve"> </w:t>
      </w:r>
      <w:r>
        <w:rPr>
          <w:color w:val="1F477B"/>
        </w:rPr>
        <w:t>may</w:t>
      </w:r>
      <w:r>
        <w:rPr>
          <w:color w:val="1F477B"/>
          <w:spacing w:val="-3"/>
        </w:rPr>
        <w:t xml:space="preserve"> not</w:t>
      </w:r>
      <w:r>
        <w:rPr>
          <w:color w:val="1F477B"/>
          <w:spacing w:val="-1"/>
        </w:rPr>
        <w:t xml:space="preserve"> </w:t>
      </w:r>
      <w:r>
        <w:rPr>
          <w:color w:val="1F477B"/>
        </w:rPr>
        <w:t>re-enter</w:t>
      </w:r>
      <w:r>
        <w:rPr>
          <w:color w:val="1F477B"/>
          <w:spacing w:val="-9"/>
        </w:rPr>
        <w:t xml:space="preserve"> </w:t>
      </w:r>
      <w:r>
        <w:rPr>
          <w:color w:val="1F477B"/>
        </w:rPr>
        <w:t>the</w:t>
      </w:r>
      <w:r>
        <w:rPr>
          <w:color w:val="1F477B"/>
          <w:spacing w:val="-6"/>
        </w:rPr>
        <w:t xml:space="preserve"> </w:t>
      </w:r>
      <w:r>
        <w:rPr>
          <w:color w:val="1F477B"/>
        </w:rPr>
        <w:t>U.S. on J-1</w:t>
      </w:r>
      <w:r>
        <w:rPr>
          <w:color w:val="1F477B"/>
          <w:spacing w:val="-1"/>
        </w:rPr>
        <w:t xml:space="preserve"> </w:t>
      </w:r>
      <w:r>
        <w:rPr>
          <w:color w:val="1F477B"/>
        </w:rPr>
        <w:t>status.</w:t>
      </w:r>
    </w:p>
    <w:p w14:paraId="56D6CE4E" w14:textId="77777777" w:rsidR="00C20EF1" w:rsidRDefault="00F32468">
      <w:pPr>
        <w:pStyle w:val="ListParagraph"/>
        <w:numPr>
          <w:ilvl w:val="2"/>
          <w:numId w:val="4"/>
        </w:numPr>
        <w:tabs>
          <w:tab w:val="left" w:pos="940"/>
          <w:tab w:val="left" w:pos="941"/>
        </w:tabs>
        <w:spacing w:before="1"/>
        <w:ind w:right="564" w:hanging="360"/>
      </w:pPr>
      <w:r>
        <w:rPr>
          <w:color w:val="1F477B"/>
        </w:rPr>
        <w:t>Make</w:t>
      </w:r>
      <w:r>
        <w:rPr>
          <w:color w:val="1F477B"/>
          <w:spacing w:val="-2"/>
        </w:rPr>
        <w:t xml:space="preserve"> </w:t>
      </w:r>
      <w:r>
        <w:rPr>
          <w:color w:val="1F477B"/>
        </w:rPr>
        <w:t>sure</w:t>
      </w:r>
      <w:r>
        <w:rPr>
          <w:color w:val="1F477B"/>
          <w:spacing w:val="-5"/>
        </w:rPr>
        <w:t xml:space="preserve"> </w:t>
      </w:r>
      <w:r>
        <w:rPr>
          <w:color w:val="1F477B"/>
        </w:rPr>
        <w:t>you</w:t>
      </w:r>
      <w:r>
        <w:rPr>
          <w:color w:val="1F477B"/>
          <w:spacing w:val="-4"/>
        </w:rPr>
        <w:t xml:space="preserve"> </w:t>
      </w:r>
      <w:r>
        <w:rPr>
          <w:color w:val="1F477B"/>
        </w:rPr>
        <w:t>look</w:t>
      </w:r>
      <w:r>
        <w:rPr>
          <w:color w:val="1F477B"/>
          <w:spacing w:val="-3"/>
        </w:rPr>
        <w:t xml:space="preserve"> </w:t>
      </w:r>
      <w:r>
        <w:rPr>
          <w:color w:val="1F477B"/>
        </w:rPr>
        <w:t>online</w:t>
      </w:r>
      <w:r>
        <w:rPr>
          <w:color w:val="1F477B"/>
          <w:spacing w:val="-3"/>
        </w:rPr>
        <w:t xml:space="preserve"> </w:t>
      </w:r>
      <w:r>
        <w:rPr>
          <w:color w:val="1F477B"/>
        </w:rPr>
        <w:t>to</w:t>
      </w:r>
      <w:r>
        <w:rPr>
          <w:color w:val="1F477B"/>
          <w:spacing w:val="2"/>
        </w:rPr>
        <w:t xml:space="preserve"> </w:t>
      </w:r>
      <w:r>
        <w:rPr>
          <w:color w:val="1F477B"/>
        </w:rPr>
        <w:t>see if</w:t>
      </w:r>
      <w:r>
        <w:rPr>
          <w:color w:val="1F477B"/>
          <w:spacing w:val="-6"/>
        </w:rPr>
        <w:t xml:space="preserve"> </w:t>
      </w:r>
      <w:r>
        <w:rPr>
          <w:color w:val="1F477B"/>
        </w:rPr>
        <w:t>you</w:t>
      </w:r>
      <w:r>
        <w:rPr>
          <w:color w:val="1F477B"/>
          <w:spacing w:val="-4"/>
        </w:rPr>
        <w:t xml:space="preserve"> </w:t>
      </w:r>
      <w:r>
        <w:rPr>
          <w:color w:val="1F477B"/>
        </w:rPr>
        <w:t>need</w:t>
      </w:r>
      <w:r>
        <w:rPr>
          <w:color w:val="1F477B"/>
          <w:spacing w:val="-1"/>
        </w:rPr>
        <w:t xml:space="preserve"> </w:t>
      </w:r>
      <w:r>
        <w:rPr>
          <w:color w:val="1F477B"/>
          <w:spacing w:val="-3"/>
        </w:rPr>
        <w:t>to</w:t>
      </w:r>
      <w:r>
        <w:rPr>
          <w:color w:val="1F477B"/>
        </w:rPr>
        <w:t xml:space="preserve"> apply</w:t>
      </w:r>
      <w:r>
        <w:rPr>
          <w:color w:val="1F477B"/>
          <w:spacing w:val="-2"/>
        </w:rPr>
        <w:t xml:space="preserve"> </w:t>
      </w:r>
      <w:r>
        <w:rPr>
          <w:color w:val="1F477B"/>
        </w:rPr>
        <w:t>for</w:t>
      </w:r>
      <w:r>
        <w:rPr>
          <w:color w:val="1F477B"/>
          <w:spacing w:val="-1"/>
        </w:rPr>
        <w:t xml:space="preserve"> </w:t>
      </w:r>
      <w:r>
        <w:rPr>
          <w:color w:val="1F477B"/>
        </w:rPr>
        <w:t>a</w:t>
      </w:r>
      <w:r>
        <w:rPr>
          <w:color w:val="1F477B"/>
          <w:spacing w:val="-3"/>
        </w:rPr>
        <w:t xml:space="preserve"> </w:t>
      </w:r>
      <w:r>
        <w:rPr>
          <w:color w:val="1F477B"/>
        </w:rPr>
        <w:t>visa</w:t>
      </w:r>
      <w:r>
        <w:rPr>
          <w:color w:val="1F477B"/>
          <w:spacing w:val="-6"/>
        </w:rPr>
        <w:t xml:space="preserve"> </w:t>
      </w:r>
      <w:r>
        <w:rPr>
          <w:color w:val="1F477B"/>
        </w:rPr>
        <w:t>to</w:t>
      </w:r>
      <w:r>
        <w:rPr>
          <w:color w:val="1F477B"/>
          <w:spacing w:val="-2"/>
        </w:rPr>
        <w:t xml:space="preserve"> </w:t>
      </w:r>
      <w:r>
        <w:rPr>
          <w:color w:val="1F477B"/>
        </w:rPr>
        <w:t>enter</w:t>
      </w:r>
      <w:r>
        <w:rPr>
          <w:color w:val="1F477B"/>
          <w:spacing w:val="-1"/>
        </w:rPr>
        <w:t xml:space="preserve"> </w:t>
      </w:r>
      <w:r>
        <w:rPr>
          <w:color w:val="1F477B"/>
        </w:rPr>
        <w:t>the</w:t>
      </w:r>
      <w:r>
        <w:rPr>
          <w:color w:val="1F477B"/>
          <w:spacing w:val="-3"/>
        </w:rPr>
        <w:t xml:space="preserve"> </w:t>
      </w:r>
      <w:r>
        <w:rPr>
          <w:color w:val="1F477B"/>
        </w:rPr>
        <w:t>country</w:t>
      </w:r>
      <w:r>
        <w:rPr>
          <w:color w:val="1F477B"/>
          <w:spacing w:val="-2"/>
        </w:rPr>
        <w:t xml:space="preserve"> </w:t>
      </w:r>
      <w:r>
        <w:rPr>
          <w:color w:val="1F477B"/>
        </w:rPr>
        <w:t>you</w:t>
      </w:r>
      <w:r>
        <w:rPr>
          <w:color w:val="1F477B"/>
          <w:spacing w:val="-6"/>
        </w:rPr>
        <w:t xml:space="preserve"> </w:t>
      </w:r>
      <w:r>
        <w:rPr>
          <w:color w:val="1F477B"/>
        </w:rPr>
        <w:t>will</w:t>
      </w:r>
      <w:r>
        <w:rPr>
          <w:color w:val="1F477B"/>
          <w:spacing w:val="-1"/>
        </w:rPr>
        <w:t xml:space="preserve"> </w:t>
      </w:r>
      <w:r>
        <w:rPr>
          <w:color w:val="1F477B"/>
        </w:rPr>
        <w:t>be visiting. Here is the link for those interested in visiting Canada:</w:t>
      </w:r>
      <w:hyperlink r:id="rId62">
        <w:r>
          <w:rPr>
            <w:color w:val="0000FF"/>
            <w:u w:val="single" w:color="0000FF"/>
          </w:rPr>
          <w:t xml:space="preserve"> http://www.cic.gc.ca/ENGLISH/VISIT/index.asp</w:t>
        </w:r>
      </w:hyperlink>
    </w:p>
    <w:p w14:paraId="09B56918" w14:textId="77777777" w:rsidR="00C20EF1" w:rsidRDefault="00F32468">
      <w:pPr>
        <w:pStyle w:val="ListParagraph"/>
        <w:numPr>
          <w:ilvl w:val="2"/>
          <w:numId w:val="4"/>
        </w:numPr>
        <w:tabs>
          <w:tab w:val="left" w:pos="940"/>
          <w:tab w:val="left" w:pos="941"/>
        </w:tabs>
        <w:ind w:right="279" w:hanging="360"/>
      </w:pPr>
      <w:r>
        <w:rPr>
          <w:color w:val="1F477B"/>
        </w:rPr>
        <w:t>Make</w:t>
      </w:r>
      <w:r>
        <w:rPr>
          <w:color w:val="1F477B"/>
          <w:spacing w:val="-3"/>
        </w:rPr>
        <w:t xml:space="preserve"> </w:t>
      </w:r>
      <w:r>
        <w:rPr>
          <w:color w:val="1F477B"/>
        </w:rPr>
        <w:t>sure</w:t>
      </w:r>
      <w:r>
        <w:rPr>
          <w:color w:val="1F477B"/>
          <w:spacing w:val="-4"/>
        </w:rPr>
        <w:t xml:space="preserve"> </w:t>
      </w:r>
      <w:r>
        <w:rPr>
          <w:color w:val="1F477B"/>
        </w:rPr>
        <w:t>that</w:t>
      </w:r>
      <w:r>
        <w:rPr>
          <w:color w:val="1F477B"/>
          <w:spacing w:val="-4"/>
        </w:rPr>
        <w:t xml:space="preserve"> </w:t>
      </w:r>
      <w:r>
        <w:rPr>
          <w:color w:val="1F477B"/>
        </w:rPr>
        <w:t>your</w:t>
      </w:r>
      <w:r>
        <w:rPr>
          <w:color w:val="1F477B"/>
          <w:spacing w:val="-7"/>
        </w:rPr>
        <w:t xml:space="preserve"> </w:t>
      </w:r>
      <w:r>
        <w:rPr>
          <w:color w:val="1F477B"/>
        </w:rPr>
        <w:t>employer</w:t>
      </w:r>
      <w:r>
        <w:rPr>
          <w:color w:val="1F477B"/>
          <w:spacing w:val="-2"/>
        </w:rPr>
        <w:t xml:space="preserve"> </w:t>
      </w:r>
      <w:r>
        <w:rPr>
          <w:color w:val="1F477B"/>
        </w:rPr>
        <w:t>has</w:t>
      </w:r>
      <w:r>
        <w:rPr>
          <w:color w:val="1F477B"/>
          <w:spacing w:val="-4"/>
        </w:rPr>
        <w:t xml:space="preserve"> </w:t>
      </w:r>
      <w:r>
        <w:rPr>
          <w:color w:val="1F477B"/>
        </w:rPr>
        <w:t>approved</w:t>
      </w:r>
      <w:r>
        <w:rPr>
          <w:color w:val="1F477B"/>
          <w:spacing w:val="-5"/>
        </w:rPr>
        <w:t xml:space="preserve"> </w:t>
      </w:r>
      <w:r>
        <w:rPr>
          <w:color w:val="1F477B"/>
        </w:rPr>
        <w:t>your</w:t>
      </w:r>
      <w:r>
        <w:rPr>
          <w:color w:val="1F477B"/>
          <w:spacing w:val="-7"/>
        </w:rPr>
        <w:t xml:space="preserve"> </w:t>
      </w:r>
      <w:r>
        <w:rPr>
          <w:color w:val="1F477B"/>
        </w:rPr>
        <w:t>time</w:t>
      </w:r>
      <w:r>
        <w:rPr>
          <w:color w:val="1F477B"/>
          <w:spacing w:val="-1"/>
        </w:rPr>
        <w:t xml:space="preserve"> </w:t>
      </w:r>
      <w:r>
        <w:rPr>
          <w:color w:val="1F477B"/>
        </w:rPr>
        <w:t>away</w:t>
      </w:r>
      <w:r>
        <w:rPr>
          <w:color w:val="1F477B"/>
          <w:spacing w:val="-1"/>
        </w:rPr>
        <w:t xml:space="preserve"> </w:t>
      </w:r>
      <w:r>
        <w:rPr>
          <w:color w:val="1F477B"/>
        </w:rPr>
        <w:t>from</w:t>
      </w:r>
      <w:r>
        <w:rPr>
          <w:color w:val="1F477B"/>
          <w:spacing w:val="-3"/>
        </w:rPr>
        <w:t xml:space="preserve"> </w:t>
      </w:r>
      <w:r>
        <w:rPr>
          <w:color w:val="1F477B"/>
        </w:rPr>
        <w:t>your</w:t>
      </w:r>
      <w:r>
        <w:rPr>
          <w:color w:val="1F477B"/>
          <w:spacing w:val="-7"/>
        </w:rPr>
        <w:t xml:space="preserve"> </w:t>
      </w:r>
      <w:r>
        <w:rPr>
          <w:color w:val="1F477B"/>
        </w:rPr>
        <w:t>work</w:t>
      </w:r>
      <w:r>
        <w:rPr>
          <w:color w:val="1F477B"/>
          <w:spacing w:val="-1"/>
        </w:rPr>
        <w:t xml:space="preserve"> </w:t>
      </w:r>
      <w:r>
        <w:rPr>
          <w:color w:val="1F477B"/>
        </w:rPr>
        <w:t>site,</w:t>
      </w:r>
      <w:r>
        <w:rPr>
          <w:color w:val="1F477B"/>
          <w:spacing w:val="-2"/>
        </w:rPr>
        <w:t xml:space="preserve"> </w:t>
      </w:r>
      <w:r>
        <w:rPr>
          <w:color w:val="1F477B"/>
        </w:rPr>
        <w:t>since</w:t>
      </w:r>
      <w:r>
        <w:rPr>
          <w:color w:val="1F477B"/>
          <w:spacing w:val="-4"/>
        </w:rPr>
        <w:t xml:space="preserve"> </w:t>
      </w:r>
      <w:r>
        <w:rPr>
          <w:color w:val="1F477B"/>
        </w:rPr>
        <w:t>you</w:t>
      </w:r>
      <w:r>
        <w:rPr>
          <w:color w:val="1F477B"/>
          <w:spacing w:val="-5"/>
        </w:rPr>
        <w:t xml:space="preserve"> </w:t>
      </w:r>
      <w:r>
        <w:rPr>
          <w:color w:val="1F477B"/>
        </w:rPr>
        <w:t>will</w:t>
      </w:r>
      <w:r>
        <w:rPr>
          <w:color w:val="1F477B"/>
          <w:spacing w:val="-5"/>
        </w:rPr>
        <w:t xml:space="preserve"> </w:t>
      </w:r>
      <w:r>
        <w:rPr>
          <w:color w:val="1F477B"/>
        </w:rPr>
        <w:t xml:space="preserve">be travelling during the dates on your DS Form. We always recommend </w:t>
      </w:r>
      <w:r>
        <w:rPr>
          <w:color w:val="1F477B"/>
          <w:spacing w:val="-3"/>
        </w:rPr>
        <w:t xml:space="preserve">to </w:t>
      </w:r>
      <w:r>
        <w:rPr>
          <w:color w:val="1F477B"/>
        </w:rPr>
        <w:t xml:space="preserve">students to travel on your days off </w:t>
      </w:r>
      <w:r>
        <w:rPr>
          <w:color w:val="1F477B"/>
          <w:spacing w:val="-3"/>
        </w:rPr>
        <w:t xml:space="preserve">so </w:t>
      </w:r>
      <w:r>
        <w:rPr>
          <w:color w:val="1F477B"/>
        </w:rPr>
        <w:t>that you don’t leave your employer</w:t>
      </w:r>
      <w:r>
        <w:rPr>
          <w:color w:val="1F477B"/>
          <w:spacing w:val="-8"/>
        </w:rPr>
        <w:t xml:space="preserve"> </w:t>
      </w:r>
      <w:r>
        <w:rPr>
          <w:color w:val="1F477B"/>
        </w:rPr>
        <w:t>shorthanded.</w:t>
      </w:r>
    </w:p>
    <w:p w14:paraId="0F8D80A2" w14:textId="77777777" w:rsidR="00C20EF1" w:rsidRDefault="00F32468">
      <w:pPr>
        <w:pStyle w:val="ListParagraph"/>
        <w:numPr>
          <w:ilvl w:val="2"/>
          <w:numId w:val="4"/>
        </w:numPr>
        <w:tabs>
          <w:tab w:val="left" w:pos="940"/>
          <w:tab w:val="left" w:pos="941"/>
        </w:tabs>
        <w:spacing w:line="242" w:lineRule="auto"/>
        <w:ind w:right="643" w:hanging="360"/>
      </w:pPr>
      <w:r>
        <w:rPr>
          <w:color w:val="1F477B"/>
        </w:rPr>
        <w:t xml:space="preserve">Upon your return </w:t>
      </w:r>
      <w:r>
        <w:rPr>
          <w:color w:val="1F477B"/>
          <w:spacing w:val="-3"/>
        </w:rPr>
        <w:t xml:space="preserve">to </w:t>
      </w:r>
      <w:r>
        <w:rPr>
          <w:color w:val="1F477B"/>
        </w:rPr>
        <w:t xml:space="preserve">the U.S., you must present your passport with your valid J-I </w:t>
      </w:r>
      <w:r>
        <w:rPr>
          <w:color w:val="1F477B"/>
          <w:spacing w:val="-4"/>
        </w:rPr>
        <w:t xml:space="preserve">Visa </w:t>
      </w:r>
      <w:r>
        <w:rPr>
          <w:color w:val="1F477B"/>
        </w:rPr>
        <w:t>and your signed</w:t>
      </w:r>
      <w:r>
        <w:rPr>
          <w:color w:val="1F477B"/>
          <w:spacing w:val="-8"/>
        </w:rPr>
        <w:t xml:space="preserve"> </w:t>
      </w:r>
      <w:r>
        <w:rPr>
          <w:color w:val="1F477B"/>
        </w:rPr>
        <w:t>DS-2019</w:t>
      </w:r>
      <w:r>
        <w:rPr>
          <w:color w:val="1F477B"/>
          <w:spacing w:val="-2"/>
        </w:rPr>
        <w:t xml:space="preserve"> </w:t>
      </w:r>
      <w:r>
        <w:rPr>
          <w:color w:val="1F477B"/>
        </w:rPr>
        <w:t>form</w:t>
      </w:r>
      <w:r>
        <w:rPr>
          <w:color w:val="1F477B"/>
          <w:spacing w:val="-9"/>
        </w:rPr>
        <w:t xml:space="preserve"> </w:t>
      </w:r>
      <w:r>
        <w:rPr>
          <w:color w:val="1F477B"/>
        </w:rPr>
        <w:t>to</w:t>
      </w:r>
      <w:r>
        <w:rPr>
          <w:color w:val="1F477B"/>
          <w:spacing w:val="-2"/>
        </w:rPr>
        <w:t xml:space="preserve"> </w:t>
      </w:r>
      <w:r>
        <w:rPr>
          <w:color w:val="1F477B"/>
        </w:rPr>
        <w:t>the</w:t>
      </w:r>
      <w:r>
        <w:rPr>
          <w:color w:val="1F477B"/>
          <w:spacing w:val="-9"/>
        </w:rPr>
        <w:t xml:space="preserve"> </w:t>
      </w:r>
      <w:r>
        <w:rPr>
          <w:color w:val="1F477B"/>
        </w:rPr>
        <w:t>Immigration</w:t>
      </w:r>
      <w:r>
        <w:rPr>
          <w:color w:val="1F477B"/>
          <w:spacing w:val="-13"/>
        </w:rPr>
        <w:t xml:space="preserve"> </w:t>
      </w:r>
      <w:r>
        <w:rPr>
          <w:color w:val="1F477B"/>
          <w:spacing w:val="-3"/>
        </w:rPr>
        <w:t>Officer.</w:t>
      </w:r>
      <w:r>
        <w:rPr>
          <w:color w:val="1F477B"/>
          <w:spacing w:val="-13"/>
        </w:rPr>
        <w:t xml:space="preserve"> </w:t>
      </w:r>
      <w:r>
        <w:rPr>
          <w:color w:val="1F477B"/>
        </w:rPr>
        <w:t>The</w:t>
      </w:r>
      <w:r>
        <w:rPr>
          <w:color w:val="1F477B"/>
          <w:spacing w:val="-7"/>
        </w:rPr>
        <w:t xml:space="preserve"> </w:t>
      </w:r>
      <w:r>
        <w:rPr>
          <w:color w:val="1F477B"/>
        </w:rPr>
        <w:t>officer</w:t>
      </w:r>
      <w:r>
        <w:rPr>
          <w:color w:val="1F477B"/>
          <w:spacing w:val="-7"/>
        </w:rPr>
        <w:t xml:space="preserve"> </w:t>
      </w:r>
      <w:r>
        <w:rPr>
          <w:color w:val="1F477B"/>
        </w:rPr>
        <w:t>will</w:t>
      </w:r>
      <w:r>
        <w:rPr>
          <w:color w:val="1F477B"/>
          <w:spacing w:val="-6"/>
        </w:rPr>
        <w:t xml:space="preserve"> </w:t>
      </w:r>
      <w:r>
        <w:rPr>
          <w:color w:val="1F477B"/>
        </w:rPr>
        <w:t>look</w:t>
      </w:r>
      <w:r>
        <w:rPr>
          <w:color w:val="1F477B"/>
          <w:spacing w:val="-4"/>
        </w:rPr>
        <w:t xml:space="preserve"> </w:t>
      </w:r>
      <w:r>
        <w:rPr>
          <w:color w:val="1F477B"/>
        </w:rPr>
        <w:t>at</w:t>
      </w:r>
      <w:r>
        <w:rPr>
          <w:color w:val="1F477B"/>
          <w:spacing w:val="-10"/>
        </w:rPr>
        <w:t xml:space="preserve"> </w:t>
      </w:r>
      <w:r>
        <w:rPr>
          <w:color w:val="1F477B"/>
        </w:rPr>
        <w:t>your</w:t>
      </w:r>
      <w:r>
        <w:rPr>
          <w:color w:val="1F477B"/>
          <w:spacing w:val="-3"/>
        </w:rPr>
        <w:t xml:space="preserve"> </w:t>
      </w:r>
      <w:r>
        <w:rPr>
          <w:color w:val="1F477B"/>
        </w:rPr>
        <w:t>DS-2019</w:t>
      </w:r>
      <w:r>
        <w:rPr>
          <w:color w:val="1F477B"/>
          <w:spacing w:val="-2"/>
        </w:rPr>
        <w:t xml:space="preserve"> </w:t>
      </w:r>
      <w:r>
        <w:rPr>
          <w:color w:val="1F477B"/>
        </w:rPr>
        <w:t>form</w:t>
      </w:r>
      <w:r>
        <w:rPr>
          <w:color w:val="1F477B"/>
          <w:spacing w:val="-4"/>
        </w:rPr>
        <w:t xml:space="preserve"> </w:t>
      </w:r>
      <w:r>
        <w:rPr>
          <w:color w:val="1F477B"/>
        </w:rPr>
        <w:t xml:space="preserve">and return it to you, </w:t>
      </w:r>
      <w:r>
        <w:rPr>
          <w:color w:val="1F477B"/>
          <w:spacing w:val="-3"/>
        </w:rPr>
        <w:t xml:space="preserve">so </w:t>
      </w:r>
      <w:r>
        <w:rPr>
          <w:color w:val="1F477B"/>
        </w:rPr>
        <w:t>keep these documents</w:t>
      </w:r>
      <w:r>
        <w:rPr>
          <w:color w:val="1F477B"/>
          <w:spacing w:val="-13"/>
        </w:rPr>
        <w:t xml:space="preserve"> </w:t>
      </w:r>
      <w:r>
        <w:rPr>
          <w:color w:val="1F477B"/>
        </w:rPr>
        <w:t>safe.</w:t>
      </w:r>
    </w:p>
    <w:p w14:paraId="428C8232" w14:textId="77777777" w:rsidR="00C20EF1" w:rsidRPr="00526858" w:rsidRDefault="00F32468">
      <w:pPr>
        <w:pStyle w:val="Heading2"/>
        <w:spacing w:before="189"/>
        <w:rPr>
          <w:color w:val="4F81BD" w:themeColor="accent1"/>
        </w:rPr>
      </w:pPr>
      <w:bookmarkStart w:id="101" w:name="_TOC_250022"/>
      <w:bookmarkEnd w:id="101"/>
      <w:r w:rsidRPr="00526858">
        <w:rPr>
          <w:color w:val="4F81BD" w:themeColor="accent1"/>
        </w:rPr>
        <w:t>Flights in the US</w:t>
      </w:r>
    </w:p>
    <w:p w14:paraId="236B8C9C" w14:textId="77777777" w:rsidR="00C20EF1" w:rsidRDefault="00F32468">
      <w:pPr>
        <w:pStyle w:val="BodyText"/>
        <w:spacing w:before="118"/>
        <w:ind w:left="239" w:right="116"/>
      </w:pPr>
      <w:r>
        <w:rPr>
          <w:color w:val="1F477B"/>
        </w:rPr>
        <w:t xml:space="preserve">Except on very short trips, this is the quickest way to travel in the U.S. There are more than 1,000 airports throughout the country! Obtaining the best fare at the time you want </w:t>
      </w:r>
      <w:r>
        <w:rPr>
          <w:color w:val="1F477B"/>
          <w:spacing w:val="-3"/>
        </w:rPr>
        <w:t xml:space="preserve">to </w:t>
      </w:r>
      <w:r>
        <w:rPr>
          <w:color w:val="1F477B"/>
        </w:rPr>
        <w:t xml:space="preserve">travel is not always </w:t>
      </w:r>
      <w:r>
        <w:rPr>
          <w:color w:val="1F477B"/>
          <w:spacing w:val="-4"/>
        </w:rPr>
        <w:t xml:space="preserve">easy. </w:t>
      </w:r>
      <w:r>
        <w:rPr>
          <w:color w:val="1F477B"/>
        </w:rPr>
        <w:t xml:space="preserve">Check the internet or the travel section of major metropolitan newspapers for the latest and lowest airline fares. </w:t>
      </w:r>
      <w:r>
        <w:rPr>
          <w:color w:val="1F477B"/>
          <w:spacing w:val="-3"/>
        </w:rPr>
        <w:t xml:space="preserve">With </w:t>
      </w:r>
      <w:r>
        <w:rPr>
          <w:color w:val="1F477B"/>
        </w:rPr>
        <w:t xml:space="preserve">many </w:t>
      </w:r>
      <w:r w:rsidR="00526858">
        <w:rPr>
          <w:color w:val="1F477B"/>
        </w:rPr>
        <w:t>low-cost</w:t>
      </w:r>
      <w:r>
        <w:rPr>
          <w:color w:val="1F477B"/>
        </w:rPr>
        <w:t xml:space="preserve"> airlines in the U.S. it is sometimes cheaper to fly then to take a bus or train.</w:t>
      </w:r>
    </w:p>
    <w:p w14:paraId="6FFE0B58" w14:textId="77777777" w:rsidR="00C20EF1" w:rsidRDefault="00C20EF1">
      <w:pPr>
        <w:pStyle w:val="BodyText"/>
        <w:spacing w:before="3"/>
        <w:rPr>
          <w:sz w:val="16"/>
        </w:rPr>
      </w:pPr>
    </w:p>
    <w:p w14:paraId="00062489" w14:textId="77777777" w:rsidR="00C20EF1" w:rsidRPr="00526858" w:rsidRDefault="00F32468">
      <w:pPr>
        <w:pStyle w:val="Heading2"/>
        <w:rPr>
          <w:color w:val="4F81BD" w:themeColor="accent1"/>
        </w:rPr>
      </w:pPr>
      <w:bookmarkStart w:id="102" w:name="_TOC_250021"/>
      <w:bookmarkEnd w:id="102"/>
      <w:r w:rsidRPr="00526858">
        <w:rPr>
          <w:color w:val="4F81BD" w:themeColor="accent1"/>
        </w:rPr>
        <w:t>Busses in the US</w:t>
      </w:r>
    </w:p>
    <w:p w14:paraId="06B44F19" w14:textId="77777777" w:rsidR="00C20EF1" w:rsidRDefault="00F32468">
      <w:pPr>
        <w:pStyle w:val="BodyText"/>
        <w:spacing w:before="120"/>
        <w:ind w:left="239" w:right="129"/>
      </w:pPr>
      <w:r>
        <w:rPr>
          <w:color w:val="1F477B"/>
        </w:rPr>
        <w:t xml:space="preserve">Bus travel is an inexpensive and popular way to travel around the U.S. The major bus companies can help you connect </w:t>
      </w:r>
      <w:r>
        <w:rPr>
          <w:color w:val="1F477B"/>
          <w:spacing w:val="-3"/>
        </w:rPr>
        <w:t xml:space="preserve">to </w:t>
      </w:r>
      <w:r>
        <w:rPr>
          <w:color w:val="1F477B"/>
        </w:rPr>
        <w:t xml:space="preserve">local bus transportation to reach even remote towns. Greyhound Bus Company is one of the major bus companies in the U.S. and offers a number of special discount passes. Greyhound information can be found online at </w:t>
      </w:r>
      <w:hyperlink r:id="rId63">
        <w:r>
          <w:rPr>
            <w:color w:val="1F477B"/>
            <w:u w:val="single" w:color="1F477B"/>
          </w:rPr>
          <w:t>http://www.greyhound.com</w:t>
        </w:r>
        <w:r>
          <w:rPr>
            <w:color w:val="1F477B"/>
          </w:rPr>
          <w:t xml:space="preserve"> o</w:t>
        </w:r>
      </w:hyperlink>
      <w:r>
        <w:rPr>
          <w:color w:val="1F477B"/>
        </w:rPr>
        <w:t>r by phone at (toll-free) 1-800-231-2222.</w:t>
      </w:r>
    </w:p>
    <w:p w14:paraId="4E4B35D1" w14:textId="77777777" w:rsidR="00C20EF1" w:rsidRDefault="00C20EF1">
      <w:pPr>
        <w:pStyle w:val="BodyText"/>
        <w:spacing w:before="9"/>
        <w:rPr>
          <w:sz w:val="21"/>
        </w:rPr>
      </w:pPr>
    </w:p>
    <w:p w14:paraId="365C8237" w14:textId="77777777" w:rsidR="00C20EF1" w:rsidRDefault="00F32468">
      <w:pPr>
        <w:pStyle w:val="BodyText"/>
        <w:ind w:left="239" w:right="172"/>
        <w:jc w:val="both"/>
      </w:pPr>
      <w:r>
        <w:rPr>
          <w:color w:val="1F477B"/>
        </w:rPr>
        <w:t xml:space="preserve">Another option for bus travel on the east coast is Mega Bus &amp; Bolt Bus. They are both one of the cheapest carriers of bus service in terms of price, but are reliable. For tickets and a complete coverage map visit the following links: </w:t>
      </w:r>
      <w:hyperlink r:id="rId64">
        <w:r>
          <w:rPr>
            <w:color w:val="1F477B"/>
            <w:u w:val="single" w:color="1F477B"/>
          </w:rPr>
          <w:t>http://us.megabus.com/</w:t>
        </w:r>
        <w:r>
          <w:rPr>
            <w:color w:val="1F477B"/>
          </w:rPr>
          <w:t xml:space="preserve"> &amp; </w:t>
        </w:r>
      </w:hyperlink>
      <w:hyperlink r:id="rId65">
        <w:r>
          <w:rPr>
            <w:color w:val="1F477B"/>
            <w:u w:val="single" w:color="1F477B"/>
          </w:rPr>
          <w:t>https://www.</w:t>
        </w:r>
        <w:r>
          <w:rPr>
            <w:b/>
            <w:color w:val="1F477B"/>
            <w:u w:val="single" w:color="1F477B"/>
          </w:rPr>
          <w:t>boltbus</w:t>
        </w:r>
        <w:r>
          <w:rPr>
            <w:color w:val="1F477B"/>
            <w:u w:val="single" w:color="1F477B"/>
          </w:rPr>
          <w:t>.com/</w:t>
        </w:r>
      </w:hyperlink>
    </w:p>
    <w:p w14:paraId="15FC3FD7" w14:textId="77777777" w:rsidR="00C20EF1" w:rsidRDefault="00C20EF1">
      <w:pPr>
        <w:jc w:val="both"/>
        <w:sectPr w:rsidR="00C20EF1">
          <w:pgSz w:w="12240" w:h="15840"/>
          <w:pgMar w:top="1200" w:right="1140" w:bottom="1040" w:left="1100" w:header="505" w:footer="856" w:gutter="0"/>
          <w:cols w:space="720"/>
        </w:sectPr>
      </w:pPr>
    </w:p>
    <w:p w14:paraId="0929D601" w14:textId="77777777" w:rsidR="00C20EF1" w:rsidRDefault="00C20EF1">
      <w:pPr>
        <w:pStyle w:val="BodyText"/>
        <w:spacing w:before="1"/>
        <w:rPr>
          <w:sz w:val="18"/>
        </w:rPr>
      </w:pPr>
    </w:p>
    <w:p w14:paraId="25038F00" w14:textId="77777777" w:rsidR="00C20EF1" w:rsidRPr="00526858" w:rsidRDefault="00F32468">
      <w:pPr>
        <w:pStyle w:val="Heading2"/>
        <w:spacing w:before="35"/>
        <w:rPr>
          <w:color w:val="4F81BD" w:themeColor="accent1"/>
        </w:rPr>
      </w:pPr>
      <w:bookmarkStart w:id="103" w:name="_TOC_250020"/>
      <w:bookmarkEnd w:id="103"/>
      <w:r w:rsidRPr="00526858">
        <w:rPr>
          <w:color w:val="4F81BD" w:themeColor="accent1"/>
        </w:rPr>
        <w:t>Trains in the US</w:t>
      </w:r>
    </w:p>
    <w:p w14:paraId="1491B40A" w14:textId="77777777" w:rsidR="00C20EF1" w:rsidRDefault="00F32468">
      <w:pPr>
        <w:pStyle w:val="BodyText"/>
        <w:spacing w:before="118"/>
        <w:ind w:left="239" w:right="186"/>
      </w:pPr>
      <w:r>
        <w:rPr>
          <w:color w:val="1F477B"/>
        </w:rPr>
        <w:t>Amtrak, the national railroad, offers rail passes that allow you to travel through just a part, or on the entire system. You can buy single trip tickets and there is even a pass available only to foreign visitors to the</w:t>
      </w:r>
    </w:p>
    <w:p w14:paraId="34B4B096" w14:textId="77777777" w:rsidR="00C20EF1" w:rsidRDefault="00F32468">
      <w:pPr>
        <w:pStyle w:val="ListParagraph"/>
        <w:numPr>
          <w:ilvl w:val="1"/>
          <w:numId w:val="3"/>
        </w:numPr>
        <w:tabs>
          <w:tab w:val="left" w:pos="687"/>
        </w:tabs>
        <w:spacing w:before="2"/>
        <w:ind w:right="739" w:firstLine="0"/>
      </w:pPr>
      <w:r>
        <w:rPr>
          <w:color w:val="1F477B"/>
        </w:rPr>
        <w:t xml:space="preserve">For tickets and a complete coverage map visit </w:t>
      </w:r>
      <w:r>
        <w:rPr>
          <w:color w:val="1F477B"/>
          <w:spacing w:val="-3"/>
        </w:rPr>
        <w:t xml:space="preserve">the </w:t>
      </w:r>
      <w:r>
        <w:rPr>
          <w:color w:val="1F477B"/>
        </w:rPr>
        <w:t xml:space="preserve">following link: </w:t>
      </w:r>
      <w:hyperlink r:id="rId66">
        <w:r>
          <w:rPr>
            <w:color w:val="1F477B"/>
            <w:u w:val="single" w:color="1F477B"/>
          </w:rPr>
          <w:t>http://www.amtrak.com</w:t>
        </w:r>
        <w:r>
          <w:rPr>
            <w:color w:val="1F477B"/>
          </w:rPr>
          <w:t xml:space="preserve"> o</w:t>
        </w:r>
      </w:hyperlink>
      <w:r>
        <w:rPr>
          <w:color w:val="1F477B"/>
        </w:rPr>
        <w:t>r by phone (toll-free) at</w:t>
      </w:r>
      <w:r>
        <w:rPr>
          <w:color w:val="1F477B"/>
          <w:spacing w:val="-18"/>
        </w:rPr>
        <w:t xml:space="preserve"> </w:t>
      </w:r>
      <w:r>
        <w:rPr>
          <w:color w:val="1F477B"/>
        </w:rPr>
        <w:t>1-800-872-7245.</w:t>
      </w:r>
    </w:p>
    <w:p w14:paraId="12E732E0" w14:textId="77777777" w:rsidR="00C20EF1" w:rsidRDefault="00C20EF1">
      <w:pPr>
        <w:pStyle w:val="BodyText"/>
        <w:spacing w:before="3"/>
        <w:rPr>
          <w:sz w:val="16"/>
        </w:rPr>
      </w:pPr>
    </w:p>
    <w:p w14:paraId="4A9780AF" w14:textId="77777777" w:rsidR="00C20EF1" w:rsidRPr="004940D2" w:rsidRDefault="00F32468">
      <w:pPr>
        <w:pStyle w:val="Heading2"/>
        <w:rPr>
          <w:color w:val="1F497D" w:themeColor="text2"/>
        </w:rPr>
      </w:pPr>
      <w:bookmarkStart w:id="104" w:name="_TOC_250019"/>
      <w:bookmarkEnd w:id="104"/>
      <w:r w:rsidRPr="004940D2">
        <w:rPr>
          <w:color w:val="1F497D" w:themeColor="text2"/>
        </w:rPr>
        <w:t>Hitchhiking in the US – DON’T DO IT!</w:t>
      </w:r>
    </w:p>
    <w:p w14:paraId="31309417" w14:textId="77777777" w:rsidR="00C20EF1" w:rsidRDefault="00F32468">
      <w:pPr>
        <w:pStyle w:val="BodyText"/>
        <w:spacing w:before="120"/>
        <w:ind w:left="239" w:right="111"/>
      </w:pPr>
      <w:r>
        <w:rPr>
          <w:color w:val="1F477B"/>
        </w:rPr>
        <w:t xml:space="preserve">Hitchhiking is </w:t>
      </w:r>
      <w:r>
        <w:rPr>
          <w:b/>
          <w:color w:val="1F477B"/>
        </w:rPr>
        <w:t>very dangerous</w:t>
      </w:r>
      <w:r>
        <w:rPr>
          <w:color w:val="1F477B"/>
        </w:rPr>
        <w:t xml:space="preserve">. It is strongly discouraged. In most of the states in the U.S. it is illegal. </w:t>
      </w:r>
      <w:r w:rsidR="00526858">
        <w:rPr>
          <w:color w:val="1F477B"/>
        </w:rPr>
        <w:t>However,</w:t>
      </w:r>
      <w:r>
        <w:rPr>
          <w:color w:val="1F477B"/>
        </w:rPr>
        <w:t xml:space="preserve"> it is completely illegal to hitchhike on </w:t>
      </w:r>
      <w:r>
        <w:rPr>
          <w:color w:val="1F477B"/>
          <w:u w:val="single" w:color="1F477B"/>
        </w:rPr>
        <w:t>any</w:t>
      </w:r>
      <w:r>
        <w:rPr>
          <w:color w:val="1F477B"/>
        </w:rPr>
        <w:t xml:space="preserve"> major highway, exit, or entrance ramp in the U.S. If you are caught hitching in places that it is illegal, the police can pick you up. If you do hitch, never do so alone. Beware of drivers with drugs or alcohol in the car, as it is an offense to have these items in a car in most states (you are just as liable for punishment as the driver in many states if you are stopped by a police officer).</w:t>
      </w:r>
    </w:p>
    <w:p w14:paraId="2FADFA04" w14:textId="77777777" w:rsidR="00C20EF1" w:rsidRPr="00526858" w:rsidRDefault="00F32468">
      <w:pPr>
        <w:pStyle w:val="Heading2"/>
        <w:spacing w:before="197"/>
        <w:rPr>
          <w:color w:val="4F81BD" w:themeColor="accent1"/>
        </w:rPr>
      </w:pPr>
      <w:bookmarkStart w:id="105" w:name="_TOC_250018"/>
      <w:bookmarkEnd w:id="105"/>
      <w:r w:rsidRPr="00526858">
        <w:rPr>
          <w:color w:val="4F81BD" w:themeColor="accent1"/>
        </w:rPr>
        <w:t>Tours in the US</w:t>
      </w:r>
    </w:p>
    <w:p w14:paraId="405D461E" w14:textId="77777777" w:rsidR="00C20EF1" w:rsidRDefault="00F32468">
      <w:pPr>
        <w:pStyle w:val="BodyText"/>
        <w:spacing w:before="120"/>
        <w:ind w:left="239" w:right="190"/>
      </w:pPr>
      <w:r>
        <w:rPr>
          <w:color w:val="1F477B"/>
        </w:rPr>
        <w:t>Organized tours can be a great way of traveling if you are on your own or if time is limited. They are a good way to make new friends and see a large area in a short amount of time. Many students like to take adventure tours on which you stay in tents, cook your own meals, and visit major cities and national parks.</w:t>
      </w:r>
    </w:p>
    <w:p w14:paraId="5557BE7F" w14:textId="77777777" w:rsidR="00C20EF1" w:rsidRDefault="00C20EF1">
      <w:pPr>
        <w:pStyle w:val="BodyText"/>
        <w:spacing w:before="5"/>
        <w:rPr>
          <w:sz w:val="16"/>
        </w:rPr>
      </w:pPr>
    </w:p>
    <w:p w14:paraId="2233E08F" w14:textId="77777777" w:rsidR="00C20EF1" w:rsidRPr="00526858" w:rsidRDefault="00F32468">
      <w:pPr>
        <w:pStyle w:val="Heading2"/>
        <w:spacing w:before="1"/>
        <w:rPr>
          <w:color w:val="4F81BD" w:themeColor="accent1"/>
        </w:rPr>
      </w:pPr>
      <w:bookmarkStart w:id="106" w:name="_TOC_250017"/>
      <w:bookmarkEnd w:id="106"/>
      <w:r w:rsidRPr="00526858">
        <w:rPr>
          <w:color w:val="4F81BD" w:themeColor="accent1"/>
        </w:rPr>
        <w:t>Driving a Car in the U.S: Some General Driving Rules</w:t>
      </w:r>
    </w:p>
    <w:p w14:paraId="3B3AA04C" w14:textId="77777777" w:rsidR="00C20EF1" w:rsidRDefault="00F32468">
      <w:pPr>
        <w:pStyle w:val="BodyText"/>
        <w:spacing w:before="117"/>
        <w:ind w:left="239" w:right="266"/>
      </w:pPr>
      <w:r>
        <w:rPr>
          <w:color w:val="1F477B"/>
          <w:spacing w:val="-8"/>
        </w:rPr>
        <w:t xml:space="preserve">You </w:t>
      </w:r>
      <w:r>
        <w:rPr>
          <w:color w:val="1F477B"/>
        </w:rPr>
        <w:t xml:space="preserve">must have a valid driver's license </w:t>
      </w:r>
      <w:r>
        <w:rPr>
          <w:color w:val="1F477B"/>
          <w:spacing w:val="-3"/>
        </w:rPr>
        <w:t xml:space="preserve">from </w:t>
      </w:r>
      <w:r>
        <w:rPr>
          <w:color w:val="1F477B"/>
        </w:rPr>
        <w:t xml:space="preserve">your home country in order to drive in the U.S. </w:t>
      </w:r>
      <w:r>
        <w:rPr>
          <w:color w:val="1F477B"/>
          <w:spacing w:val="-8"/>
        </w:rPr>
        <w:t xml:space="preserve">You </w:t>
      </w:r>
      <w:r>
        <w:rPr>
          <w:color w:val="1F477B"/>
        </w:rPr>
        <w:t xml:space="preserve">will also need an International Driver's License, available in your home country </w:t>
      </w:r>
      <w:r>
        <w:rPr>
          <w:color w:val="1F477B"/>
          <w:spacing w:val="-3"/>
        </w:rPr>
        <w:t xml:space="preserve">from </w:t>
      </w:r>
      <w:r>
        <w:rPr>
          <w:color w:val="1F477B"/>
        </w:rPr>
        <w:t xml:space="preserve">motoring organizations. </w:t>
      </w:r>
      <w:r>
        <w:rPr>
          <w:color w:val="1F477B"/>
          <w:spacing w:val="-8"/>
        </w:rPr>
        <w:t xml:space="preserve">You </w:t>
      </w:r>
      <w:r>
        <w:rPr>
          <w:color w:val="1F477B"/>
        </w:rPr>
        <w:t xml:space="preserve">must obtain the International License prior to arrival in the U.S. </w:t>
      </w:r>
      <w:r>
        <w:rPr>
          <w:color w:val="1F477B"/>
          <w:spacing w:val="-9"/>
        </w:rPr>
        <w:t xml:space="preserve">To </w:t>
      </w:r>
      <w:r>
        <w:rPr>
          <w:color w:val="1F477B"/>
        </w:rPr>
        <w:t>rent a</w:t>
      </w:r>
      <w:r>
        <w:rPr>
          <w:color w:val="1F477B"/>
          <w:spacing w:val="-4"/>
        </w:rPr>
        <w:t xml:space="preserve"> car, </w:t>
      </w:r>
      <w:r>
        <w:rPr>
          <w:color w:val="1F477B"/>
        </w:rPr>
        <w:t>most companies require that you be at least 21 years of age and have at least one major credit card.</w:t>
      </w:r>
    </w:p>
    <w:p w14:paraId="53244EFD" w14:textId="77777777" w:rsidR="00C20EF1" w:rsidRDefault="00F32468">
      <w:pPr>
        <w:pStyle w:val="BodyText"/>
        <w:spacing w:before="196"/>
        <w:ind w:left="239" w:right="123"/>
        <w:jc w:val="both"/>
      </w:pPr>
      <w:r>
        <w:rPr>
          <w:color w:val="1F477B"/>
        </w:rPr>
        <w:t>It is important to understand that, in the United States, motor vehicle regulations and traffic laws vary from state to state. If you are planning to drive, be sure to become familiar with any local and state laws in areas you will drive.</w:t>
      </w:r>
    </w:p>
    <w:p w14:paraId="32F70F69" w14:textId="77777777" w:rsidR="00C20EF1" w:rsidRDefault="00F32468">
      <w:pPr>
        <w:pStyle w:val="ListParagraph"/>
        <w:numPr>
          <w:ilvl w:val="0"/>
          <w:numId w:val="2"/>
        </w:numPr>
        <w:tabs>
          <w:tab w:val="left" w:pos="940"/>
          <w:tab w:val="left" w:pos="941"/>
        </w:tabs>
        <w:spacing w:before="123" w:line="237" w:lineRule="auto"/>
        <w:ind w:right="406" w:hanging="360"/>
      </w:pPr>
      <w:r>
        <w:rPr>
          <w:color w:val="1F477B"/>
        </w:rPr>
        <w:t>You</w:t>
      </w:r>
      <w:r>
        <w:rPr>
          <w:color w:val="1F477B"/>
          <w:spacing w:val="-5"/>
        </w:rPr>
        <w:t xml:space="preserve"> </w:t>
      </w:r>
      <w:r>
        <w:rPr>
          <w:color w:val="1F477B"/>
        </w:rPr>
        <w:t>must</w:t>
      </w:r>
      <w:r>
        <w:rPr>
          <w:color w:val="1F477B"/>
          <w:spacing w:val="-1"/>
        </w:rPr>
        <w:t xml:space="preserve"> </w:t>
      </w:r>
      <w:r>
        <w:rPr>
          <w:color w:val="1F477B"/>
        </w:rPr>
        <w:t>have</w:t>
      </w:r>
      <w:r>
        <w:rPr>
          <w:color w:val="1F477B"/>
          <w:spacing w:val="-4"/>
        </w:rPr>
        <w:t xml:space="preserve"> </w:t>
      </w:r>
      <w:r>
        <w:rPr>
          <w:color w:val="1F477B"/>
        </w:rPr>
        <w:t>car</w:t>
      </w:r>
      <w:r>
        <w:rPr>
          <w:color w:val="1F477B"/>
          <w:spacing w:val="-5"/>
        </w:rPr>
        <w:t xml:space="preserve"> </w:t>
      </w:r>
      <w:r>
        <w:rPr>
          <w:color w:val="1F477B"/>
        </w:rPr>
        <w:t>insurance</w:t>
      </w:r>
      <w:r>
        <w:rPr>
          <w:color w:val="1F477B"/>
          <w:spacing w:val="-1"/>
        </w:rPr>
        <w:t xml:space="preserve"> </w:t>
      </w:r>
      <w:r>
        <w:rPr>
          <w:color w:val="1F477B"/>
        </w:rPr>
        <w:t>when</w:t>
      </w:r>
      <w:r>
        <w:rPr>
          <w:color w:val="1F477B"/>
          <w:spacing w:val="-7"/>
        </w:rPr>
        <w:t xml:space="preserve"> </w:t>
      </w:r>
      <w:r>
        <w:rPr>
          <w:color w:val="1F477B"/>
        </w:rPr>
        <w:t>you</w:t>
      </w:r>
      <w:r>
        <w:rPr>
          <w:color w:val="1F477B"/>
          <w:spacing w:val="-5"/>
        </w:rPr>
        <w:t xml:space="preserve"> </w:t>
      </w:r>
      <w:r>
        <w:rPr>
          <w:color w:val="1F477B"/>
        </w:rPr>
        <w:t>drive</w:t>
      </w:r>
      <w:r>
        <w:rPr>
          <w:color w:val="1F477B"/>
          <w:spacing w:val="-1"/>
        </w:rPr>
        <w:t xml:space="preserve"> </w:t>
      </w:r>
      <w:r>
        <w:rPr>
          <w:color w:val="1F477B"/>
        </w:rPr>
        <w:t>in</w:t>
      </w:r>
      <w:r>
        <w:rPr>
          <w:color w:val="1F477B"/>
          <w:spacing w:val="-5"/>
        </w:rPr>
        <w:t xml:space="preserve"> </w:t>
      </w:r>
      <w:r>
        <w:rPr>
          <w:color w:val="1F477B"/>
        </w:rPr>
        <w:t>the</w:t>
      </w:r>
      <w:r>
        <w:rPr>
          <w:color w:val="1F477B"/>
          <w:spacing w:val="-4"/>
        </w:rPr>
        <w:t xml:space="preserve"> </w:t>
      </w:r>
      <w:r>
        <w:rPr>
          <w:color w:val="1F477B"/>
        </w:rPr>
        <w:t>United</w:t>
      </w:r>
      <w:r>
        <w:rPr>
          <w:color w:val="1F477B"/>
          <w:spacing w:val="-3"/>
        </w:rPr>
        <w:t xml:space="preserve"> </w:t>
      </w:r>
      <w:r>
        <w:rPr>
          <w:color w:val="1F477B"/>
        </w:rPr>
        <w:t>States.</w:t>
      </w:r>
      <w:r>
        <w:rPr>
          <w:color w:val="1F477B"/>
          <w:spacing w:val="-2"/>
        </w:rPr>
        <w:t xml:space="preserve"> </w:t>
      </w:r>
      <w:r>
        <w:rPr>
          <w:color w:val="1F477B"/>
        </w:rPr>
        <w:t>Rental</w:t>
      </w:r>
      <w:r>
        <w:rPr>
          <w:color w:val="1F477B"/>
          <w:spacing w:val="-2"/>
        </w:rPr>
        <w:t xml:space="preserve"> </w:t>
      </w:r>
      <w:r>
        <w:rPr>
          <w:color w:val="1F477B"/>
        </w:rPr>
        <w:t>car</w:t>
      </w:r>
      <w:r>
        <w:rPr>
          <w:color w:val="1F477B"/>
          <w:spacing w:val="-5"/>
        </w:rPr>
        <w:t xml:space="preserve"> </w:t>
      </w:r>
      <w:r>
        <w:rPr>
          <w:color w:val="1F477B"/>
        </w:rPr>
        <w:t>companies</w:t>
      </w:r>
      <w:r>
        <w:rPr>
          <w:color w:val="1F477B"/>
          <w:spacing w:val="-2"/>
        </w:rPr>
        <w:t xml:space="preserve"> </w:t>
      </w:r>
      <w:r>
        <w:rPr>
          <w:color w:val="1F477B"/>
        </w:rPr>
        <w:t>will</w:t>
      </w:r>
      <w:r>
        <w:rPr>
          <w:color w:val="1F477B"/>
          <w:spacing w:val="-5"/>
        </w:rPr>
        <w:t xml:space="preserve"> </w:t>
      </w:r>
      <w:r>
        <w:rPr>
          <w:color w:val="1F477B"/>
        </w:rPr>
        <w:t xml:space="preserve">offer this to you, but if you buy your own car, but sure </w:t>
      </w:r>
      <w:r>
        <w:rPr>
          <w:color w:val="1F477B"/>
          <w:spacing w:val="-3"/>
        </w:rPr>
        <w:t xml:space="preserve">to </w:t>
      </w:r>
      <w:r>
        <w:rPr>
          <w:color w:val="1F477B"/>
        </w:rPr>
        <w:t>sign up before</w:t>
      </w:r>
      <w:r>
        <w:rPr>
          <w:color w:val="1F477B"/>
          <w:spacing w:val="-25"/>
        </w:rPr>
        <w:t xml:space="preserve"> </w:t>
      </w:r>
      <w:r>
        <w:rPr>
          <w:color w:val="1F477B"/>
        </w:rPr>
        <w:t>driving.</w:t>
      </w:r>
    </w:p>
    <w:p w14:paraId="4B16FE45" w14:textId="77777777" w:rsidR="00C20EF1" w:rsidRDefault="00F32468">
      <w:pPr>
        <w:pStyle w:val="ListParagraph"/>
        <w:numPr>
          <w:ilvl w:val="0"/>
          <w:numId w:val="2"/>
        </w:numPr>
        <w:tabs>
          <w:tab w:val="left" w:pos="940"/>
          <w:tab w:val="left" w:pos="941"/>
        </w:tabs>
        <w:spacing w:before="1"/>
        <w:ind w:hanging="360"/>
      </w:pPr>
      <w:r>
        <w:rPr>
          <w:color w:val="1F477B"/>
        </w:rPr>
        <w:t>Never pick up</w:t>
      </w:r>
      <w:r>
        <w:rPr>
          <w:color w:val="1F477B"/>
          <w:spacing w:val="-3"/>
        </w:rPr>
        <w:t xml:space="preserve"> </w:t>
      </w:r>
      <w:r>
        <w:rPr>
          <w:color w:val="1F477B"/>
        </w:rPr>
        <w:t>hitchhikers.</w:t>
      </w:r>
    </w:p>
    <w:p w14:paraId="4C256FB6" w14:textId="77777777" w:rsidR="00C20EF1" w:rsidRDefault="00F32468">
      <w:pPr>
        <w:pStyle w:val="ListParagraph"/>
        <w:numPr>
          <w:ilvl w:val="0"/>
          <w:numId w:val="2"/>
        </w:numPr>
        <w:tabs>
          <w:tab w:val="left" w:pos="940"/>
          <w:tab w:val="left" w:pos="941"/>
        </w:tabs>
        <w:ind w:hanging="360"/>
      </w:pPr>
      <w:r>
        <w:rPr>
          <w:color w:val="1F477B"/>
        </w:rPr>
        <w:t>Report motor vehicle accidents to the local police</w:t>
      </w:r>
      <w:r>
        <w:rPr>
          <w:color w:val="1F477B"/>
          <w:spacing w:val="-6"/>
        </w:rPr>
        <w:t xml:space="preserve"> </w:t>
      </w:r>
      <w:r>
        <w:rPr>
          <w:color w:val="1F477B"/>
        </w:rPr>
        <w:t>immediately.</w:t>
      </w:r>
    </w:p>
    <w:p w14:paraId="533B805E" w14:textId="77777777" w:rsidR="00C20EF1" w:rsidRDefault="00F32468">
      <w:pPr>
        <w:pStyle w:val="ListParagraph"/>
        <w:numPr>
          <w:ilvl w:val="0"/>
          <w:numId w:val="2"/>
        </w:numPr>
        <w:tabs>
          <w:tab w:val="left" w:pos="940"/>
          <w:tab w:val="left" w:pos="941"/>
        </w:tabs>
        <w:spacing w:before="5" w:line="237" w:lineRule="auto"/>
        <w:ind w:right="238" w:hanging="360"/>
      </w:pPr>
      <w:r>
        <w:rPr>
          <w:color w:val="1F477B"/>
        </w:rPr>
        <w:t>Tickets/</w:t>
      </w:r>
      <w:r>
        <w:rPr>
          <w:color w:val="1F477B"/>
          <w:spacing w:val="-2"/>
        </w:rPr>
        <w:t xml:space="preserve"> </w:t>
      </w:r>
      <w:r>
        <w:rPr>
          <w:color w:val="1F477B"/>
        </w:rPr>
        <w:t>Infractions:</w:t>
      </w:r>
      <w:r>
        <w:rPr>
          <w:color w:val="1F477B"/>
          <w:spacing w:val="-4"/>
        </w:rPr>
        <w:t xml:space="preserve"> </w:t>
      </w:r>
      <w:r>
        <w:rPr>
          <w:color w:val="1F477B"/>
        </w:rPr>
        <w:t>You</w:t>
      </w:r>
      <w:r>
        <w:rPr>
          <w:color w:val="1F477B"/>
          <w:spacing w:val="-6"/>
        </w:rPr>
        <w:t xml:space="preserve"> </w:t>
      </w:r>
      <w:r>
        <w:rPr>
          <w:color w:val="1F477B"/>
          <w:spacing w:val="-3"/>
        </w:rPr>
        <w:t>are</w:t>
      </w:r>
      <w:r>
        <w:rPr>
          <w:color w:val="1F477B"/>
          <w:spacing w:val="-2"/>
        </w:rPr>
        <w:t xml:space="preserve"> </w:t>
      </w:r>
      <w:r>
        <w:rPr>
          <w:color w:val="1F477B"/>
        </w:rPr>
        <w:t>responsible</w:t>
      </w:r>
      <w:r>
        <w:rPr>
          <w:color w:val="1F477B"/>
          <w:spacing w:val="-3"/>
        </w:rPr>
        <w:t xml:space="preserve"> </w:t>
      </w:r>
      <w:r>
        <w:rPr>
          <w:color w:val="1F477B"/>
        </w:rPr>
        <w:t>for</w:t>
      </w:r>
      <w:r>
        <w:rPr>
          <w:color w:val="1F477B"/>
          <w:spacing w:val="-3"/>
        </w:rPr>
        <w:t xml:space="preserve"> </w:t>
      </w:r>
      <w:r>
        <w:rPr>
          <w:color w:val="1F477B"/>
        </w:rPr>
        <w:t>paying</w:t>
      </w:r>
      <w:r>
        <w:rPr>
          <w:color w:val="1F477B"/>
          <w:spacing w:val="-6"/>
        </w:rPr>
        <w:t xml:space="preserve"> </w:t>
      </w:r>
      <w:r>
        <w:rPr>
          <w:color w:val="1F477B"/>
        </w:rPr>
        <w:t>all</w:t>
      </w:r>
      <w:r>
        <w:rPr>
          <w:color w:val="1F477B"/>
          <w:spacing w:val="-8"/>
        </w:rPr>
        <w:t xml:space="preserve"> </w:t>
      </w:r>
      <w:r>
        <w:rPr>
          <w:color w:val="1F477B"/>
        </w:rPr>
        <w:t>tickets</w:t>
      </w:r>
      <w:r>
        <w:rPr>
          <w:color w:val="1F477B"/>
          <w:spacing w:val="-5"/>
        </w:rPr>
        <w:t xml:space="preserve"> </w:t>
      </w:r>
      <w:r>
        <w:rPr>
          <w:color w:val="1F477B"/>
        </w:rPr>
        <w:t>you</w:t>
      </w:r>
      <w:r>
        <w:rPr>
          <w:color w:val="1F477B"/>
          <w:spacing w:val="-6"/>
        </w:rPr>
        <w:t xml:space="preserve"> </w:t>
      </w:r>
      <w:r>
        <w:rPr>
          <w:color w:val="1F477B"/>
        </w:rPr>
        <w:t>receive</w:t>
      </w:r>
      <w:r>
        <w:rPr>
          <w:color w:val="1F477B"/>
          <w:spacing w:val="-5"/>
        </w:rPr>
        <w:t xml:space="preserve"> </w:t>
      </w:r>
      <w:r>
        <w:rPr>
          <w:color w:val="1F477B"/>
        </w:rPr>
        <w:t>and</w:t>
      </w:r>
      <w:r>
        <w:rPr>
          <w:color w:val="1F477B"/>
          <w:spacing w:val="-6"/>
        </w:rPr>
        <w:t xml:space="preserve"> </w:t>
      </w:r>
      <w:r>
        <w:rPr>
          <w:color w:val="1F477B"/>
        </w:rPr>
        <w:t>answering</w:t>
      </w:r>
      <w:r>
        <w:rPr>
          <w:color w:val="1F477B"/>
          <w:spacing w:val="-4"/>
        </w:rPr>
        <w:t xml:space="preserve"> </w:t>
      </w:r>
      <w:r>
        <w:rPr>
          <w:color w:val="1F477B"/>
        </w:rPr>
        <w:t>all</w:t>
      </w:r>
      <w:r>
        <w:rPr>
          <w:color w:val="1F477B"/>
          <w:spacing w:val="-7"/>
        </w:rPr>
        <w:t xml:space="preserve"> </w:t>
      </w:r>
      <w:r>
        <w:rPr>
          <w:color w:val="1F477B"/>
        </w:rPr>
        <w:t>charges incurred.</w:t>
      </w:r>
    </w:p>
    <w:p w14:paraId="2CB87B87" w14:textId="77777777" w:rsidR="00C20EF1" w:rsidRDefault="00F32468">
      <w:pPr>
        <w:pStyle w:val="ListParagraph"/>
        <w:numPr>
          <w:ilvl w:val="0"/>
          <w:numId w:val="2"/>
        </w:numPr>
        <w:tabs>
          <w:tab w:val="left" w:pos="940"/>
          <w:tab w:val="left" w:pos="941"/>
        </w:tabs>
        <w:spacing w:line="268" w:lineRule="exact"/>
        <w:ind w:hanging="360"/>
      </w:pPr>
      <w:r>
        <w:rPr>
          <w:color w:val="1F477B"/>
        </w:rPr>
        <w:t>Always</w:t>
      </w:r>
      <w:r>
        <w:rPr>
          <w:color w:val="1F477B"/>
          <w:spacing w:val="-6"/>
        </w:rPr>
        <w:t xml:space="preserve"> </w:t>
      </w:r>
      <w:r>
        <w:rPr>
          <w:color w:val="1F477B"/>
        </w:rPr>
        <w:t>wear</w:t>
      </w:r>
      <w:r>
        <w:rPr>
          <w:color w:val="1F477B"/>
          <w:spacing w:val="-6"/>
        </w:rPr>
        <w:t xml:space="preserve"> </w:t>
      </w:r>
      <w:r>
        <w:rPr>
          <w:color w:val="1F477B"/>
        </w:rPr>
        <w:t>your</w:t>
      </w:r>
      <w:r>
        <w:rPr>
          <w:color w:val="1F477B"/>
          <w:spacing w:val="-1"/>
        </w:rPr>
        <w:t xml:space="preserve"> </w:t>
      </w:r>
      <w:r>
        <w:rPr>
          <w:color w:val="1F477B"/>
        </w:rPr>
        <w:t>seatbelt!</w:t>
      </w:r>
      <w:r>
        <w:rPr>
          <w:color w:val="1F477B"/>
          <w:spacing w:val="-5"/>
        </w:rPr>
        <w:t xml:space="preserve"> </w:t>
      </w:r>
      <w:r>
        <w:rPr>
          <w:color w:val="1F477B"/>
        </w:rPr>
        <w:t>It is</w:t>
      </w:r>
      <w:r>
        <w:rPr>
          <w:color w:val="1F477B"/>
          <w:spacing w:val="-1"/>
        </w:rPr>
        <w:t xml:space="preserve"> </w:t>
      </w:r>
      <w:r>
        <w:rPr>
          <w:color w:val="1F477B"/>
        </w:rPr>
        <w:t>the law</w:t>
      </w:r>
      <w:r>
        <w:rPr>
          <w:color w:val="1F477B"/>
          <w:spacing w:val="-3"/>
        </w:rPr>
        <w:t xml:space="preserve"> </w:t>
      </w:r>
      <w:r>
        <w:rPr>
          <w:color w:val="1F477B"/>
        </w:rPr>
        <w:t>in</w:t>
      </w:r>
      <w:r>
        <w:rPr>
          <w:color w:val="1F477B"/>
          <w:spacing w:val="-4"/>
        </w:rPr>
        <w:t xml:space="preserve"> </w:t>
      </w:r>
      <w:r>
        <w:rPr>
          <w:color w:val="1F477B"/>
        </w:rPr>
        <w:t>most states</w:t>
      </w:r>
      <w:r>
        <w:rPr>
          <w:color w:val="1F477B"/>
          <w:spacing w:val="-8"/>
        </w:rPr>
        <w:t xml:space="preserve"> </w:t>
      </w:r>
      <w:r>
        <w:rPr>
          <w:color w:val="1F477B"/>
        </w:rPr>
        <w:t>and</w:t>
      </w:r>
      <w:r>
        <w:rPr>
          <w:color w:val="1F477B"/>
          <w:spacing w:val="-2"/>
        </w:rPr>
        <w:t xml:space="preserve"> </w:t>
      </w:r>
      <w:r>
        <w:rPr>
          <w:color w:val="1F477B"/>
        </w:rPr>
        <w:t>you</w:t>
      </w:r>
      <w:r>
        <w:rPr>
          <w:color w:val="1F477B"/>
          <w:spacing w:val="-6"/>
        </w:rPr>
        <w:t xml:space="preserve"> </w:t>
      </w:r>
      <w:r>
        <w:rPr>
          <w:color w:val="1F477B"/>
        </w:rPr>
        <w:t>can</w:t>
      </w:r>
      <w:r>
        <w:rPr>
          <w:color w:val="1F477B"/>
          <w:spacing w:val="-2"/>
        </w:rPr>
        <w:t xml:space="preserve"> </w:t>
      </w:r>
      <w:r>
        <w:rPr>
          <w:color w:val="1F477B"/>
        </w:rPr>
        <w:t>be</w:t>
      </w:r>
      <w:r>
        <w:rPr>
          <w:color w:val="1F477B"/>
          <w:spacing w:val="2"/>
        </w:rPr>
        <w:t xml:space="preserve"> </w:t>
      </w:r>
      <w:r>
        <w:rPr>
          <w:color w:val="1F477B"/>
        </w:rPr>
        <w:t>ticketed</w:t>
      </w:r>
      <w:r>
        <w:rPr>
          <w:color w:val="1F477B"/>
          <w:spacing w:val="-2"/>
        </w:rPr>
        <w:t xml:space="preserve"> </w:t>
      </w:r>
      <w:r>
        <w:rPr>
          <w:color w:val="1F477B"/>
        </w:rPr>
        <w:t>for</w:t>
      </w:r>
      <w:r>
        <w:rPr>
          <w:color w:val="1F477B"/>
          <w:spacing w:val="-6"/>
        </w:rPr>
        <w:t xml:space="preserve"> </w:t>
      </w:r>
      <w:r>
        <w:rPr>
          <w:color w:val="1F477B"/>
        </w:rPr>
        <w:t>it.</w:t>
      </w:r>
    </w:p>
    <w:p w14:paraId="3C67BAAB" w14:textId="77777777" w:rsidR="00C20EF1" w:rsidRDefault="00F32468">
      <w:pPr>
        <w:pStyle w:val="ListParagraph"/>
        <w:numPr>
          <w:ilvl w:val="0"/>
          <w:numId w:val="2"/>
        </w:numPr>
        <w:tabs>
          <w:tab w:val="left" w:pos="940"/>
          <w:tab w:val="left" w:pos="941"/>
        </w:tabs>
        <w:spacing w:before="1"/>
        <w:ind w:right="274" w:hanging="360"/>
      </w:pPr>
      <w:r>
        <w:rPr>
          <w:color w:val="1F477B"/>
        </w:rPr>
        <w:t>Never</w:t>
      </w:r>
      <w:r>
        <w:rPr>
          <w:color w:val="1F477B"/>
          <w:spacing w:val="-5"/>
        </w:rPr>
        <w:t xml:space="preserve"> </w:t>
      </w:r>
      <w:r>
        <w:rPr>
          <w:color w:val="1F477B"/>
        </w:rPr>
        <w:t>drink</w:t>
      </w:r>
      <w:r>
        <w:rPr>
          <w:color w:val="1F477B"/>
          <w:spacing w:val="-2"/>
        </w:rPr>
        <w:t xml:space="preserve"> </w:t>
      </w:r>
      <w:r>
        <w:rPr>
          <w:color w:val="1F477B"/>
        </w:rPr>
        <w:t>and</w:t>
      </w:r>
      <w:r>
        <w:rPr>
          <w:color w:val="1F477B"/>
          <w:spacing w:val="-5"/>
        </w:rPr>
        <w:t xml:space="preserve"> </w:t>
      </w:r>
      <w:r>
        <w:rPr>
          <w:color w:val="1F477B"/>
        </w:rPr>
        <w:t>drive</w:t>
      </w:r>
      <w:r>
        <w:rPr>
          <w:color w:val="1F477B"/>
          <w:spacing w:val="-2"/>
        </w:rPr>
        <w:t xml:space="preserve"> </w:t>
      </w:r>
      <w:r>
        <w:rPr>
          <w:color w:val="1F477B"/>
        </w:rPr>
        <w:t>or</w:t>
      </w:r>
      <w:r>
        <w:rPr>
          <w:color w:val="1F477B"/>
          <w:spacing w:val="-3"/>
        </w:rPr>
        <w:t xml:space="preserve"> </w:t>
      </w:r>
      <w:r>
        <w:rPr>
          <w:color w:val="1F477B"/>
        </w:rPr>
        <w:t>have</w:t>
      </w:r>
      <w:r>
        <w:rPr>
          <w:color w:val="1F477B"/>
          <w:spacing w:val="-2"/>
        </w:rPr>
        <w:t xml:space="preserve"> </w:t>
      </w:r>
      <w:r>
        <w:rPr>
          <w:color w:val="1F477B"/>
        </w:rPr>
        <w:t>open</w:t>
      </w:r>
      <w:r>
        <w:rPr>
          <w:color w:val="1F477B"/>
          <w:spacing w:val="-3"/>
        </w:rPr>
        <w:t xml:space="preserve"> </w:t>
      </w:r>
      <w:r>
        <w:rPr>
          <w:color w:val="1F477B"/>
        </w:rPr>
        <w:t>containers</w:t>
      </w:r>
      <w:r>
        <w:rPr>
          <w:color w:val="1F477B"/>
          <w:spacing w:val="-5"/>
        </w:rPr>
        <w:t xml:space="preserve"> </w:t>
      </w:r>
      <w:r>
        <w:rPr>
          <w:color w:val="1F477B"/>
        </w:rPr>
        <w:t>of</w:t>
      </w:r>
      <w:r>
        <w:rPr>
          <w:color w:val="1F477B"/>
          <w:spacing w:val="-3"/>
        </w:rPr>
        <w:t xml:space="preserve"> </w:t>
      </w:r>
      <w:r>
        <w:rPr>
          <w:color w:val="1F477B"/>
        </w:rPr>
        <w:t>alcohol</w:t>
      </w:r>
      <w:r>
        <w:rPr>
          <w:color w:val="1F477B"/>
          <w:spacing w:val="-3"/>
        </w:rPr>
        <w:t xml:space="preserve"> </w:t>
      </w:r>
      <w:r>
        <w:rPr>
          <w:color w:val="1F477B"/>
        </w:rPr>
        <w:t>in</w:t>
      </w:r>
      <w:r>
        <w:rPr>
          <w:color w:val="1F477B"/>
          <w:spacing w:val="-6"/>
        </w:rPr>
        <w:t xml:space="preserve"> </w:t>
      </w:r>
      <w:r>
        <w:rPr>
          <w:color w:val="1F477B"/>
        </w:rPr>
        <w:t>your</w:t>
      </w:r>
      <w:r>
        <w:rPr>
          <w:color w:val="1F477B"/>
          <w:spacing w:val="-3"/>
        </w:rPr>
        <w:t xml:space="preserve"> </w:t>
      </w:r>
      <w:r>
        <w:rPr>
          <w:color w:val="1F477B"/>
        </w:rPr>
        <w:t>car!</w:t>
      </w:r>
      <w:r>
        <w:rPr>
          <w:color w:val="1F477B"/>
          <w:spacing w:val="-8"/>
        </w:rPr>
        <w:t xml:space="preserve"> </w:t>
      </w:r>
      <w:r>
        <w:rPr>
          <w:color w:val="1F477B"/>
        </w:rPr>
        <w:t>Penalties</w:t>
      </w:r>
      <w:r>
        <w:rPr>
          <w:color w:val="1F477B"/>
          <w:spacing w:val="-3"/>
        </w:rPr>
        <w:t xml:space="preserve"> </w:t>
      </w:r>
      <w:r>
        <w:rPr>
          <w:color w:val="1F477B"/>
        </w:rPr>
        <w:t>are</w:t>
      </w:r>
      <w:r>
        <w:rPr>
          <w:color w:val="1F477B"/>
          <w:spacing w:val="-2"/>
        </w:rPr>
        <w:t xml:space="preserve"> </w:t>
      </w:r>
      <w:r>
        <w:rPr>
          <w:color w:val="1F477B"/>
        </w:rPr>
        <w:t>extremely</w:t>
      </w:r>
      <w:r>
        <w:rPr>
          <w:color w:val="1F477B"/>
          <w:spacing w:val="-2"/>
        </w:rPr>
        <w:t xml:space="preserve"> </w:t>
      </w:r>
      <w:r>
        <w:rPr>
          <w:color w:val="1F477B"/>
        </w:rPr>
        <w:t>strict and</w:t>
      </w:r>
      <w:r>
        <w:rPr>
          <w:color w:val="1F477B"/>
          <w:spacing w:val="-2"/>
        </w:rPr>
        <w:t xml:space="preserve"> </w:t>
      </w:r>
      <w:r>
        <w:rPr>
          <w:color w:val="1F477B"/>
        </w:rPr>
        <w:t>enforced.</w:t>
      </w:r>
    </w:p>
    <w:p w14:paraId="7270F6AD" w14:textId="77777777" w:rsidR="00C20EF1" w:rsidRDefault="00F32468">
      <w:pPr>
        <w:pStyle w:val="ListParagraph"/>
        <w:numPr>
          <w:ilvl w:val="0"/>
          <w:numId w:val="2"/>
        </w:numPr>
        <w:tabs>
          <w:tab w:val="left" w:pos="940"/>
          <w:tab w:val="left" w:pos="941"/>
        </w:tabs>
        <w:spacing w:line="242" w:lineRule="auto"/>
        <w:ind w:left="983" w:right="778" w:hanging="384"/>
      </w:pPr>
      <w:r>
        <w:rPr>
          <w:color w:val="1F477B"/>
        </w:rPr>
        <w:t>Look</w:t>
      </w:r>
      <w:r>
        <w:rPr>
          <w:color w:val="1F477B"/>
          <w:spacing w:val="-2"/>
        </w:rPr>
        <w:t xml:space="preserve"> </w:t>
      </w:r>
      <w:r>
        <w:rPr>
          <w:color w:val="1F477B"/>
        </w:rPr>
        <w:t>for</w:t>
      </w:r>
      <w:r>
        <w:rPr>
          <w:color w:val="1F477B"/>
          <w:spacing w:val="-3"/>
        </w:rPr>
        <w:t xml:space="preserve"> </w:t>
      </w:r>
      <w:r>
        <w:rPr>
          <w:color w:val="1F477B"/>
        </w:rPr>
        <w:t>posted</w:t>
      </w:r>
      <w:r>
        <w:rPr>
          <w:color w:val="1F477B"/>
          <w:spacing w:val="-5"/>
        </w:rPr>
        <w:t xml:space="preserve"> </w:t>
      </w:r>
      <w:r>
        <w:rPr>
          <w:color w:val="1F477B"/>
        </w:rPr>
        <w:t>signs</w:t>
      </w:r>
      <w:r>
        <w:rPr>
          <w:color w:val="1F477B"/>
          <w:spacing w:val="-6"/>
        </w:rPr>
        <w:t xml:space="preserve"> </w:t>
      </w:r>
      <w:r>
        <w:rPr>
          <w:color w:val="1F477B"/>
        </w:rPr>
        <w:t>stating</w:t>
      </w:r>
      <w:r>
        <w:rPr>
          <w:color w:val="1F477B"/>
          <w:spacing w:val="-4"/>
        </w:rPr>
        <w:t xml:space="preserve"> </w:t>
      </w:r>
      <w:r>
        <w:rPr>
          <w:color w:val="1F477B"/>
        </w:rPr>
        <w:t>the</w:t>
      </w:r>
      <w:r>
        <w:rPr>
          <w:color w:val="1F477B"/>
          <w:spacing w:val="-5"/>
        </w:rPr>
        <w:t xml:space="preserve"> </w:t>
      </w:r>
      <w:r>
        <w:rPr>
          <w:color w:val="1F477B"/>
        </w:rPr>
        <w:t>maximum</w:t>
      </w:r>
      <w:r>
        <w:rPr>
          <w:color w:val="1F477B"/>
          <w:spacing w:val="-4"/>
        </w:rPr>
        <w:t xml:space="preserve"> </w:t>
      </w:r>
      <w:r>
        <w:rPr>
          <w:color w:val="1F477B"/>
        </w:rPr>
        <w:t>speed</w:t>
      </w:r>
      <w:r>
        <w:rPr>
          <w:color w:val="1F477B"/>
          <w:spacing w:val="-6"/>
        </w:rPr>
        <w:t xml:space="preserve"> </w:t>
      </w:r>
      <w:r>
        <w:rPr>
          <w:color w:val="1F477B"/>
        </w:rPr>
        <w:t>limit</w:t>
      </w:r>
      <w:r>
        <w:rPr>
          <w:color w:val="1F477B"/>
          <w:spacing w:val="-7"/>
        </w:rPr>
        <w:t xml:space="preserve"> </w:t>
      </w:r>
      <w:r>
        <w:rPr>
          <w:color w:val="1F477B"/>
        </w:rPr>
        <w:t>and</w:t>
      </w:r>
      <w:r>
        <w:rPr>
          <w:color w:val="1F477B"/>
          <w:spacing w:val="-4"/>
        </w:rPr>
        <w:t xml:space="preserve"> </w:t>
      </w:r>
      <w:r>
        <w:rPr>
          <w:color w:val="1F477B"/>
        </w:rPr>
        <w:t>follow</w:t>
      </w:r>
      <w:r>
        <w:rPr>
          <w:color w:val="1F477B"/>
          <w:spacing w:val="-5"/>
        </w:rPr>
        <w:t xml:space="preserve"> </w:t>
      </w:r>
      <w:r>
        <w:rPr>
          <w:color w:val="1F477B"/>
        </w:rPr>
        <w:t>these</w:t>
      </w:r>
      <w:r>
        <w:rPr>
          <w:color w:val="1F477B"/>
          <w:spacing w:val="-4"/>
        </w:rPr>
        <w:t xml:space="preserve"> </w:t>
      </w:r>
      <w:r>
        <w:rPr>
          <w:color w:val="1F477B"/>
        </w:rPr>
        <w:t>closely.</w:t>
      </w:r>
      <w:r>
        <w:rPr>
          <w:color w:val="1F477B"/>
          <w:spacing w:val="-11"/>
        </w:rPr>
        <w:t xml:space="preserve"> </w:t>
      </w:r>
      <w:r>
        <w:rPr>
          <w:color w:val="1F477B"/>
        </w:rPr>
        <w:t>Laws</w:t>
      </w:r>
      <w:r>
        <w:rPr>
          <w:color w:val="1F477B"/>
          <w:spacing w:val="-2"/>
        </w:rPr>
        <w:t xml:space="preserve"> </w:t>
      </w:r>
      <w:r>
        <w:rPr>
          <w:color w:val="1F477B"/>
        </w:rPr>
        <w:t>against speeding</w:t>
      </w:r>
      <w:r>
        <w:rPr>
          <w:color w:val="1F477B"/>
          <w:spacing w:val="-6"/>
        </w:rPr>
        <w:t xml:space="preserve"> </w:t>
      </w:r>
      <w:r>
        <w:rPr>
          <w:color w:val="1F477B"/>
        </w:rPr>
        <w:t>are</w:t>
      </w:r>
      <w:r>
        <w:rPr>
          <w:color w:val="1F477B"/>
          <w:spacing w:val="-3"/>
        </w:rPr>
        <w:t xml:space="preserve"> </w:t>
      </w:r>
      <w:r>
        <w:rPr>
          <w:color w:val="1F477B"/>
        </w:rPr>
        <w:t>strictly</w:t>
      </w:r>
      <w:r>
        <w:rPr>
          <w:color w:val="1F477B"/>
          <w:spacing w:val="-3"/>
        </w:rPr>
        <w:t xml:space="preserve"> </w:t>
      </w:r>
      <w:r>
        <w:rPr>
          <w:color w:val="1F477B"/>
        </w:rPr>
        <w:t>enforced</w:t>
      </w:r>
      <w:r>
        <w:rPr>
          <w:color w:val="1F477B"/>
          <w:spacing w:val="-2"/>
        </w:rPr>
        <w:t xml:space="preserve"> </w:t>
      </w:r>
      <w:r>
        <w:rPr>
          <w:color w:val="1F477B"/>
        </w:rPr>
        <w:t>in</w:t>
      </w:r>
      <w:r>
        <w:rPr>
          <w:color w:val="1F477B"/>
          <w:spacing w:val="-4"/>
        </w:rPr>
        <w:t xml:space="preserve"> </w:t>
      </w:r>
      <w:r>
        <w:rPr>
          <w:color w:val="1F477B"/>
        </w:rPr>
        <w:t>order</w:t>
      </w:r>
      <w:r>
        <w:rPr>
          <w:color w:val="1F477B"/>
          <w:spacing w:val="-3"/>
        </w:rPr>
        <w:t xml:space="preserve"> to</w:t>
      </w:r>
      <w:r>
        <w:rPr>
          <w:color w:val="1F477B"/>
          <w:spacing w:val="-2"/>
        </w:rPr>
        <w:t xml:space="preserve"> </w:t>
      </w:r>
      <w:r>
        <w:rPr>
          <w:color w:val="1F477B"/>
        </w:rPr>
        <w:t>prevent</w:t>
      </w:r>
      <w:r>
        <w:rPr>
          <w:color w:val="1F477B"/>
          <w:spacing w:val="-5"/>
        </w:rPr>
        <w:t xml:space="preserve"> </w:t>
      </w:r>
      <w:r>
        <w:rPr>
          <w:color w:val="1F477B"/>
        </w:rPr>
        <w:t>reckless</w:t>
      </w:r>
      <w:r>
        <w:rPr>
          <w:color w:val="1F477B"/>
          <w:spacing w:val="-3"/>
        </w:rPr>
        <w:t xml:space="preserve"> </w:t>
      </w:r>
      <w:r>
        <w:rPr>
          <w:color w:val="1F477B"/>
        </w:rPr>
        <w:t>driving,</w:t>
      </w:r>
      <w:r>
        <w:rPr>
          <w:color w:val="1F477B"/>
          <w:spacing w:val="-5"/>
        </w:rPr>
        <w:t xml:space="preserve"> </w:t>
      </w:r>
      <w:r>
        <w:rPr>
          <w:color w:val="1F477B"/>
        </w:rPr>
        <w:t>accidents,</w:t>
      </w:r>
      <w:r>
        <w:rPr>
          <w:color w:val="1F477B"/>
          <w:spacing w:val="-3"/>
        </w:rPr>
        <w:t xml:space="preserve"> </w:t>
      </w:r>
      <w:r>
        <w:rPr>
          <w:color w:val="1F477B"/>
        </w:rPr>
        <w:t>and</w:t>
      </w:r>
      <w:r>
        <w:rPr>
          <w:color w:val="1F477B"/>
          <w:spacing w:val="-7"/>
        </w:rPr>
        <w:t xml:space="preserve"> </w:t>
      </w:r>
      <w:r>
        <w:rPr>
          <w:color w:val="1F477B"/>
        </w:rPr>
        <w:t>loss</w:t>
      </w:r>
      <w:r>
        <w:rPr>
          <w:color w:val="1F477B"/>
          <w:spacing w:val="-5"/>
        </w:rPr>
        <w:t xml:space="preserve"> </w:t>
      </w:r>
      <w:r>
        <w:rPr>
          <w:color w:val="1F477B"/>
        </w:rPr>
        <w:t>of</w:t>
      </w:r>
      <w:r>
        <w:rPr>
          <w:color w:val="1F477B"/>
          <w:spacing w:val="-3"/>
        </w:rPr>
        <w:t xml:space="preserve"> </w:t>
      </w:r>
      <w:r>
        <w:rPr>
          <w:color w:val="1F477B"/>
        </w:rPr>
        <w:t>life.</w:t>
      </w:r>
    </w:p>
    <w:p w14:paraId="72B452C4" w14:textId="77777777" w:rsidR="00C20EF1" w:rsidRDefault="00F32468">
      <w:pPr>
        <w:pStyle w:val="ListParagraph"/>
        <w:numPr>
          <w:ilvl w:val="0"/>
          <w:numId w:val="2"/>
        </w:numPr>
        <w:tabs>
          <w:tab w:val="left" w:pos="940"/>
          <w:tab w:val="left" w:pos="941"/>
        </w:tabs>
        <w:ind w:hanging="360"/>
      </w:pPr>
      <w:r>
        <w:rPr>
          <w:color w:val="1F477B"/>
        </w:rPr>
        <w:t>Visit the following site for more info:</w:t>
      </w:r>
      <w:r>
        <w:rPr>
          <w:color w:val="00AFBB"/>
          <w:spacing w:val="-22"/>
        </w:rPr>
        <w:t xml:space="preserve"> </w:t>
      </w:r>
      <w:hyperlink r:id="rId67">
        <w:r>
          <w:rPr>
            <w:color w:val="00AFBB"/>
            <w:u w:val="single" w:color="00AFBB"/>
          </w:rPr>
          <w:t>http://www.usa.gov/Topics/Foreign-Visitors-Driving.shtml</w:t>
        </w:r>
      </w:hyperlink>
    </w:p>
    <w:p w14:paraId="0AD8163A" w14:textId="77777777" w:rsidR="00C20EF1" w:rsidRPr="00526858" w:rsidRDefault="00F32468">
      <w:pPr>
        <w:pStyle w:val="Heading2"/>
        <w:spacing w:before="193"/>
        <w:rPr>
          <w:color w:val="4F81BD" w:themeColor="accent1"/>
        </w:rPr>
      </w:pPr>
      <w:bookmarkStart w:id="107" w:name="_TOC_250016"/>
      <w:bookmarkEnd w:id="107"/>
      <w:r w:rsidRPr="00526858">
        <w:rPr>
          <w:color w:val="4F81BD" w:themeColor="accent1"/>
        </w:rPr>
        <w:t>Bike Safety</w:t>
      </w:r>
    </w:p>
    <w:p w14:paraId="1ED96DA3" w14:textId="77777777" w:rsidR="00C20EF1" w:rsidRDefault="00F32468">
      <w:pPr>
        <w:spacing w:before="120"/>
        <w:ind w:left="239" w:right="195"/>
        <w:rPr>
          <w:b/>
        </w:rPr>
      </w:pPr>
      <w:r>
        <w:rPr>
          <w:color w:val="1F477B"/>
        </w:rPr>
        <w:t xml:space="preserve">Riding a bicycle can be one of the cheapest, and most convenient ways to explore your local area while in the US. However, </w:t>
      </w:r>
      <w:r>
        <w:rPr>
          <w:b/>
          <w:color w:val="1F477B"/>
        </w:rPr>
        <w:t>the most frequent injuries, and, even deaths, of exchange students, result from bicycle</w:t>
      </w:r>
    </w:p>
    <w:p w14:paraId="164FD365" w14:textId="77777777" w:rsidR="00C20EF1" w:rsidRDefault="00C20EF1">
      <w:pPr>
        <w:sectPr w:rsidR="00C20EF1">
          <w:pgSz w:w="12240" w:h="15840"/>
          <w:pgMar w:top="1200" w:right="1140" w:bottom="1040" w:left="1100" w:header="505" w:footer="856" w:gutter="0"/>
          <w:cols w:space="720"/>
        </w:sectPr>
      </w:pPr>
    </w:p>
    <w:p w14:paraId="0F6D809E" w14:textId="77777777" w:rsidR="00C20EF1" w:rsidRDefault="00C20EF1">
      <w:pPr>
        <w:pStyle w:val="BodyText"/>
        <w:spacing w:before="6"/>
        <w:rPr>
          <w:b/>
          <w:sz w:val="16"/>
        </w:rPr>
      </w:pPr>
    </w:p>
    <w:p w14:paraId="76EBE657" w14:textId="77777777" w:rsidR="00C20EF1" w:rsidRDefault="00F32468">
      <w:pPr>
        <w:pStyle w:val="BodyText"/>
        <w:spacing w:before="56"/>
        <w:ind w:left="239"/>
      </w:pPr>
      <w:r>
        <w:rPr>
          <w:b/>
          <w:color w:val="1F477B"/>
        </w:rPr>
        <w:t xml:space="preserve">accidents. </w:t>
      </w:r>
      <w:r>
        <w:rPr>
          <w:color w:val="1F477B"/>
        </w:rPr>
        <w:t>Here are a few key safety rules that you should keep in mind when riding:</w:t>
      </w:r>
    </w:p>
    <w:p w14:paraId="52F0999B" w14:textId="77777777" w:rsidR="00C20EF1" w:rsidRDefault="00C20EF1">
      <w:pPr>
        <w:pStyle w:val="BodyText"/>
        <w:spacing w:before="10"/>
        <w:rPr>
          <w:sz w:val="21"/>
        </w:rPr>
      </w:pPr>
    </w:p>
    <w:p w14:paraId="7341AED7" w14:textId="77777777" w:rsidR="00C20EF1" w:rsidRDefault="00F32468">
      <w:pPr>
        <w:pStyle w:val="ListParagraph"/>
        <w:numPr>
          <w:ilvl w:val="2"/>
          <w:numId w:val="3"/>
        </w:numPr>
        <w:tabs>
          <w:tab w:val="left" w:pos="962"/>
        </w:tabs>
        <w:spacing w:before="1"/>
        <w:ind w:right="220" w:hanging="360"/>
      </w:pPr>
      <w:r>
        <w:rPr>
          <w:color w:val="1F477B"/>
        </w:rPr>
        <w:t>WEAR</w:t>
      </w:r>
      <w:r>
        <w:rPr>
          <w:color w:val="1F477B"/>
          <w:spacing w:val="-2"/>
        </w:rPr>
        <w:t xml:space="preserve"> </w:t>
      </w:r>
      <w:r>
        <w:rPr>
          <w:color w:val="1F477B"/>
        </w:rPr>
        <w:t>A</w:t>
      </w:r>
      <w:r>
        <w:rPr>
          <w:color w:val="1F477B"/>
          <w:spacing w:val="-2"/>
        </w:rPr>
        <w:t xml:space="preserve"> </w:t>
      </w:r>
      <w:r>
        <w:rPr>
          <w:color w:val="1F477B"/>
        </w:rPr>
        <w:t>HELMET:</w:t>
      </w:r>
      <w:r>
        <w:rPr>
          <w:color w:val="1F477B"/>
          <w:spacing w:val="-3"/>
        </w:rPr>
        <w:t xml:space="preserve"> </w:t>
      </w:r>
      <w:r>
        <w:rPr>
          <w:color w:val="1F477B"/>
        </w:rPr>
        <w:t>Make</w:t>
      </w:r>
      <w:r>
        <w:rPr>
          <w:color w:val="1F477B"/>
          <w:spacing w:val="-2"/>
        </w:rPr>
        <w:t xml:space="preserve"> </w:t>
      </w:r>
      <w:r>
        <w:rPr>
          <w:color w:val="1F477B"/>
        </w:rPr>
        <w:t>sure</w:t>
      </w:r>
      <w:r>
        <w:rPr>
          <w:color w:val="1F477B"/>
          <w:spacing w:val="-4"/>
        </w:rPr>
        <w:t xml:space="preserve"> </w:t>
      </w:r>
      <w:r>
        <w:rPr>
          <w:color w:val="1F477B"/>
        </w:rPr>
        <w:t>you</w:t>
      </w:r>
      <w:r>
        <w:rPr>
          <w:color w:val="1F477B"/>
          <w:spacing w:val="-3"/>
        </w:rPr>
        <w:t xml:space="preserve"> </w:t>
      </w:r>
      <w:r>
        <w:rPr>
          <w:color w:val="1F477B"/>
        </w:rPr>
        <w:t>have</w:t>
      </w:r>
      <w:r>
        <w:rPr>
          <w:color w:val="1F477B"/>
          <w:spacing w:val="-2"/>
        </w:rPr>
        <w:t xml:space="preserve"> </w:t>
      </w:r>
      <w:r>
        <w:rPr>
          <w:color w:val="1F477B"/>
        </w:rPr>
        <w:t>a</w:t>
      </w:r>
      <w:r>
        <w:rPr>
          <w:color w:val="1F477B"/>
          <w:spacing w:val="-2"/>
        </w:rPr>
        <w:t xml:space="preserve"> </w:t>
      </w:r>
      <w:r>
        <w:rPr>
          <w:color w:val="1F477B"/>
        </w:rPr>
        <w:t>helmet</w:t>
      </w:r>
      <w:r>
        <w:rPr>
          <w:color w:val="1F477B"/>
          <w:spacing w:val="-4"/>
        </w:rPr>
        <w:t xml:space="preserve"> </w:t>
      </w:r>
      <w:r>
        <w:rPr>
          <w:color w:val="1F477B"/>
        </w:rPr>
        <w:t>that</w:t>
      </w:r>
      <w:r>
        <w:rPr>
          <w:color w:val="1F477B"/>
          <w:spacing w:val="-2"/>
        </w:rPr>
        <w:t xml:space="preserve"> </w:t>
      </w:r>
      <w:r>
        <w:rPr>
          <w:color w:val="1F477B"/>
        </w:rPr>
        <w:t>fits</w:t>
      </w:r>
      <w:r>
        <w:rPr>
          <w:color w:val="1F477B"/>
          <w:spacing w:val="-4"/>
        </w:rPr>
        <w:t xml:space="preserve"> </w:t>
      </w:r>
      <w:r>
        <w:rPr>
          <w:color w:val="1F477B"/>
        </w:rPr>
        <w:t>you</w:t>
      </w:r>
      <w:r>
        <w:rPr>
          <w:color w:val="1F477B"/>
          <w:spacing w:val="-3"/>
        </w:rPr>
        <w:t xml:space="preserve"> </w:t>
      </w:r>
      <w:r>
        <w:rPr>
          <w:color w:val="1F477B"/>
        </w:rPr>
        <w:t>properly</w:t>
      </w:r>
      <w:r>
        <w:rPr>
          <w:color w:val="1F477B"/>
          <w:spacing w:val="-3"/>
        </w:rPr>
        <w:t xml:space="preserve"> </w:t>
      </w:r>
      <w:r>
        <w:rPr>
          <w:color w:val="1F477B"/>
        </w:rPr>
        <w:t>and</w:t>
      </w:r>
      <w:r>
        <w:rPr>
          <w:color w:val="1F477B"/>
          <w:spacing w:val="-3"/>
        </w:rPr>
        <w:t xml:space="preserve"> </w:t>
      </w:r>
      <w:r>
        <w:rPr>
          <w:color w:val="1F477B"/>
        </w:rPr>
        <w:t>wear</w:t>
      </w:r>
      <w:r>
        <w:rPr>
          <w:color w:val="1F477B"/>
          <w:spacing w:val="-2"/>
        </w:rPr>
        <w:t xml:space="preserve"> </w:t>
      </w:r>
      <w:r>
        <w:rPr>
          <w:color w:val="1F477B"/>
        </w:rPr>
        <w:t>it</w:t>
      </w:r>
      <w:r>
        <w:rPr>
          <w:color w:val="1F477B"/>
          <w:spacing w:val="-4"/>
        </w:rPr>
        <w:t xml:space="preserve"> </w:t>
      </w:r>
      <w:r>
        <w:rPr>
          <w:color w:val="1F477B"/>
        </w:rPr>
        <w:t>at all</w:t>
      </w:r>
      <w:r>
        <w:rPr>
          <w:color w:val="1F477B"/>
          <w:spacing w:val="-5"/>
        </w:rPr>
        <w:t xml:space="preserve"> </w:t>
      </w:r>
      <w:r>
        <w:rPr>
          <w:color w:val="1F477B"/>
        </w:rPr>
        <w:t>times</w:t>
      </w:r>
      <w:r>
        <w:rPr>
          <w:color w:val="1F477B"/>
          <w:spacing w:val="-4"/>
        </w:rPr>
        <w:t xml:space="preserve"> </w:t>
      </w:r>
      <w:r>
        <w:rPr>
          <w:color w:val="1F477B"/>
        </w:rPr>
        <w:t>when riding. This is one of the most important ways to protect yourself when riding your</w:t>
      </w:r>
      <w:r>
        <w:rPr>
          <w:color w:val="1F477B"/>
          <w:spacing w:val="-35"/>
        </w:rPr>
        <w:t xml:space="preserve"> </w:t>
      </w:r>
      <w:r>
        <w:rPr>
          <w:color w:val="1F477B"/>
        </w:rPr>
        <w:t>bike</w:t>
      </w:r>
    </w:p>
    <w:p w14:paraId="39DD5EA6" w14:textId="77777777" w:rsidR="00C20EF1" w:rsidRDefault="00F32468">
      <w:pPr>
        <w:pStyle w:val="ListParagraph"/>
        <w:numPr>
          <w:ilvl w:val="2"/>
          <w:numId w:val="3"/>
        </w:numPr>
        <w:tabs>
          <w:tab w:val="left" w:pos="962"/>
        </w:tabs>
        <w:ind w:right="596" w:hanging="360"/>
      </w:pPr>
      <w:r>
        <w:rPr>
          <w:color w:val="1F477B"/>
        </w:rPr>
        <w:t>Maintain</w:t>
      </w:r>
      <w:r>
        <w:rPr>
          <w:color w:val="1F477B"/>
          <w:spacing w:val="-6"/>
        </w:rPr>
        <w:t xml:space="preserve"> </w:t>
      </w:r>
      <w:r>
        <w:rPr>
          <w:color w:val="1F477B"/>
        </w:rPr>
        <w:t>your</w:t>
      </w:r>
      <w:r>
        <w:rPr>
          <w:color w:val="1F477B"/>
          <w:spacing w:val="-3"/>
        </w:rPr>
        <w:t xml:space="preserve"> </w:t>
      </w:r>
      <w:r>
        <w:rPr>
          <w:color w:val="1F477B"/>
        </w:rPr>
        <w:t>bike:</w:t>
      </w:r>
      <w:r>
        <w:rPr>
          <w:color w:val="1F477B"/>
          <w:spacing w:val="-4"/>
        </w:rPr>
        <w:t xml:space="preserve"> </w:t>
      </w:r>
      <w:r>
        <w:rPr>
          <w:color w:val="1F477B"/>
        </w:rPr>
        <w:t>Always</w:t>
      </w:r>
      <w:r>
        <w:rPr>
          <w:color w:val="1F477B"/>
          <w:spacing w:val="-5"/>
        </w:rPr>
        <w:t xml:space="preserve"> </w:t>
      </w:r>
      <w:r>
        <w:rPr>
          <w:color w:val="1F477B"/>
        </w:rPr>
        <w:t>check</w:t>
      </w:r>
      <w:r>
        <w:rPr>
          <w:color w:val="1F477B"/>
          <w:spacing w:val="-4"/>
        </w:rPr>
        <w:t xml:space="preserve"> </w:t>
      </w:r>
      <w:r>
        <w:rPr>
          <w:color w:val="1F477B"/>
          <w:spacing w:val="-3"/>
        </w:rPr>
        <w:t>to</w:t>
      </w:r>
      <w:r>
        <w:rPr>
          <w:color w:val="1F477B"/>
          <w:spacing w:val="-4"/>
        </w:rPr>
        <w:t xml:space="preserve"> </w:t>
      </w:r>
      <w:r>
        <w:rPr>
          <w:color w:val="1F477B"/>
        </w:rPr>
        <w:t>make</w:t>
      </w:r>
      <w:r>
        <w:rPr>
          <w:color w:val="1F477B"/>
          <w:spacing w:val="-4"/>
        </w:rPr>
        <w:t xml:space="preserve"> </w:t>
      </w:r>
      <w:r>
        <w:rPr>
          <w:color w:val="1F477B"/>
        </w:rPr>
        <w:t>sure</w:t>
      </w:r>
      <w:r>
        <w:rPr>
          <w:color w:val="1F477B"/>
          <w:spacing w:val="-5"/>
        </w:rPr>
        <w:t xml:space="preserve"> </w:t>
      </w:r>
      <w:r>
        <w:rPr>
          <w:color w:val="1F477B"/>
        </w:rPr>
        <w:t>that</w:t>
      </w:r>
      <w:r>
        <w:rPr>
          <w:color w:val="1F477B"/>
          <w:spacing w:val="-5"/>
        </w:rPr>
        <w:t xml:space="preserve"> </w:t>
      </w:r>
      <w:r>
        <w:rPr>
          <w:color w:val="1F477B"/>
        </w:rPr>
        <w:t>your</w:t>
      </w:r>
      <w:r>
        <w:rPr>
          <w:color w:val="1F477B"/>
          <w:spacing w:val="-3"/>
        </w:rPr>
        <w:t xml:space="preserve"> </w:t>
      </w:r>
      <w:r>
        <w:rPr>
          <w:color w:val="1F477B"/>
        </w:rPr>
        <w:t>breaks</w:t>
      </w:r>
      <w:r>
        <w:rPr>
          <w:color w:val="1F477B"/>
          <w:spacing w:val="-6"/>
        </w:rPr>
        <w:t xml:space="preserve"> </w:t>
      </w:r>
      <w:r>
        <w:rPr>
          <w:color w:val="1F477B"/>
        </w:rPr>
        <w:t>and</w:t>
      </w:r>
      <w:r>
        <w:rPr>
          <w:color w:val="1F477B"/>
          <w:spacing w:val="-3"/>
        </w:rPr>
        <w:t xml:space="preserve"> </w:t>
      </w:r>
      <w:r>
        <w:rPr>
          <w:color w:val="1F477B"/>
        </w:rPr>
        <w:t>tires</w:t>
      </w:r>
      <w:r>
        <w:rPr>
          <w:color w:val="1F477B"/>
          <w:spacing w:val="-3"/>
        </w:rPr>
        <w:t xml:space="preserve"> </w:t>
      </w:r>
      <w:r>
        <w:rPr>
          <w:color w:val="1F477B"/>
        </w:rPr>
        <w:t>are</w:t>
      </w:r>
      <w:r>
        <w:rPr>
          <w:color w:val="1F477B"/>
          <w:spacing w:val="-5"/>
        </w:rPr>
        <w:t xml:space="preserve"> </w:t>
      </w:r>
      <w:r>
        <w:rPr>
          <w:color w:val="1F477B"/>
        </w:rPr>
        <w:t>working</w:t>
      </w:r>
      <w:r>
        <w:rPr>
          <w:color w:val="1F477B"/>
          <w:spacing w:val="-4"/>
        </w:rPr>
        <w:t xml:space="preserve"> </w:t>
      </w:r>
      <w:r>
        <w:rPr>
          <w:color w:val="1F477B"/>
        </w:rPr>
        <w:t>properly before</w:t>
      </w:r>
      <w:r>
        <w:rPr>
          <w:color w:val="1F477B"/>
          <w:spacing w:val="-3"/>
        </w:rPr>
        <w:t xml:space="preserve"> </w:t>
      </w:r>
      <w:r>
        <w:rPr>
          <w:color w:val="1F477B"/>
        </w:rPr>
        <w:t>riding</w:t>
      </w:r>
    </w:p>
    <w:p w14:paraId="7C84D98C" w14:textId="77777777" w:rsidR="00C20EF1" w:rsidRDefault="00F32468">
      <w:pPr>
        <w:pStyle w:val="ListParagraph"/>
        <w:numPr>
          <w:ilvl w:val="2"/>
          <w:numId w:val="3"/>
        </w:numPr>
        <w:tabs>
          <w:tab w:val="left" w:pos="977"/>
        </w:tabs>
        <w:ind w:right="293" w:hanging="360"/>
        <w:jc w:val="both"/>
      </w:pPr>
      <w:r>
        <w:rPr>
          <w:color w:val="1F477B"/>
        </w:rPr>
        <w:t xml:space="preserve">Make yourself visible: When driving on a road with car traffic, you always want to make sure that drivers can see you easily. </w:t>
      </w:r>
      <w:r>
        <w:rPr>
          <w:color w:val="1F477B"/>
          <w:spacing w:val="-3"/>
        </w:rPr>
        <w:t xml:space="preserve">It </w:t>
      </w:r>
      <w:r>
        <w:rPr>
          <w:color w:val="1F477B"/>
        </w:rPr>
        <w:t xml:space="preserve">is a good idea </w:t>
      </w:r>
      <w:r>
        <w:rPr>
          <w:color w:val="1F477B"/>
          <w:spacing w:val="-3"/>
        </w:rPr>
        <w:t xml:space="preserve">to </w:t>
      </w:r>
      <w:r>
        <w:rPr>
          <w:color w:val="1F477B"/>
        </w:rPr>
        <w:t>wear bright colors when your ride your bike such as neon or florescent colors. You also may consider putting reflective tape on your bike, or buying a flashing light to attach to it when riding at</w:t>
      </w:r>
      <w:r>
        <w:rPr>
          <w:color w:val="1F477B"/>
          <w:spacing w:val="-17"/>
        </w:rPr>
        <w:t xml:space="preserve"> </w:t>
      </w:r>
      <w:r>
        <w:rPr>
          <w:color w:val="1F477B"/>
        </w:rPr>
        <w:t>night</w:t>
      </w:r>
    </w:p>
    <w:p w14:paraId="0F9AC87F" w14:textId="77777777" w:rsidR="00C20EF1" w:rsidRDefault="00F32468">
      <w:pPr>
        <w:pStyle w:val="ListParagraph"/>
        <w:numPr>
          <w:ilvl w:val="2"/>
          <w:numId w:val="3"/>
        </w:numPr>
        <w:tabs>
          <w:tab w:val="left" w:pos="962"/>
        </w:tabs>
        <w:ind w:right="401" w:hanging="360"/>
      </w:pPr>
      <w:r>
        <w:rPr>
          <w:color w:val="1F477B"/>
        </w:rPr>
        <w:t>Keep</w:t>
      </w:r>
      <w:r>
        <w:rPr>
          <w:color w:val="1F477B"/>
          <w:spacing w:val="-3"/>
        </w:rPr>
        <w:t xml:space="preserve"> </w:t>
      </w:r>
      <w:r>
        <w:rPr>
          <w:color w:val="1F477B"/>
        </w:rPr>
        <w:t>both</w:t>
      </w:r>
      <w:r>
        <w:rPr>
          <w:color w:val="1F477B"/>
          <w:spacing w:val="-3"/>
        </w:rPr>
        <w:t xml:space="preserve"> </w:t>
      </w:r>
      <w:r>
        <w:rPr>
          <w:color w:val="1F477B"/>
        </w:rPr>
        <w:t>hands</w:t>
      </w:r>
      <w:r>
        <w:rPr>
          <w:color w:val="1F477B"/>
          <w:spacing w:val="-8"/>
        </w:rPr>
        <w:t xml:space="preserve"> </w:t>
      </w:r>
      <w:r>
        <w:rPr>
          <w:color w:val="1F477B"/>
        </w:rPr>
        <w:t>on</w:t>
      </w:r>
      <w:r>
        <w:rPr>
          <w:color w:val="1F477B"/>
          <w:spacing w:val="-4"/>
        </w:rPr>
        <w:t xml:space="preserve"> </w:t>
      </w:r>
      <w:r>
        <w:rPr>
          <w:color w:val="1F477B"/>
        </w:rPr>
        <w:t>the</w:t>
      </w:r>
      <w:r>
        <w:rPr>
          <w:color w:val="1F477B"/>
          <w:spacing w:val="-5"/>
        </w:rPr>
        <w:t xml:space="preserve"> </w:t>
      </w:r>
      <w:r>
        <w:rPr>
          <w:color w:val="1F477B"/>
        </w:rPr>
        <w:t>handlebars:</w:t>
      </w:r>
      <w:r>
        <w:rPr>
          <w:color w:val="1F477B"/>
          <w:spacing w:val="-2"/>
        </w:rPr>
        <w:t xml:space="preserve"> </w:t>
      </w:r>
      <w:r>
        <w:rPr>
          <w:color w:val="1F477B"/>
        </w:rPr>
        <w:t>Use</w:t>
      </w:r>
      <w:r>
        <w:rPr>
          <w:color w:val="1F477B"/>
          <w:spacing w:val="-2"/>
        </w:rPr>
        <w:t xml:space="preserve"> </w:t>
      </w:r>
      <w:r>
        <w:rPr>
          <w:color w:val="1F477B"/>
        </w:rPr>
        <w:t>a</w:t>
      </w:r>
      <w:r>
        <w:rPr>
          <w:color w:val="1F477B"/>
          <w:spacing w:val="-3"/>
        </w:rPr>
        <w:t xml:space="preserve"> </w:t>
      </w:r>
      <w:r>
        <w:rPr>
          <w:color w:val="1F477B"/>
        </w:rPr>
        <w:t>backpack</w:t>
      </w:r>
      <w:r>
        <w:rPr>
          <w:color w:val="1F477B"/>
          <w:spacing w:val="-5"/>
        </w:rPr>
        <w:t xml:space="preserve"> </w:t>
      </w:r>
      <w:r>
        <w:rPr>
          <w:color w:val="1F477B"/>
        </w:rPr>
        <w:t>to</w:t>
      </w:r>
      <w:r>
        <w:rPr>
          <w:color w:val="1F477B"/>
          <w:spacing w:val="-4"/>
        </w:rPr>
        <w:t xml:space="preserve"> </w:t>
      </w:r>
      <w:r>
        <w:rPr>
          <w:color w:val="1F477B"/>
        </w:rPr>
        <w:t>carry</w:t>
      </w:r>
      <w:r>
        <w:rPr>
          <w:color w:val="1F477B"/>
          <w:spacing w:val="-2"/>
        </w:rPr>
        <w:t xml:space="preserve"> </w:t>
      </w:r>
      <w:r>
        <w:rPr>
          <w:color w:val="1F477B"/>
        </w:rPr>
        <w:t>anything</w:t>
      </w:r>
      <w:r>
        <w:rPr>
          <w:color w:val="1F477B"/>
          <w:spacing w:val="-8"/>
        </w:rPr>
        <w:t xml:space="preserve"> </w:t>
      </w:r>
      <w:r>
        <w:rPr>
          <w:color w:val="1F477B"/>
        </w:rPr>
        <w:t>you</w:t>
      </w:r>
      <w:r>
        <w:rPr>
          <w:color w:val="1F477B"/>
          <w:spacing w:val="-8"/>
        </w:rPr>
        <w:t xml:space="preserve"> </w:t>
      </w:r>
      <w:r>
        <w:rPr>
          <w:color w:val="1F477B"/>
        </w:rPr>
        <w:t>may</w:t>
      </w:r>
      <w:r>
        <w:rPr>
          <w:color w:val="1F477B"/>
          <w:spacing w:val="-2"/>
        </w:rPr>
        <w:t xml:space="preserve"> </w:t>
      </w:r>
      <w:r>
        <w:rPr>
          <w:color w:val="1F477B"/>
        </w:rPr>
        <w:t>need</w:t>
      </w:r>
      <w:r>
        <w:rPr>
          <w:color w:val="1F477B"/>
          <w:spacing w:val="-6"/>
        </w:rPr>
        <w:t xml:space="preserve"> </w:t>
      </w:r>
      <w:r>
        <w:rPr>
          <w:color w:val="1F477B"/>
        </w:rPr>
        <w:t>to</w:t>
      </w:r>
      <w:r>
        <w:rPr>
          <w:color w:val="1F477B"/>
          <w:spacing w:val="-2"/>
        </w:rPr>
        <w:t xml:space="preserve"> </w:t>
      </w:r>
      <w:r>
        <w:rPr>
          <w:color w:val="1F477B"/>
        </w:rPr>
        <w:t>take</w:t>
      </w:r>
      <w:r>
        <w:rPr>
          <w:color w:val="1F477B"/>
          <w:spacing w:val="-5"/>
        </w:rPr>
        <w:t xml:space="preserve"> </w:t>
      </w:r>
      <w:r>
        <w:rPr>
          <w:color w:val="1F477B"/>
        </w:rPr>
        <w:t>with you</w:t>
      </w:r>
    </w:p>
    <w:p w14:paraId="400A74B2" w14:textId="77777777" w:rsidR="00C20EF1" w:rsidRDefault="00F32468">
      <w:pPr>
        <w:pStyle w:val="ListParagraph"/>
        <w:numPr>
          <w:ilvl w:val="2"/>
          <w:numId w:val="3"/>
        </w:numPr>
        <w:tabs>
          <w:tab w:val="left" w:pos="962"/>
        </w:tabs>
        <w:spacing w:line="242" w:lineRule="auto"/>
        <w:ind w:right="383" w:hanging="360"/>
      </w:pPr>
      <w:r>
        <w:rPr>
          <w:color w:val="1F477B"/>
        </w:rPr>
        <w:t>Be</w:t>
      </w:r>
      <w:r>
        <w:rPr>
          <w:color w:val="1F477B"/>
          <w:spacing w:val="-2"/>
        </w:rPr>
        <w:t xml:space="preserve"> </w:t>
      </w:r>
      <w:r>
        <w:rPr>
          <w:color w:val="1F477B"/>
        </w:rPr>
        <w:t>attentive:</w:t>
      </w:r>
      <w:r>
        <w:rPr>
          <w:color w:val="1F477B"/>
          <w:spacing w:val="-2"/>
        </w:rPr>
        <w:t xml:space="preserve"> </w:t>
      </w:r>
      <w:r>
        <w:rPr>
          <w:color w:val="1F477B"/>
        </w:rPr>
        <w:t>Always</w:t>
      </w:r>
      <w:r>
        <w:rPr>
          <w:color w:val="1F477B"/>
          <w:spacing w:val="-3"/>
        </w:rPr>
        <w:t xml:space="preserve"> </w:t>
      </w:r>
      <w:r>
        <w:rPr>
          <w:color w:val="1F477B"/>
        </w:rPr>
        <w:t>be</w:t>
      </w:r>
      <w:r>
        <w:rPr>
          <w:color w:val="1F477B"/>
          <w:spacing w:val="-7"/>
        </w:rPr>
        <w:t xml:space="preserve"> </w:t>
      </w:r>
      <w:r>
        <w:rPr>
          <w:color w:val="1F477B"/>
        </w:rPr>
        <w:t>on</w:t>
      </w:r>
      <w:r>
        <w:rPr>
          <w:color w:val="1F477B"/>
          <w:spacing w:val="-6"/>
        </w:rPr>
        <w:t xml:space="preserve"> </w:t>
      </w:r>
      <w:r>
        <w:rPr>
          <w:color w:val="1F477B"/>
        </w:rPr>
        <w:t>the</w:t>
      </w:r>
      <w:r>
        <w:rPr>
          <w:color w:val="1F477B"/>
          <w:spacing w:val="-3"/>
        </w:rPr>
        <w:t xml:space="preserve"> </w:t>
      </w:r>
      <w:r>
        <w:rPr>
          <w:color w:val="1F477B"/>
        </w:rPr>
        <w:t>lookout</w:t>
      </w:r>
      <w:r>
        <w:rPr>
          <w:color w:val="1F477B"/>
          <w:spacing w:val="-2"/>
        </w:rPr>
        <w:t xml:space="preserve"> </w:t>
      </w:r>
      <w:r>
        <w:rPr>
          <w:color w:val="1F477B"/>
        </w:rPr>
        <w:t>for</w:t>
      </w:r>
      <w:r>
        <w:rPr>
          <w:color w:val="1F477B"/>
          <w:spacing w:val="-3"/>
        </w:rPr>
        <w:t xml:space="preserve"> </w:t>
      </w:r>
      <w:r>
        <w:rPr>
          <w:color w:val="1F477B"/>
        </w:rPr>
        <w:t>pot</w:t>
      </w:r>
      <w:r>
        <w:rPr>
          <w:color w:val="1F477B"/>
          <w:spacing w:val="-5"/>
        </w:rPr>
        <w:t xml:space="preserve"> </w:t>
      </w:r>
      <w:r>
        <w:rPr>
          <w:color w:val="1F477B"/>
        </w:rPr>
        <w:t>holes,</w:t>
      </w:r>
      <w:r>
        <w:rPr>
          <w:color w:val="1F477B"/>
          <w:spacing w:val="-3"/>
        </w:rPr>
        <w:t xml:space="preserve"> </w:t>
      </w:r>
      <w:r>
        <w:rPr>
          <w:color w:val="1F477B"/>
        </w:rPr>
        <w:t>puddles,</w:t>
      </w:r>
      <w:r>
        <w:rPr>
          <w:color w:val="1F477B"/>
          <w:spacing w:val="-5"/>
        </w:rPr>
        <w:t xml:space="preserve"> </w:t>
      </w:r>
      <w:r>
        <w:rPr>
          <w:color w:val="1F477B"/>
        </w:rPr>
        <w:t>rocks,</w:t>
      </w:r>
      <w:r>
        <w:rPr>
          <w:color w:val="1F477B"/>
          <w:spacing w:val="-2"/>
        </w:rPr>
        <w:t xml:space="preserve"> </w:t>
      </w:r>
      <w:r>
        <w:rPr>
          <w:color w:val="1F477B"/>
        </w:rPr>
        <w:t>and</w:t>
      </w:r>
      <w:r>
        <w:rPr>
          <w:color w:val="1F477B"/>
          <w:spacing w:val="-8"/>
        </w:rPr>
        <w:t xml:space="preserve"> </w:t>
      </w:r>
      <w:r>
        <w:rPr>
          <w:color w:val="1F477B"/>
        </w:rPr>
        <w:t>more</w:t>
      </w:r>
      <w:r>
        <w:rPr>
          <w:color w:val="1F477B"/>
          <w:spacing w:val="-2"/>
        </w:rPr>
        <w:t xml:space="preserve"> </w:t>
      </w:r>
      <w:r>
        <w:rPr>
          <w:color w:val="1F477B"/>
        </w:rPr>
        <w:t>when</w:t>
      </w:r>
      <w:r>
        <w:rPr>
          <w:color w:val="1F477B"/>
          <w:spacing w:val="-3"/>
        </w:rPr>
        <w:t xml:space="preserve"> </w:t>
      </w:r>
      <w:r>
        <w:rPr>
          <w:color w:val="1F477B"/>
        </w:rPr>
        <w:t>riding.</w:t>
      </w:r>
      <w:r>
        <w:rPr>
          <w:color w:val="1F477B"/>
          <w:spacing w:val="-4"/>
        </w:rPr>
        <w:t xml:space="preserve"> </w:t>
      </w:r>
      <w:r>
        <w:rPr>
          <w:color w:val="1F477B"/>
        </w:rPr>
        <w:t xml:space="preserve">Keep an eye on the road in front of you </w:t>
      </w:r>
      <w:r>
        <w:rPr>
          <w:color w:val="1F477B"/>
          <w:spacing w:val="-3"/>
        </w:rPr>
        <w:t xml:space="preserve">so </w:t>
      </w:r>
      <w:r>
        <w:rPr>
          <w:color w:val="1F477B"/>
        </w:rPr>
        <w:t>you are not caught</w:t>
      </w:r>
      <w:r>
        <w:rPr>
          <w:color w:val="1F477B"/>
          <w:spacing w:val="-18"/>
        </w:rPr>
        <w:t xml:space="preserve"> </w:t>
      </w:r>
      <w:r>
        <w:rPr>
          <w:color w:val="1F477B"/>
        </w:rPr>
        <w:t>off-guard</w:t>
      </w:r>
    </w:p>
    <w:p w14:paraId="6C2BB238" w14:textId="77777777" w:rsidR="00C20EF1" w:rsidRDefault="00F32468">
      <w:pPr>
        <w:pStyle w:val="ListParagraph"/>
        <w:numPr>
          <w:ilvl w:val="2"/>
          <w:numId w:val="3"/>
        </w:numPr>
        <w:tabs>
          <w:tab w:val="left" w:pos="962"/>
        </w:tabs>
        <w:spacing w:line="267" w:lineRule="exact"/>
        <w:ind w:hanging="360"/>
      </w:pPr>
      <w:r>
        <w:rPr>
          <w:color w:val="1F477B"/>
        </w:rPr>
        <w:t>Go with the flow of traffic: Ride in the same direction that vehicles are driving</w:t>
      </w:r>
      <w:r>
        <w:rPr>
          <w:color w:val="1F477B"/>
          <w:spacing w:val="-33"/>
        </w:rPr>
        <w:t xml:space="preserve"> </w:t>
      </w:r>
      <w:r>
        <w:rPr>
          <w:color w:val="1F477B"/>
        </w:rPr>
        <w:t>in.</w:t>
      </w:r>
    </w:p>
    <w:p w14:paraId="6360FB36" w14:textId="77777777" w:rsidR="00C20EF1" w:rsidRDefault="00F32468">
      <w:pPr>
        <w:pStyle w:val="ListParagraph"/>
        <w:numPr>
          <w:ilvl w:val="2"/>
          <w:numId w:val="3"/>
        </w:numPr>
        <w:tabs>
          <w:tab w:val="left" w:pos="962"/>
        </w:tabs>
        <w:ind w:hanging="360"/>
      </w:pPr>
      <w:r>
        <w:rPr>
          <w:color w:val="1F477B"/>
        </w:rPr>
        <w:t xml:space="preserve">Obey all traffic laws: It </w:t>
      </w:r>
      <w:r>
        <w:rPr>
          <w:color w:val="1F477B"/>
          <w:spacing w:val="-3"/>
        </w:rPr>
        <w:t xml:space="preserve">is </w:t>
      </w:r>
      <w:r>
        <w:rPr>
          <w:color w:val="1F477B"/>
        </w:rPr>
        <w:t xml:space="preserve">important </w:t>
      </w:r>
      <w:r>
        <w:rPr>
          <w:color w:val="1F477B"/>
          <w:spacing w:val="-3"/>
        </w:rPr>
        <w:t xml:space="preserve">to </w:t>
      </w:r>
      <w:r>
        <w:rPr>
          <w:color w:val="1F477B"/>
        </w:rPr>
        <w:t>obey traffic signs, signals, and lane</w:t>
      </w:r>
      <w:r>
        <w:rPr>
          <w:color w:val="1F477B"/>
          <w:spacing w:val="-9"/>
        </w:rPr>
        <w:t xml:space="preserve"> </w:t>
      </w:r>
      <w:r>
        <w:rPr>
          <w:color w:val="1F477B"/>
        </w:rPr>
        <w:t>markings</w:t>
      </w:r>
    </w:p>
    <w:p w14:paraId="1A9243FA" w14:textId="77777777" w:rsidR="00C20EF1" w:rsidRDefault="00F32468">
      <w:pPr>
        <w:pStyle w:val="ListParagraph"/>
        <w:numPr>
          <w:ilvl w:val="2"/>
          <w:numId w:val="3"/>
        </w:numPr>
        <w:tabs>
          <w:tab w:val="left" w:pos="962"/>
        </w:tabs>
        <w:ind w:right="644" w:hanging="360"/>
      </w:pPr>
      <w:r>
        <w:rPr>
          <w:color w:val="1F477B"/>
        </w:rPr>
        <w:t>Yield</w:t>
      </w:r>
      <w:r>
        <w:rPr>
          <w:color w:val="1F477B"/>
          <w:spacing w:val="-3"/>
        </w:rPr>
        <w:t xml:space="preserve"> </w:t>
      </w:r>
      <w:r>
        <w:rPr>
          <w:color w:val="1F477B"/>
        </w:rPr>
        <w:t>to</w:t>
      </w:r>
      <w:r>
        <w:rPr>
          <w:color w:val="1F477B"/>
          <w:spacing w:val="-2"/>
        </w:rPr>
        <w:t xml:space="preserve"> </w:t>
      </w:r>
      <w:r>
        <w:rPr>
          <w:color w:val="1F477B"/>
        </w:rPr>
        <w:t>traffic</w:t>
      </w:r>
      <w:r>
        <w:rPr>
          <w:color w:val="1F477B"/>
          <w:spacing w:val="-3"/>
        </w:rPr>
        <w:t xml:space="preserve"> </w:t>
      </w:r>
      <w:r>
        <w:rPr>
          <w:color w:val="1F477B"/>
        </w:rPr>
        <w:t>and</w:t>
      </w:r>
      <w:r>
        <w:rPr>
          <w:color w:val="1F477B"/>
          <w:spacing w:val="-6"/>
        </w:rPr>
        <w:t xml:space="preserve"> </w:t>
      </w:r>
      <w:r>
        <w:rPr>
          <w:color w:val="1F477B"/>
        </w:rPr>
        <w:t>pedestrians</w:t>
      </w:r>
      <w:r>
        <w:rPr>
          <w:color w:val="1F477B"/>
          <w:spacing w:val="-3"/>
        </w:rPr>
        <w:t xml:space="preserve"> </w:t>
      </w:r>
      <w:r>
        <w:rPr>
          <w:color w:val="1F477B"/>
        </w:rPr>
        <w:t>when</w:t>
      </w:r>
      <w:r>
        <w:rPr>
          <w:color w:val="1F477B"/>
          <w:spacing w:val="-3"/>
        </w:rPr>
        <w:t xml:space="preserve"> </w:t>
      </w:r>
      <w:r>
        <w:rPr>
          <w:color w:val="1F477B"/>
        </w:rPr>
        <w:t>necessary:</w:t>
      </w:r>
      <w:r>
        <w:rPr>
          <w:color w:val="1F477B"/>
          <w:spacing w:val="-2"/>
        </w:rPr>
        <w:t xml:space="preserve"> </w:t>
      </w:r>
      <w:r>
        <w:rPr>
          <w:color w:val="1F477B"/>
        </w:rPr>
        <w:t>Just</w:t>
      </w:r>
      <w:r>
        <w:rPr>
          <w:color w:val="1F477B"/>
          <w:spacing w:val="-2"/>
        </w:rPr>
        <w:t xml:space="preserve"> </w:t>
      </w:r>
      <w:r>
        <w:rPr>
          <w:color w:val="1F477B"/>
        </w:rPr>
        <w:t>as</w:t>
      </w:r>
      <w:r>
        <w:rPr>
          <w:color w:val="1F477B"/>
          <w:spacing w:val="-5"/>
        </w:rPr>
        <w:t xml:space="preserve"> </w:t>
      </w:r>
      <w:r>
        <w:rPr>
          <w:color w:val="1F477B"/>
        </w:rPr>
        <w:t>you</w:t>
      </w:r>
      <w:r>
        <w:rPr>
          <w:color w:val="1F477B"/>
          <w:spacing w:val="-8"/>
        </w:rPr>
        <w:t xml:space="preserve"> </w:t>
      </w:r>
      <w:r>
        <w:rPr>
          <w:color w:val="1F477B"/>
        </w:rPr>
        <w:t>would</w:t>
      </w:r>
      <w:r>
        <w:rPr>
          <w:color w:val="1F477B"/>
          <w:spacing w:val="-6"/>
        </w:rPr>
        <w:t xml:space="preserve"> </w:t>
      </w:r>
      <w:r>
        <w:rPr>
          <w:color w:val="1F477B"/>
        </w:rPr>
        <w:t>when</w:t>
      </w:r>
      <w:r>
        <w:rPr>
          <w:color w:val="1F477B"/>
          <w:spacing w:val="-6"/>
        </w:rPr>
        <w:t xml:space="preserve"> </w:t>
      </w:r>
      <w:r>
        <w:rPr>
          <w:color w:val="1F477B"/>
        </w:rPr>
        <w:t>driving,</w:t>
      </w:r>
      <w:r>
        <w:rPr>
          <w:color w:val="1F477B"/>
          <w:spacing w:val="-5"/>
        </w:rPr>
        <w:t xml:space="preserve"> </w:t>
      </w:r>
      <w:r>
        <w:rPr>
          <w:color w:val="1F477B"/>
        </w:rPr>
        <w:t>stop</w:t>
      </w:r>
      <w:r>
        <w:rPr>
          <w:color w:val="1F477B"/>
          <w:spacing w:val="-6"/>
        </w:rPr>
        <w:t xml:space="preserve"> </w:t>
      </w:r>
      <w:r>
        <w:rPr>
          <w:color w:val="1F477B"/>
        </w:rPr>
        <w:t>and</w:t>
      </w:r>
      <w:r>
        <w:rPr>
          <w:color w:val="1F477B"/>
          <w:spacing w:val="-4"/>
        </w:rPr>
        <w:t xml:space="preserve"> </w:t>
      </w:r>
      <w:r>
        <w:rPr>
          <w:color w:val="1F477B"/>
        </w:rPr>
        <w:t>look before</w:t>
      </w:r>
      <w:r>
        <w:rPr>
          <w:color w:val="1F477B"/>
          <w:spacing w:val="-4"/>
        </w:rPr>
        <w:t xml:space="preserve"> </w:t>
      </w:r>
      <w:r>
        <w:rPr>
          <w:color w:val="1F477B"/>
        </w:rPr>
        <w:t>entering</w:t>
      </w:r>
      <w:r>
        <w:rPr>
          <w:color w:val="1F477B"/>
          <w:spacing w:val="-4"/>
        </w:rPr>
        <w:t xml:space="preserve"> </w:t>
      </w:r>
      <w:r>
        <w:rPr>
          <w:color w:val="1F477B"/>
        </w:rPr>
        <w:t>a</w:t>
      </w:r>
      <w:r>
        <w:rPr>
          <w:color w:val="1F477B"/>
          <w:spacing w:val="-4"/>
        </w:rPr>
        <w:t xml:space="preserve"> </w:t>
      </w:r>
      <w:r>
        <w:rPr>
          <w:color w:val="1F477B"/>
        </w:rPr>
        <w:t>major</w:t>
      </w:r>
      <w:r>
        <w:rPr>
          <w:color w:val="1F477B"/>
          <w:spacing w:val="-4"/>
        </w:rPr>
        <w:t xml:space="preserve"> </w:t>
      </w:r>
      <w:r>
        <w:rPr>
          <w:color w:val="1F477B"/>
        </w:rPr>
        <w:t>intersection,</w:t>
      </w:r>
      <w:r>
        <w:rPr>
          <w:color w:val="1F477B"/>
          <w:spacing w:val="-7"/>
        </w:rPr>
        <w:t xml:space="preserve"> </w:t>
      </w:r>
      <w:r>
        <w:rPr>
          <w:color w:val="1F477B"/>
        </w:rPr>
        <w:t>making</w:t>
      </w:r>
      <w:r>
        <w:rPr>
          <w:color w:val="1F477B"/>
          <w:spacing w:val="-3"/>
        </w:rPr>
        <w:t xml:space="preserve"> </w:t>
      </w:r>
      <w:r>
        <w:rPr>
          <w:color w:val="1F477B"/>
        </w:rPr>
        <w:t>a</w:t>
      </w:r>
      <w:r>
        <w:rPr>
          <w:color w:val="1F477B"/>
          <w:spacing w:val="-4"/>
        </w:rPr>
        <w:t xml:space="preserve"> </w:t>
      </w:r>
      <w:r>
        <w:rPr>
          <w:color w:val="1F477B"/>
        </w:rPr>
        <w:t>turn</w:t>
      </w:r>
      <w:r>
        <w:rPr>
          <w:color w:val="1F477B"/>
          <w:spacing w:val="-3"/>
        </w:rPr>
        <w:t xml:space="preserve"> </w:t>
      </w:r>
      <w:r>
        <w:rPr>
          <w:color w:val="1F477B"/>
        </w:rPr>
        <w:t>into</w:t>
      </w:r>
      <w:r>
        <w:rPr>
          <w:color w:val="1F477B"/>
          <w:spacing w:val="-1"/>
        </w:rPr>
        <w:t xml:space="preserve"> </w:t>
      </w:r>
      <w:r>
        <w:rPr>
          <w:color w:val="1F477B"/>
        </w:rPr>
        <w:t>traffic,</w:t>
      </w:r>
      <w:r>
        <w:rPr>
          <w:color w:val="1F477B"/>
          <w:spacing w:val="-4"/>
        </w:rPr>
        <w:t xml:space="preserve"> </w:t>
      </w:r>
      <w:r>
        <w:rPr>
          <w:color w:val="1F477B"/>
        </w:rPr>
        <w:t>or</w:t>
      </w:r>
      <w:r>
        <w:rPr>
          <w:color w:val="1F477B"/>
          <w:spacing w:val="-2"/>
        </w:rPr>
        <w:t xml:space="preserve"> </w:t>
      </w:r>
      <w:r>
        <w:rPr>
          <w:color w:val="1F477B"/>
        </w:rPr>
        <w:t>approaching</w:t>
      </w:r>
      <w:r>
        <w:rPr>
          <w:color w:val="1F477B"/>
          <w:spacing w:val="-5"/>
        </w:rPr>
        <w:t xml:space="preserve"> </w:t>
      </w:r>
      <w:r>
        <w:rPr>
          <w:color w:val="1F477B"/>
        </w:rPr>
        <w:t>a</w:t>
      </w:r>
      <w:r>
        <w:rPr>
          <w:color w:val="1F477B"/>
          <w:spacing w:val="-2"/>
        </w:rPr>
        <w:t xml:space="preserve"> </w:t>
      </w:r>
      <w:r>
        <w:rPr>
          <w:color w:val="1F477B"/>
        </w:rPr>
        <w:t>crosswalk</w:t>
      </w:r>
    </w:p>
    <w:p w14:paraId="78467CDF" w14:textId="77777777" w:rsidR="00C20EF1" w:rsidRDefault="00F32468">
      <w:pPr>
        <w:pStyle w:val="ListParagraph"/>
        <w:numPr>
          <w:ilvl w:val="2"/>
          <w:numId w:val="3"/>
        </w:numPr>
        <w:tabs>
          <w:tab w:val="left" w:pos="962"/>
        </w:tabs>
        <w:spacing w:line="237" w:lineRule="auto"/>
        <w:ind w:right="413" w:hanging="360"/>
      </w:pPr>
      <w:r>
        <w:rPr>
          <w:color w:val="1F477B"/>
        </w:rPr>
        <w:t>Be</w:t>
      </w:r>
      <w:r>
        <w:rPr>
          <w:color w:val="1F477B"/>
          <w:spacing w:val="-2"/>
        </w:rPr>
        <w:t xml:space="preserve"> </w:t>
      </w:r>
      <w:r>
        <w:rPr>
          <w:color w:val="1F477B"/>
        </w:rPr>
        <w:t>consistent:</w:t>
      </w:r>
      <w:r>
        <w:rPr>
          <w:color w:val="1F477B"/>
          <w:spacing w:val="-4"/>
        </w:rPr>
        <w:t xml:space="preserve"> </w:t>
      </w:r>
      <w:r>
        <w:rPr>
          <w:color w:val="1F477B"/>
        </w:rPr>
        <w:t>Ride</w:t>
      </w:r>
      <w:r>
        <w:rPr>
          <w:color w:val="1F477B"/>
          <w:spacing w:val="-2"/>
        </w:rPr>
        <w:t xml:space="preserve"> </w:t>
      </w:r>
      <w:r>
        <w:rPr>
          <w:color w:val="1F477B"/>
        </w:rPr>
        <w:t>in</w:t>
      </w:r>
      <w:r>
        <w:rPr>
          <w:color w:val="1F477B"/>
          <w:spacing w:val="-4"/>
        </w:rPr>
        <w:t xml:space="preserve"> </w:t>
      </w:r>
      <w:r>
        <w:rPr>
          <w:color w:val="1F477B"/>
        </w:rPr>
        <w:t>a</w:t>
      </w:r>
      <w:r>
        <w:rPr>
          <w:color w:val="1F477B"/>
          <w:spacing w:val="-5"/>
        </w:rPr>
        <w:t xml:space="preserve"> </w:t>
      </w:r>
      <w:r>
        <w:rPr>
          <w:color w:val="1F477B"/>
        </w:rPr>
        <w:t>straight</w:t>
      </w:r>
      <w:r>
        <w:rPr>
          <w:color w:val="1F477B"/>
          <w:spacing w:val="-2"/>
        </w:rPr>
        <w:t xml:space="preserve"> </w:t>
      </w:r>
      <w:r>
        <w:rPr>
          <w:color w:val="1F477B"/>
        </w:rPr>
        <w:t>line</w:t>
      </w:r>
      <w:r>
        <w:rPr>
          <w:color w:val="1F477B"/>
          <w:spacing w:val="-2"/>
        </w:rPr>
        <w:t xml:space="preserve"> </w:t>
      </w:r>
      <w:r>
        <w:rPr>
          <w:color w:val="1F477B"/>
        </w:rPr>
        <w:t>and</w:t>
      </w:r>
      <w:r>
        <w:rPr>
          <w:color w:val="1F477B"/>
          <w:spacing w:val="-6"/>
        </w:rPr>
        <w:t xml:space="preserve"> </w:t>
      </w:r>
      <w:r>
        <w:rPr>
          <w:color w:val="1F477B"/>
        </w:rPr>
        <w:t>do</w:t>
      </w:r>
      <w:r>
        <w:rPr>
          <w:color w:val="1F477B"/>
          <w:spacing w:val="-1"/>
        </w:rPr>
        <w:t xml:space="preserve"> </w:t>
      </w:r>
      <w:r>
        <w:rPr>
          <w:color w:val="1F477B"/>
        </w:rPr>
        <w:t>not</w:t>
      </w:r>
      <w:r>
        <w:rPr>
          <w:color w:val="1F477B"/>
          <w:spacing w:val="-5"/>
        </w:rPr>
        <w:t xml:space="preserve"> </w:t>
      </w:r>
      <w:r>
        <w:rPr>
          <w:color w:val="1F477B"/>
        </w:rPr>
        <w:t>weave</w:t>
      </w:r>
      <w:r>
        <w:rPr>
          <w:color w:val="1F477B"/>
          <w:spacing w:val="-2"/>
        </w:rPr>
        <w:t xml:space="preserve"> </w:t>
      </w:r>
      <w:r>
        <w:rPr>
          <w:color w:val="1F477B"/>
        </w:rPr>
        <w:t>in</w:t>
      </w:r>
      <w:r>
        <w:rPr>
          <w:color w:val="1F477B"/>
          <w:spacing w:val="-6"/>
        </w:rPr>
        <w:t xml:space="preserve"> </w:t>
      </w:r>
      <w:r>
        <w:rPr>
          <w:color w:val="1F477B"/>
        </w:rPr>
        <w:t>and</w:t>
      </w:r>
      <w:r>
        <w:rPr>
          <w:color w:val="1F477B"/>
          <w:spacing w:val="-6"/>
        </w:rPr>
        <w:t xml:space="preserve"> </w:t>
      </w:r>
      <w:r>
        <w:rPr>
          <w:color w:val="1F477B"/>
        </w:rPr>
        <w:t>out</w:t>
      </w:r>
      <w:r>
        <w:rPr>
          <w:color w:val="1F477B"/>
          <w:spacing w:val="-5"/>
        </w:rPr>
        <w:t xml:space="preserve"> </w:t>
      </w:r>
      <w:r>
        <w:rPr>
          <w:color w:val="1F477B"/>
        </w:rPr>
        <w:t>of</w:t>
      </w:r>
      <w:r>
        <w:rPr>
          <w:color w:val="1F477B"/>
          <w:spacing w:val="-2"/>
        </w:rPr>
        <w:t xml:space="preserve"> </w:t>
      </w:r>
      <w:r>
        <w:rPr>
          <w:color w:val="1F477B"/>
        </w:rPr>
        <w:t>traffic.</w:t>
      </w:r>
      <w:r>
        <w:rPr>
          <w:color w:val="1F477B"/>
          <w:spacing w:val="-6"/>
        </w:rPr>
        <w:t xml:space="preserve"> </w:t>
      </w:r>
      <w:r>
        <w:rPr>
          <w:color w:val="1F477B"/>
        </w:rPr>
        <w:t>Signal</w:t>
      </w:r>
      <w:r>
        <w:rPr>
          <w:color w:val="1F477B"/>
          <w:spacing w:val="1"/>
        </w:rPr>
        <w:t xml:space="preserve"> </w:t>
      </w:r>
      <w:r>
        <w:rPr>
          <w:color w:val="1F477B"/>
        </w:rPr>
        <w:t>before</w:t>
      </w:r>
      <w:r>
        <w:rPr>
          <w:color w:val="1F477B"/>
          <w:spacing w:val="-5"/>
        </w:rPr>
        <w:t xml:space="preserve"> </w:t>
      </w:r>
      <w:r>
        <w:rPr>
          <w:color w:val="1F477B"/>
        </w:rPr>
        <w:t>turning, just as you would when</w:t>
      </w:r>
      <w:r>
        <w:rPr>
          <w:color w:val="1F477B"/>
          <w:spacing w:val="-9"/>
        </w:rPr>
        <w:t xml:space="preserve"> </w:t>
      </w:r>
      <w:r>
        <w:rPr>
          <w:color w:val="1F477B"/>
        </w:rPr>
        <w:t>driving</w:t>
      </w:r>
    </w:p>
    <w:p w14:paraId="433179E9" w14:textId="77777777" w:rsidR="00C20EF1" w:rsidRDefault="00F32468">
      <w:pPr>
        <w:pStyle w:val="ListParagraph"/>
        <w:numPr>
          <w:ilvl w:val="2"/>
          <w:numId w:val="3"/>
        </w:numPr>
        <w:tabs>
          <w:tab w:val="left" w:pos="960"/>
        </w:tabs>
        <w:ind w:right="488" w:hanging="360"/>
      </w:pPr>
      <w:r>
        <w:rPr>
          <w:color w:val="1F477B"/>
        </w:rPr>
        <w:t>Avoid</w:t>
      </w:r>
      <w:r>
        <w:rPr>
          <w:color w:val="1F477B"/>
          <w:spacing w:val="-8"/>
        </w:rPr>
        <w:t xml:space="preserve"> </w:t>
      </w:r>
      <w:r>
        <w:rPr>
          <w:color w:val="1F477B"/>
        </w:rPr>
        <w:t>the</w:t>
      </w:r>
      <w:r>
        <w:rPr>
          <w:color w:val="1F477B"/>
          <w:spacing w:val="-3"/>
        </w:rPr>
        <w:t xml:space="preserve"> </w:t>
      </w:r>
      <w:r>
        <w:rPr>
          <w:color w:val="1F477B"/>
        </w:rPr>
        <w:t>sidewalks:</w:t>
      </w:r>
      <w:r>
        <w:rPr>
          <w:color w:val="1F477B"/>
          <w:spacing w:val="-2"/>
        </w:rPr>
        <w:t xml:space="preserve"> </w:t>
      </w:r>
      <w:r>
        <w:rPr>
          <w:color w:val="1F477B"/>
        </w:rPr>
        <w:t>Adults</w:t>
      </w:r>
      <w:r>
        <w:rPr>
          <w:color w:val="1F477B"/>
          <w:spacing w:val="-5"/>
        </w:rPr>
        <w:t xml:space="preserve"> </w:t>
      </w:r>
      <w:r>
        <w:rPr>
          <w:color w:val="1F477B"/>
        </w:rPr>
        <w:t>generally</w:t>
      </w:r>
      <w:r>
        <w:rPr>
          <w:color w:val="1F477B"/>
          <w:spacing w:val="-7"/>
        </w:rPr>
        <w:t xml:space="preserve"> </w:t>
      </w:r>
      <w:r>
        <w:rPr>
          <w:color w:val="1F477B"/>
        </w:rPr>
        <w:t>should</w:t>
      </w:r>
      <w:r>
        <w:rPr>
          <w:color w:val="1F477B"/>
          <w:spacing w:val="-6"/>
        </w:rPr>
        <w:t xml:space="preserve"> </w:t>
      </w:r>
      <w:r>
        <w:rPr>
          <w:color w:val="1F477B"/>
        </w:rPr>
        <w:t>not</w:t>
      </w:r>
      <w:r>
        <w:rPr>
          <w:color w:val="1F477B"/>
          <w:spacing w:val="-2"/>
        </w:rPr>
        <w:t xml:space="preserve"> </w:t>
      </w:r>
      <w:r>
        <w:rPr>
          <w:color w:val="1F477B"/>
        </w:rPr>
        <w:t>ride</w:t>
      </w:r>
      <w:r>
        <w:rPr>
          <w:color w:val="1F477B"/>
          <w:spacing w:val="-5"/>
        </w:rPr>
        <w:t xml:space="preserve"> </w:t>
      </w:r>
      <w:r>
        <w:rPr>
          <w:color w:val="1F477B"/>
        </w:rPr>
        <w:t>their</w:t>
      </w:r>
      <w:r>
        <w:rPr>
          <w:color w:val="1F477B"/>
          <w:spacing w:val="-6"/>
        </w:rPr>
        <w:t xml:space="preserve"> </w:t>
      </w:r>
      <w:r>
        <w:rPr>
          <w:color w:val="1F477B"/>
        </w:rPr>
        <w:t>bikes</w:t>
      </w:r>
      <w:r>
        <w:rPr>
          <w:color w:val="1F477B"/>
          <w:spacing w:val="-8"/>
        </w:rPr>
        <w:t xml:space="preserve"> </w:t>
      </w:r>
      <w:r>
        <w:rPr>
          <w:color w:val="1F477B"/>
        </w:rPr>
        <w:t>on</w:t>
      </w:r>
      <w:r>
        <w:rPr>
          <w:color w:val="1F477B"/>
          <w:spacing w:val="-3"/>
        </w:rPr>
        <w:t xml:space="preserve"> </w:t>
      </w:r>
      <w:r>
        <w:rPr>
          <w:color w:val="1F477B"/>
        </w:rPr>
        <w:t>sidewalks,</w:t>
      </w:r>
      <w:r>
        <w:rPr>
          <w:color w:val="1F477B"/>
          <w:spacing w:val="-3"/>
        </w:rPr>
        <w:t xml:space="preserve"> </w:t>
      </w:r>
      <w:r>
        <w:rPr>
          <w:color w:val="1F477B"/>
        </w:rPr>
        <w:t>but</w:t>
      </w:r>
      <w:r>
        <w:rPr>
          <w:color w:val="1F477B"/>
          <w:spacing w:val="-2"/>
        </w:rPr>
        <w:t xml:space="preserve"> </w:t>
      </w:r>
      <w:r>
        <w:rPr>
          <w:color w:val="1F477B"/>
        </w:rPr>
        <w:t>should</w:t>
      </w:r>
      <w:r>
        <w:rPr>
          <w:color w:val="1F477B"/>
          <w:spacing w:val="-4"/>
        </w:rPr>
        <w:t xml:space="preserve"> </w:t>
      </w:r>
      <w:r>
        <w:rPr>
          <w:color w:val="1F477B"/>
        </w:rPr>
        <w:t>ride</w:t>
      </w:r>
      <w:r>
        <w:rPr>
          <w:color w:val="1F477B"/>
          <w:spacing w:val="-4"/>
        </w:rPr>
        <w:t xml:space="preserve"> </w:t>
      </w:r>
      <w:r>
        <w:rPr>
          <w:color w:val="1F477B"/>
        </w:rPr>
        <w:t>in roads with the flow of traffic while observing all traffic laws and staying</w:t>
      </w:r>
      <w:r>
        <w:rPr>
          <w:color w:val="1F477B"/>
          <w:spacing w:val="-31"/>
        </w:rPr>
        <w:t xml:space="preserve"> </w:t>
      </w:r>
      <w:r>
        <w:rPr>
          <w:color w:val="1F477B"/>
        </w:rPr>
        <w:t>attentive!</w:t>
      </w:r>
    </w:p>
    <w:p w14:paraId="5C1EC612" w14:textId="77777777" w:rsidR="00C20EF1" w:rsidRDefault="00C20EF1">
      <w:pPr>
        <w:pStyle w:val="BodyText"/>
        <w:spacing w:before="10"/>
        <w:rPr>
          <w:sz w:val="21"/>
        </w:rPr>
      </w:pPr>
    </w:p>
    <w:p w14:paraId="23A185FE" w14:textId="77777777" w:rsidR="00C20EF1" w:rsidRDefault="00F32468">
      <w:pPr>
        <w:pStyle w:val="BodyText"/>
        <w:ind w:left="239"/>
      </w:pPr>
      <w:r>
        <w:rPr>
          <w:color w:val="1F477B"/>
        </w:rPr>
        <w:t>For more information on bicycle safety in the US please visit:</w:t>
      </w:r>
    </w:p>
    <w:p w14:paraId="069E38DE" w14:textId="77777777" w:rsidR="00C20EF1" w:rsidRDefault="007C5EEF">
      <w:pPr>
        <w:pStyle w:val="BodyText"/>
        <w:spacing w:before="2"/>
        <w:ind w:left="340"/>
      </w:pPr>
      <w:hyperlink r:id="rId68">
        <w:r w:rsidR="00F32468">
          <w:rPr>
            <w:color w:val="0000FF"/>
            <w:u w:val="single" w:color="0000FF"/>
          </w:rPr>
          <w:t>http://www.be-safe.org/css_com/bicycle/rules.html</w:t>
        </w:r>
        <w:r w:rsidR="00F32468">
          <w:rPr>
            <w:color w:val="0000FF"/>
          </w:rPr>
          <w:t xml:space="preserve"> </w:t>
        </w:r>
      </w:hyperlink>
      <w:r w:rsidR="00F32468">
        <w:rPr>
          <w:color w:val="1F477B"/>
        </w:rPr>
        <w:t xml:space="preserve">&amp; </w:t>
      </w:r>
      <w:hyperlink r:id="rId69" w:anchor="reprint">
        <w:r w:rsidR="00F32468">
          <w:rPr>
            <w:color w:val="0000FF"/>
            <w:u w:val="single" w:color="0000FF"/>
          </w:rPr>
          <w:t>http://bicyclesafe.com/#reprint</w:t>
        </w:r>
      </w:hyperlink>
    </w:p>
    <w:p w14:paraId="7EF85D15" w14:textId="77777777" w:rsidR="00C20EF1" w:rsidRDefault="00C20EF1">
      <w:pPr>
        <w:pStyle w:val="BodyText"/>
        <w:spacing w:before="3"/>
        <w:rPr>
          <w:sz w:val="16"/>
        </w:rPr>
      </w:pPr>
    </w:p>
    <w:p w14:paraId="1917F6ED" w14:textId="77777777" w:rsidR="00C20EF1" w:rsidRPr="00526858" w:rsidRDefault="00F32468">
      <w:pPr>
        <w:pStyle w:val="Heading2"/>
        <w:rPr>
          <w:color w:val="4F81BD" w:themeColor="accent1"/>
        </w:rPr>
      </w:pPr>
      <w:bookmarkStart w:id="108" w:name="_TOC_250015"/>
      <w:bookmarkEnd w:id="108"/>
      <w:r w:rsidRPr="00526858">
        <w:rPr>
          <w:color w:val="4F81BD" w:themeColor="accent1"/>
        </w:rPr>
        <w:t>Accommodations on the Move</w:t>
      </w:r>
    </w:p>
    <w:p w14:paraId="4768A529" w14:textId="77777777" w:rsidR="00C20EF1" w:rsidRDefault="00F32468">
      <w:pPr>
        <w:pStyle w:val="BodyText"/>
        <w:spacing w:before="120"/>
        <w:ind w:left="239" w:right="297"/>
      </w:pPr>
      <w:r>
        <w:rPr>
          <w:color w:val="1F477B"/>
        </w:rPr>
        <w:t xml:space="preserve">When you are traveling in the U.S., you have many choices in deciding where to </w:t>
      </w:r>
      <w:r>
        <w:rPr>
          <w:color w:val="1F477B"/>
          <w:spacing w:val="-5"/>
        </w:rPr>
        <w:t xml:space="preserve">stay. </w:t>
      </w:r>
      <w:r>
        <w:rPr>
          <w:color w:val="1F477B"/>
          <w:spacing w:val="-8"/>
        </w:rPr>
        <w:t xml:space="preserve">You </w:t>
      </w:r>
      <w:r>
        <w:rPr>
          <w:color w:val="1F477B"/>
        </w:rPr>
        <w:t xml:space="preserve">can choose from hotels, motels, youth hostels, YMCA's, YWCA's, campsites, bed and breakfasts, </w:t>
      </w:r>
      <w:r>
        <w:rPr>
          <w:color w:val="1F477B"/>
          <w:spacing w:val="-3"/>
        </w:rPr>
        <w:t xml:space="preserve">and </w:t>
      </w:r>
      <w:r>
        <w:rPr>
          <w:color w:val="1F477B"/>
        </w:rPr>
        <w:t xml:space="preserve">universities. There are about 300 youth hostels operated by the American </w:t>
      </w:r>
      <w:r>
        <w:rPr>
          <w:color w:val="1F477B"/>
          <w:spacing w:val="-7"/>
        </w:rPr>
        <w:t xml:space="preserve">Youth </w:t>
      </w:r>
      <w:r>
        <w:rPr>
          <w:color w:val="1F477B"/>
        </w:rPr>
        <w:t xml:space="preserve">Hostels Association, a member of the International </w:t>
      </w:r>
      <w:r>
        <w:rPr>
          <w:color w:val="1F477B"/>
          <w:spacing w:val="-6"/>
        </w:rPr>
        <w:t xml:space="preserve">Youth </w:t>
      </w:r>
      <w:r>
        <w:rPr>
          <w:color w:val="1F477B"/>
        </w:rPr>
        <w:t xml:space="preserve">Hostel Federation, which </w:t>
      </w:r>
      <w:r>
        <w:rPr>
          <w:color w:val="1F477B"/>
          <w:spacing w:val="-3"/>
        </w:rPr>
        <w:t xml:space="preserve">are </w:t>
      </w:r>
      <w:r>
        <w:rPr>
          <w:color w:val="1F477B"/>
        </w:rPr>
        <w:t xml:space="preserve">scattered throughout the U.S. In order </w:t>
      </w:r>
      <w:r>
        <w:rPr>
          <w:color w:val="1F477B"/>
          <w:spacing w:val="-3"/>
        </w:rPr>
        <w:t xml:space="preserve">to </w:t>
      </w:r>
      <w:r>
        <w:rPr>
          <w:color w:val="1F477B"/>
        </w:rPr>
        <w:t xml:space="preserve">use a </w:t>
      </w:r>
      <w:r>
        <w:rPr>
          <w:color w:val="1F477B"/>
          <w:spacing w:val="-6"/>
        </w:rPr>
        <w:t xml:space="preserve">Youth </w:t>
      </w:r>
      <w:r>
        <w:rPr>
          <w:color w:val="1F477B"/>
        </w:rPr>
        <w:t xml:space="preserve">Hostel </w:t>
      </w:r>
      <w:r>
        <w:rPr>
          <w:color w:val="1F477B"/>
          <w:spacing w:val="-3"/>
        </w:rPr>
        <w:t xml:space="preserve">facility, </w:t>
      </w:r>
      <w:r>
        <w:rPr>
          <w:color w:val="1F477B"/>
        </w:rPr>
        <w:t>you must be a member of the organization.</w:t>
      </w:r>
    </w:p>
    <w:p w14:paraId="1494DF2D" w14:textId="77777777" w:rsidR="00C20EF1" w:rsidRDefault="00C20EF1">
      <w:pPr>
        <w:pStyle w:val="BodyText"/>
        <w:spacing w:before="1"/>
      </w:pPr>
    </w:p>
    <w:p w14:paraId="2E428D8D" w14:textId="77777777" w:rsidR="00C20EF1" w:rsidRDefault="00F32468">
      <w:pPr>
        <w:pStyle w:val="BodyText"/>
        <w:spacing w:before="1"/>
        <w:ind w:left="239" w:right="374"/>
      </w:pPr>
      <w:r>
        <w:rPr>
          <w:color w:val="1F477B"/>
        </w:rPr>
        <w:t xml:space="preserve">YMCA's and YWCA's also provide affordable temporary lodging. For information, call </w:t>
      </w:r>
      <w:r>
        <w:rPr>
          <w:color w:val="1F477B"/>
          <w:spacing w:val="-3"/>
        </w:rPr>
        <w:t xml:space="preserve">“Y’s </w:t>
      </w:r>
      <w:r>
        <w:rPr>
          <w:color w:val="1F477B"/>
          <w:spacing w:val="-9"/>
        </w:rPr>
        <w:t xml:space="preserve">Way </w:t>
      </w:r>
      <w:r>
        <w:rPr>
          <w:color w:val="1F477B"/>
        </w:rPr>
        <w:t>International"</w:t>
      </w:r>
      <w:r>
        <w:rPr>
          <w:color w:val="1F477B"/>
          <w:spacing w:val="-15"/>
        </w:rPr>
        <w:t xml:space="preserve"> </w:t>
      </w:r>
      <w:r>
        <w:rPr>
          <w:color w:val="1F477B"/>
        </w:rPr>
        <w:t>at</w:t>
      </w:r>
      <w:r>
        <w:rPr>
          <w:color w:val="1F477B"/>
          <w:spacing w:val="-5"/>
        </w:rPr>
        <w:t xml:space="preserve"> </w:t>
      </w:r>
      <w:r>
        <w:rPr>
          <w:color w:val="1F477B"/>
        </w:rPr>
        <w:t>212-308-2899.</w:t>
      </w:r>
      <w:r>
        <w:rPr>
          <w:color w:val="1F477B"/>
          <w:spacing w:val="-13"/>
        </w:rPr>
        <w:t xml:space="preserve"> </w:t>
      </w:r>
      <w:r>
        <w:rPr>
          <w:color w:val="1F477B"/>
          <w:spacing w:val="-8"/>
        </w:rPr>
        <w:t>You</w:t>
      </w:r>
      <w:r>
        <w:rPr>
          <w:color w:val="1F477B"/>
          <w:spacing w:val="-6"/>
        </w:rPr>
        <w:t xml:space="preserve"> </w:t>
      </w:r>
      <w:r>
        <w:rPr>
          <w:color w:val="1F477B"/>
        </w:rPr>
        <w:t>can</w:t>
      </w:r>
      <w:r>
        <w:rPr>
          <w:color w:val="1F477B"/>
          <w:spacing w:val="-8"/>
        </w:rPr>
        <w:t xml:space="preserve"> </w:t>
      </w:r>
      <w:r>
        <w:rPr>
          <w:color w:val="1F477B"/>
        </w:rPr>
        <w:t>also</w:t>
      </w:r>
      <w:r>
        <w:rPr>
          <w:color w:val="1F477B"/>
          <w:spacing w:val="-7"/>
        </w:rPr>
        <w:t xml:space="preserve"> </w:t>
      </w:r>
      <w:r>
        <w:rPr>
          <w:color w:val="1F477B"/>
        </w:rPr>
        <w:t>visit</w:t>
      </w:r>
      <w:r>
        <w:rPr>
          <w:color w:val="1F477B"/>
          <w:spacing w:val="-14"/>
        </w:rPr>
        <w:t xml:space="preserve"> </w:t>
      </w:r>
      <w:r>
        <w:rPr>
          <w:color w:val="1F477B"/>
        </w:rPr>
        <w:t>YMCA</w:t>
      </w:r>
      <w:r>
        <w:rPr>
          <w:color w:val="1F477B"/>
          <w:spacing w:val="-15"/>
        </w:rPr>
        <w:t xml:space="preserve"> </w:t>
      </w:r>
      <w:r>
        <w:rPr>
          <w:color w:val="1F477B"/>
        </w:rPr>
        <w:t>and</w:t>
      </w:r>
      <w:r>
        <w:rPr>
          <w:color w:val="1F477B"/>
          <w:spacing w:val="-13"/>
        </w:rPr>
        <w:t xml:space="preserve"> </w:t>
      </w:r>
      <w:r>
        <w:rPr>
          <w:color w:val="1F477B"/>
        </w:rPr>
        <w:t>YWCA</w:t>
      </w:r>
      <w:r>
        <w:rPr>
          <w:color w:val="1F477B"/>
          <w:spacing w:val="-19"/>
        </w:rPr>
        <w:t xml:space="preserve"> </w:t>
      </w:r>
      <w:r>
        <w:rPr>
          <w:color w:val="1F477B"/>
        </w:rPr>
        <w:t>websites</w:t>
      </w:r>
      <w:r>
        <w:rPr>
          <w:color w:val="1F477B"/>
          <w:spacing w:val="-5"/>
        </w:rPr>
        <w:t xml:space="preserve"> </w:t>
      </w:r>
      <w:r>
        <w:rPr>
          <w:color w:val="1F477B"/>
        </w:rPr>
        <w:t>for</w:t>
      </w:r>
      <w:r>
        <w:rPr>
          <w:color w:val="1F477B"/>
          <w:spacing w:val="-6"/>
        </w:rPr>
        <w:t xml:space="preserve"> </w:t>
      </w:r>
      <w:r>
        <w:rPr>
          <w:color w:val="1F477B"/>
        </w:rPr>
        <w:t>listings</w:t>
      </w:r>
      <w:r>
        <w:rPr>
          <w:color w:val="1F477B"/>
          <w:spacing w:val="-5"/>
        </w:rPr>
        <w:t xml:space="preserve"> </w:t>
      </w:r>
      <w:r>
        <w:rPr>
          <w:color w:val="1F477B"/>
        </w:rPr>
        <w:t>of</w:t>
      </w:r>
      <w:r>
        <w:rPr>
          <w:color w:val="1F477B"/>
          <w:spacing w:val="-3"/>
        </w:rPr>
        <w:t xml:space="preserve"> </w:t>
      </w:r>
      <w:r>
        <w:rPr>
          <w:color w:val="1F477B"/>
        </w:rPr>
        <w:t>local</w:t>
      </w:r>
      <w:r>
        <w:rPr>
          <w:color w:val="1F477B"/>
          <w:spacing w:val="-3"/>
        </w:rPr>
        <w:t xml:space="preserve"> </w:t>
      </w:r>
      <w:r>
        <w:rPr>
          <w:color w:val="1F477B"/>
        </w:rPr>
        <w:t>facilities near</w:t>
      </w:r>
      <w:r>
        <w:rPr>
          <w:color w:val="1F477B"/>
          <w:spacing w:val="-6"/>
        </w:rPr>
        <w:t xml:space="preserve"> </w:t>
      </w:r>
      <w:r>
        <w:rPr>
          <w:color w:val="1F477B"/>
        </w:rPr>
        <w:t>you.</w:t>
      </w:r>
      <w:r>
        <w:rPr>
          <w:color w:val="1F477B"/>
          <w:spacing w:val="-4"/>
        </w:rPr>
        <w:t xml:space="preserve"> </w:t>
      </w:r>
      <w:r>
        <w:rPr>
          <w:color w:val="1F477B"/>
        </w:rPr>
        <w:t>Note</w:t>
      </w:r>
      <w:r>
        <w:rPr>
          <w:color w:val="1F477B"/>
          <w:spacing w:val="-5"/>
        </w:rPr>
        <w:t xml:space="preserve"> </w:t>
      </w:r>
      <w:r>
        <w:rPr>
          <w:color w:val="1F477B"/>
        </w:rPr>
        <w:t>that</w:t>
      </w:r>
      <w:r>
        <w:rPr>
          <w:color w:val="1F477B"/>
          <w:spacing w:val="-8"/>
        </w:rPr>
        <w:t xml:space="preserve"> </w:t>
      </w:r>
      <w:r>
        <w:rPr>
          <w:color w:val="1F477B"/>
        </w:rPr>
        <w:t>not</w:t>
      </w:r>
      <w:r>
        <w:rPr>
          <w:color w:val="1F477B"/>
          <w:spacing w:val="-2"/>
        </w:rPr>
        <w:t xml:space="preserve"> </w:t>
      </w:r>
      <w:r>
        <w:rPr>
          <w:color w:val="1F477B"/>
        </w:rPr>
        <w:t>all</w:t>
      </w:r>
      <w:r>
        <w:rPr>
          <w:color w:val="1F477B"/>
          <w:spacing w:val="-9"/>
        </w:rPr>
        <w:t xml:space="preserve"> </w:t>
      </w:r>
      <w:r>
        <w:rPr>
          <w:color w:val="1F477B"/>
        </w:rPr>
        <w:t>facilities</w:t>
      </w:r>
      <w:r>
        <w:rPr>
          <w:color w:val="1F477B"/>
          <w:spacing w:val="-10"/>
        </w:rPr>
        <w:t xml:space="preserve"> </w:t>
      </w:r>
      <w:r>
        <w:rPr>
          <w:color w:val="1F477B"/>
        </w:rPr>
        <w:t>offer</w:t>
      </w:r>
      <w:r>
        <w:rPr>
          <w:color w:val="1F477B"/>
          <w:spacing w:val="-3"/>
        </w:rPr>
        <w:t xml:space="preserve"> </w:t>
      </w:r>
      <w:r>
        <w:rPr>
          <w:color w:val="1F477B"/>
        </w:rPr>
        <w:t>housing.</w:t>
      </w:r>
    </w:p>
    <w:p w14:paraId="4A3D29A5" w14:textId="77777777" w:rsidR="00C20EF1" w:rsidRDefault="00C20EF1">
      <w:pPr>
        <w:pStyle w:val="BodyText"/>
        <w:spacing w:before="8"/>
        <w:rPr>
          <w:sz w:val="21"/>
        </w:rPr>
      </w:pPr>
    </w:p>
    <w:p w14:paraId="27738D76" w14:textId="77777777" w:rsidR="00C20EF1" w:rsidRDefault="00F32468">
      <w:pPr>
        <w:pStyle w:val="BodyText"/>
        <w:spacing w:before="1"/>
        <w:ind w:left="239" w:right="231"/>
        <w:jc w:val="both"/>
      </w:pPr>
      <w:r>
        <w:rPr>
          <w:color w:val="1F477B"/>
        </w:rPr>
        <w:t>Many universities and colleges offer budget accommodations in their student housing. If there is a college or university in the area you are visiting, contact the student housing office on campus. It is recommended that you call and make reservations in advance, if possible.</w:t>
      </w:r>
    </w:p>
    <w:p w14:paraId="1706BEA3" w14:textId="77777777" w:rsidR="00C20EF1" w:rsidRDefault="00C20EF1">
      <w:pPr>
        <w:pStyle w:val="BodyText"/>
      </w:pPr>
    </w:p>
    <w:p w14:paraId="78CC33BA" w14:textId="77777777" w:rsidR="00C20EF1" w:rsidRDefault="00F32468">
      <w:pPr>
        <w:pStyle w:val="BodyText"/>
        <w:spacing w:before="1"/>
        <w:ind w:left="239" w:right="225"/>
      </w:pPr>
      <w:r>
        <w:rPr>
          <w:color w:val="1F477B"/>
          <w:spacing w:val="-8"/>
        </w:rPr>
        <w:t xml:space="preserve">You </w:t>
      </w:r>
      <w:r>
        <w:rPr>
          <w:color w:val="1F477B"/>
        </w:rPr>
        <w:t xml:space="preserve">may want to buy a travel guidebook to help you find accommodations, restaurants, and other facilities while you are traveling in the U.S. </w:t>
      </w:r>
      <w:r>
        <w:rPr>
          <w:color w:val="1F477B"/>
          <w:spacing w:val="-7"/>
        </w:rPr>
        <w:t xml:space="preserve">Two </w:t>
      </w:r>
      <w:r>
        <w:rPr>
          <w:color w:val="1F477B"/>
        </w:rPr>
        <w:t xml:space="preserve">that we recommend are the </w:t>
      </w:r>
      <w:r>
        <w:rPr>
          <w:color w:val="1F477B"/>
          <w:u w:val="single" w:color="1F477B"/>
        </w:rPr>
        <w:t>Let's Go Guides</w:t>
      </w:r>
      <w:r>
        <w:rPr>
          <w:color w:val="1F477B"/>
        </w:rPr>
        <w:t xml:space="preserve"> and the </w:t>
      </w:r>
      <w:r>
        <w:rPr>
          <w:color w:val="1F477B"/>
          <w:u w:val="single" w:color="1F477B"/>
        </w:rPr>
        <w:t>Lonely Planet</w:t>
      </w:r>
      <w:r>
        <w:rPr>
          <w:color w:val="1F477B"/>
        </w:rPr>
        <w:t xml:space="preserve"> </w:t>
      </w:r>
      <w:r>
        <w:rPr>
          <w:color w:val="1F477B"/>
          <w:u w:val="single" w:color="1F477B"/>
        </w:rPr>
        <w:t>Guides</w:t>
      </w:r>
      <w:r>
        <w:rPr>
          <w:color w:val="1F477B"/>
        </w:rPr>
        <w:t>.</w:t>
      </w:r>
    </w:p>
    <w:p w14:paraId="4CE94F78" w14:textId="77777777" w:rsidR="00C20EF1" w:rsidRDefault="00C20EF1">
      <w:pPr>
        <w:sectPr w:rsidR="00C20EF1">
          <w:pgSz w:w="12240" w:h="15840"/>
          <w:pgMar w:top="1200" w:right="1140" w:bottom="1040" w:left="1100" w:header="505" w:footer="856" w:gutter="0"/>
          <w:cols w:space="720"/>
        </w:sectPr>
      </w:pPr>
    </w:p>
    <w:p w14:paraId="2D9A93D3" w14:textId="77777777" w:rsidR="00C20EF1" w:rsidRDefault="00C20EF1">
      <w:pPr>
        <w:pStyle w:val="BodyText"/>
        <w:spacing w:before="4"/>
        <w:rPr>
          <w:sz w:val="19"/>
        </w:rPr>
      </w:pPr>
    </w:p>
    <w:p w14:paraId="1E25C857" w14:textId="77777777" w:rsidR="00C20EF1" w:rsidRDefault="00F32468">
      <w:pPr>
        <w:pStyle w:val="Heading1"/>
        <w:spacing w:before="28"/>
        <w:ind w:left="2272"/>
      </w:pPr>
      <w:bookmarkStart w:id="109" w:name="_TOC_250014"/>
      <w:bookmarkEnd w:id="109"/>
      <w:r>
        <w:rPr>
          <w:color w:val="1F477B"/>
        </w:rPr>
        <w:t>Part XVI: US. Laws - Avoiding Trouble</w:t>
      </w:r>
    </w:p>
    <w:p w14:paraId="2A837E69" w14:textId="77777777" w:rsidR="00C20EF1" w:rsidRDefault="00C20EF1">
      <w:pPr>
        <w:pStyle w:val="BodyText"/>
        <w:spacing w:before="4"/>
        <w:rPr>
          <w:b/>
          <w:sz w:val="31"/>
        </w:rPr>
      </w:pPr>
    </w:p>
    <w:p w14:paraId="11953C97" w14:textId="77777777" w:rsidR="00C20EF1" w:rsidRDefault="00F32468">
      <w:pPr>
        <w:pStyle w:val="BodyText"/>
        <w:spacing w:line="242" w:lineRule="auto"/>
        <w:ind w:left="239" w:right="374"/>
      </w:pPr>
      <w:r>
        <w:rPr>
          <w:color w:val="1F477B"/>
        </w:rPr>
        <w:t xml:space="preserve">Even though you are a </w:t>
      </w:r>
      <w:r>
        <w:rPr>
          <w:color w:val="1F477B"/>
          <w:spacing w:val="-3"/>
        </w:rPr>
        <w:t xml:space="preserve">visitor, </w:t>
      </w:r>
      <w:r>
        <w:rPr>
          <w:color w:val="1F477B"/>
        </w:rPr>
        <w:t xml:space="preserve">the law still applies </w:t>
      </w:r>
      <w:r>
        <w:rPr>
          <w:color w:val="1F477B"/>
          <w:spacing w:val="-3"/>
        </w:rPr>
        <w:t xml:space="preserve">to </w:t>
      </w:r>
      <w:r>
        <w:rPr>
          <w:color w:val="1F477B"/>
        </w:rPr>
        <w:t xml:space="preserve">you. </w:t>
      </w:r>
      <w:r>
        <w:rPr>
          <w:color w:val="1F477B"/>
          <w:spacing w:val="-8"/>
        </w:rPr>
        <w:t xml:space="preserve">You </w:t>
      </w:r>
      <w:r>
        <w:rPr>
          <w:color w:val="1F477B"/>
        </w:rPr>
        <w:t>must respect local laws, just as you do at home. The U.S. police can be very strict.</w:t>
      </w:r>
    </w:p>
    <w:p w14:paraId="25423A69" w14:textId="77777777" w:rsidR="00C20EF1" w:rsidRPr="00526858" w:rsidRDefault="00F32468">
      <w:pPr>
        <w:pStyle w:val="Heading2"/>
        <w:spacing w:before="195"/>
        <w:rPr>
          <w:color w:val="4F81BD" w:themeColor="accent1"/>
        </w:rPr>
      </w:pPr>
      <w:bookmarkStart w:id="110" w:name="_TOC_250013"/>
      <w:bookmarkEnd w:id="110"/>
      <w:r w:rsidRPr="00526858">
        <w:rPr>
          <w:color w:val="4F81BD" w:themeColor="accent1"/>
        </w:rPr>
        <w:t>Drugs</w:t>
      </w:r>
    </w:p>
    <w:p w14:paraId="78C7818B" w14:textId="77777777" w:rsidR="00C20EF1" w:rsidRDefault="00F32468">
      <w:pPr>
        <w:pStyle w:val="BodyText"/>
        <w:spacing w:before="120"/>
        <w:ind w:left="239" w:right="172"/>
      </w:pPr>
      <w:r>
        <w:rPr>
          <w:color w:val="1F477B"/>
        </w:rPr>
        <w:t xml:space="preserve">Illegal possession of controlled substances (drugs) in </w:t>
      </w:r>
      <w:r>
        <w:rPr>
          <w:color w:val="1F477B"/>
          <w:spacing w:val="-2"/>
        </w:rPr>
        <w:t xml:space="preserve">the </w:t>
      </w:r>
      <w:r>
        <w:rPr>
          <w:color w:val="1F477B"/>
        </w:rPr>
        <w:t xml:space="preserve">U.S. is subject to prosecution by </w:t>
      </w:r>
      <w:r>
        <w:rPr>
          <w:color w:val="1F477B"/>
          <w:spacing w:val="-4"/>
        </w:rPr>
        <w:t xml:space="preserve">law. </w:t>
      </w:r>
      <w:r>
        <w:rPr>
          <w:color w:val="1F477B"/>
        </w:rPr>
        <w:t xml:space="preserve">The penalties for drug possession vary from state to state and region to region. Any type of illegal drug use is very serious, as the U.S. is attempting to control the trafficking of illegal substances. </w:t>
      </w:r>
      <w:r>
        <w:rPr>
          <w:color w:val="1F477B"/>
          <w:spacing w:val="-9"/>
        </w:rPr>
        <w:t xml:space="preserve">You </w:t>
      </w:r>
      <w:r>
        <w:rPr>
          <w:color w:val="1F477B"/>
        </w:rPr>
        <w:t>are subject to fines and possible time in jail for any drug possession or association with people who have drugs.</w:t>
      </w:r>
    </w:p>
    <w:p w14:paraId="18C1A291" w14:textId="77777777" w:rsidR="00C20EF1" w:rsidRPr="00526858" w:rsidRDefault="00F32468">
      <w:pPr>
        <w:pStyle w:val="Heading2"/>
        <w:spacing w:before="196"/>
        <w:rPr>
          <w:color w:val="4F81BD" w:themeColor="accent1"/>
        </w:rPr>
      </w:pPr>
      <w:bookmarkStart w:id="111" w:name="_TOC_250012"/>
      <w:bookmarkEnd w:id="111"/>
      <w:r w:rsidRPr="00526858">
        <w:rPr>
          <w:color w:val="4F81BD" w:themeColor="accent1"/>
        </w:rPr>
        <w:t>Alcohol</w:t>
      </w:r>
    </w:p>
    <w:p w14:paraId="57864BE6" w14:textId="77777777" w:rsidR="00C20EF1" w:rsidRDefault="00F32468">
      <w:pPr>
        <w:pStyle w:val="BodyText"/>
        <w:spacing w:before="120"/>
        <w:ind w:left="239" w:right="175"/>
      </w:pPr>
      <w:r>
        <w:rPr>
          <w:color w:val="1F477B"/>
        </w:rPr>
        <w:t xml:space="preserve">Please be aware of U.S. drinking laws, which state that you must be 21 years old to drink alcohol legally in the U.S. In many regions, you will be asked to produce one or more identification documents (with picture) to prove that you are above the legal drinking age. Many bars will only accept a driver's license or identification card </w:t>
      </w:r>
      <w:r>
        <w:rPr>
          <w:color w:val="1F477B"/>
          <w:spacing w:val="-3"/>
        </w:rPr>
        <w:t xml:space="preserve">from </w:t>
      </w:r>
      <w:r>
        <w:rPr>
          <w:color w:val="1F477B"/>
        </w:rPr>
        <w:t xml:space="preserve">the Department of Motor </w:t>
      </w:r>
      <w:r>
        <w:rPr>
          <w:color w:val="1F477B"/>
          <w:spacing w:val="-5"/>
        </w:rPr>
        <w:t xml:space="preserve">Vehicles </w:t>
      </w:r>
      <w:r>
        <w:rPr>
          <w:color w:val="1F477B"/>
        </w:rPr>
        <w:t xml:space="preserve">that states your age. </w:t>
      </w:r>
      <w:r>
        <w:rPr>
          <w:color w:val="1F477B"/>
          <w:spacing w:val="-3"/>
        </w:rPr>
        <w:t xml:space="preserve">An </w:t>
      </w:r>
      <w:r>
        <w:rPr>
          <w:color w:val="1F477B"/>
        </w:rPr>
        <w:t xml:space="preserve">identification card does not authorize you </w:t>
      </w:r>
      <w:r>
        <w:rPr>
          <w:color w:val="1F477B"/>
          <w:spacing w:val="-3"/>
        </w:rPr>
        <w:t xml:space="preserve">to </w:t>
      </w:r>
      <w:r>
        <w:rPr>
          <w:color w:val="1F477B"/>
        </w:rPr>
        <w:t xml:space="preserve">drive. Contact the Department of Motor </w:t>
      </w:r>
      <w:r>
        <w:rPr>
          <w:color w:val="1F477B"/>
          <w:spacing w:val="-5"/>
        </w:rPr>
        <w:t xml:space="preserve">Vehicles </w:t>
      </w:r>
      <w:r>
        <w:rPr>
          <w:color w:val="1F477B"/>
        </w:rPr>
        <w:t xml:space="preserve">for information on the procedure for obtaining an identification card. Drinking alcohol in public (i.e., outside a restaurant, </w:t>
      </w:r>
      <w:r>
        <w:rPr>
          <w:color w:val="1F477B"/>
          <w:spacing w:val="-3"/>
        </w:rPr>
        <w:t xml:space="preserve">bar, </w:t>
      </w:r>
      <w:r>
        <w:rPr>
          <w:color w:val="1F477B"/>
        </w:rPr>
        <w:t xml:space="preserve">or your residence, is prohibited in many places, especially in beach resort towns. </w:t>
      </w:r>
      <w:r>
        <w:rPr>
          <w:color w:val="1F477B"/>
          <w:spacing w:val="-8"/>
        </w:rPr>
        <w:t xml:space="preserve">You </w:t>
      </w:r>
      <w:r>
        <w:rPr>
          <w:color w:val="1F477B"/>
        </w:rPr>
        <w:t xml:space="preserve">will be subject </w:t>
      </w:r>
      <w:r>
        <w:rPr>
          <w:color w:val="1F477B"/>
          <w:spacing w:val="-3"/>
        </w:rPr>
        <w:t xml:space="preserve">to </w:t>
      </w:r>
      <w:r>
        <w:rPr>
          <w:color w:val="1F477B"/>
        </w:rPr>
        <w:t>fines if you are found guilty).</w:t>
      </w:r>
    </w:p>
    <w:p w14:paraId="561A8B5F" w14:textId="77777777" w:rsidR="00C20EF1" w:rsidRDefault="00C20EF1">
      <w:pPr>
        <w:pStyle w:val="BodyText"/>
        <w:spacing w:before="10"/>
        <w:rPr>
          <w:sz w:val="21"/>
        </w:rPr>
      </w:pPr>
    </w:p>
    <w:p w14:paraId="5361AD07" w14:textId="77777777" w:rsidR="00C20EF1" w:rsidRDefault="00F32468">
      <w:pPr>
        <w:pStyle w:val="BodyText"/>
        <w:ind w:left="239" w:right="374"/>
      </w:pPr>
      <w:r>
        <w:rPr>
          <w:color w:val="1F477B"/>
        </w:rPr>
        <w:t>A</w:t>
      </w:r>
      <w:r>
        <w:rPr>
          <w:color w:val="1F477B"/>
          <w:spacing w:val="-16"/>
        </w:rPr>
        <w:t xml:space="preserve"> </w:t>
      </w:r>
      <w:r>
        <w:rPr>
          <w:color w:val="1F477B"/>
        </w:rPr>
        <w:t>national</w:t>
      </w:r>
      <w:r>
        <w:rPr>
          <w:color w:val="1F477B"/>
          <w:spacing w:val="-14"/>
        </w:rPr>
        <w:t xml:space="preserve"> </w:t>
      </w:r>
      <w:r>
        <w:rPr>
          <w:color w:val="1F477B"/>
        </w:rPr>
        <w:t>campaign</w:t>
      </w:r>
      <w:r>
        <w:rPr>
          <w:color w:val="1F477B"/>
          <w:spacing w:val="-13"/>
        </w:rPr>
        <w:t xml:space="preserve"> </w:t>
      </w:r>
      <w:r>
        <w:rPr>
          <w:color w:val="1F477B"/>
        </w:rPr>
        <w:t>to</w:t>
      </w:r>
      <w:r>
        <w:rPr>
          <w:color w:val="1F477B"/>
          <w:spacing w:val="-4"/>
        </w:rPr>
        <w:t xml:space="preserve"> </w:t>
      </w:r>
      <w:r>
        <w:rPr>
          <w:color w:val="1F477B"/>
        </w:rPr>
        <w:t>raise</w:t>
      </w:r>
      <w:r>
        <w:rPr>
          <w:color w:val="1F477B"/>
          <w:spacing w:val="-4"/>
        </w:rPr>
        <w:t xml:space="preserve"> </w:t>
      </w:r>
      <w:r>
        <w:rPr>
          <w:color w:val="1F477B"/>
        </w:rPr>
        <w:t>awareness</w:t>
      </w:r>
      <w:r>
        <w:rPr>
          <w:color w:val="1F477B"/>
          <w:spacing w:val="-13"/>
        </w:rPr>
        <w:t xml:space="preserve"> </w:t>
      </w:r>
      <w:r>
        <w:rPr>
          <w:color w:val="1F477B"/>
        </w:rPr>
        <w:t>of</w:t>
      </w:r>
      <w:r>
        <w:rPr>
          <w:color w:val="1F477B"/>
          <w:spacing w:val="-5"/>
        </w:rPr>
        <w:t xml:space="preserve"> </w:t>
      </w:r>
      <w:r>
        <w:rPr>
          <w:color w:val="1F477B"/>
        </w:rPr>
        <w:t>"drunk</w:t>
      </w:r>
      <w:r>
        <w:rPr>
          <w:color w:val="1F477B"/>
          <w:spacing w:val="-6"/>
        </w:rPr>
        <w:t xml:space="preserve"> </w:t>
      </w:r>
      <w:r>
        <w:rPr>
          <w:color w:val="1F477B"/>
        </w:rPr>
        <w:t>driving"</w:t>
      </w:r>
      <w:r>
        <w:rPr>
          <w:color w:val="1F477B"/>
          <w:spacing w:val="-9"/>
        </w:rPr>
        <w:t xml:space="preserve"> </w:t>
      </w:r>
      <w:r>
        <w:rPr>
          <w:color w:val="1F477B"/>
        </w:rPr>
        <w:t>and</w:t>
      </w:r>
      <w:r>
        <w:rPr>
          <w:color w:val="1F477B"/>
          <w:spacing w:val="-6"/>
        </w:rPr>
        <w:t xml:space="preserve"> </w:t>
      </w:r>
      <w:r>
        <w:rPr>
          <w:color w:val="1F477B"/>
        </w:rPr>
        <w:t>decrease</w:t>
      </w:r>
      <w:r>
        <w:rPr>
          <w:color w:val="1F477B"/>
          <w:spacing w:val="-11"/>
        </w:rPr>
        <w:t xml:space="preserve"> </w:t>
      </w:r>
      <w:r>
        <w:rPr>
          <w:color w:val="1F477B"/>
        </w:rPr>
        <w:t>alcohol-related</w:t>
      </w:r>
      <w:r>
        <w:rPr>
          <w:color w:val="1F477B"/>
          <w:spacing w:val="-19"/>
        </w:rPr>
        <w:t xml:space="preserve"> </w:t>
      </w:r>
      <w:r>
        <w:rPr>
          <w:color w:val="1F477B"/>
        </w:rPr>
        <w:t>traffic</w:t>
      </w:r>
      <w:r>
        <w:rPr>
          <w:color w:val="1F477B"/>
          <w:spacing w:val="-10"/>
        </w:rPr>
        <w:t xml:space="preserve"> </w:t>
      </w:r>
      <w:r>
        <w:rPr>
          <w:color w:val="1F477B"/>
        </w:rPr>
        <w:t>accidents has swept the U.S. Phrases used for drinking and driving are Driving While Intoxicated (DWI) or Driving Under</w:t>
      </w:r>
      <w:r>
        <w:rPr>
          <w:color w:val="1F477B"/>
          <w:spacing w:val="-4"/>
        </w:rPr>
        <w:t xml:space="preserve"> </w:t>
      </w:r>
      <w:r>
        <w:rPr>
          <w:color w:val="1F477B"/>
        </w:rPr>
        <w:t>the</w:t>
      </w:r>
      <w:r>
        <w:rPr>
          <w:color w:val="1F477B"/>
          <w:spacing w:val="-7"/>
        </w:rPr>
        <w:t xml:space="preserve"> </w:t>
      </w:r>
      <w:r>
        <w:rPr>
          <w:color w:val="1F477B"/>
        </w:rPr>
        <w:t>Influence</w:t>
      </w:r>
      <w:r>
        <w:rPr>
          <w:color w:val="1F477B"/>
          <w:spacing w:val="-11"/>
        </w:rPr>
        <w:t xml:space="preserve"> </w:t>
      </w:r>
      <w:r>
        <w:rPr>
          <w:color w:val="1F477B"/>
        </w:rPr>
        <w:t>(DUI).</w:t>
      </w:r>
      <w:r>
        <w:rPr>
          <w:color w:val="1F477B"/>
          <w:spacing w:val="-11"/>
        </w:rPr>
        <w:t xml:space="preserve"> </w:t>
      </w:r>
      <w:r>
        <w:rPr>
          <w:color w:val="1F477B"/>
        </w:rPr>
        <w:t>The</w:t>
      </w:r>
      <w:r>
        <w:rPr>
          <w:color w:val="1F477B"/>
          <w:spacing w:val="-5"/>
        </w:rPr>
        <w:t xml:space="preserve"> </w:t>
      </w:r>
      <w:r>
        <w:rPr>
          <w:color w:val="1F477B"/>
        </w:rPr>
        <w:t>enforcement</w:t>
      </w:r>
      <w:r>
        <w:rPr>
          <w:color w:val="1F477B"/>
          <w:spacing w:val="-13"/>
        </w:rPr>
        <w:t xml:space="preserve"> </w:t>
      </w:r>
      <w:r>
        <w:rPr>
          <w:color w:val="1F477B"/>
        </w:rPr>
        <w:t>of</w:t>
      </w:r>
      <w:r>
        <w:rPr>
          <w:color w:val="1F477B"/>
          <w:spacing w:val="-9"/>
        </w:rPr>
        <w:t xml:space="preserve"> </w:t>
      </w:r>
      <w:r>
        <w:rPr>
          <w:color w:val="1F477B"/>
        </w:rPr>
        <w:t>DWI/DUI</w:t>
      </w:r>
      <w:r>
        <w:rPr>
          <w:color w:val="1F477B"/>
          <w:spacing w:val="-5"/>
        </w:rPr>
        <w:t xml:space="preserve"> </w:t>
      </w:r>
      <w:r>
        <w:rPr>
          <w:color w:val="1F477B"/>
        </w:rPr>
        <w:t>laws</w:t>
      </w:r>
      <w:r>
        <w:rPr>
          <w:color w:val="1F477B"/>
          <w:spacing w:val="-5"/>
        </w:rPr>
        <w:t xml:space="preserve"> </w:t>
      </w:r>
      <w:r>
        <w:rPr>
          <w:color w:val="1F477B"/>
        </w:rPr>
        <w:t>is</w:t>
      </w:r>
      <w:r>
        <w:rPr>
          <w:color w:val="1F477B"/>
          <w:spacing w:val="-6"/>
        </w:rPr>
        <w:t xml:space="preserve"> </w:t>
      </w:r>
      <w:r>
        <w:rPr>
          <w:color w:val="1F477B"/>
        </w:rPr>
        <w:t>very</w:t>
      </w:r>
      <w:r>
        <w:rPr>
          <w:color w:val="1F477B"/>
          <w:spacing w:val="-1"/>
        </w:rPr>
        <w:t xml:space="preserve"> </w:t>
      </w:r>
      <w:r>
        <w:rPr>
          <w:color w:val="1F477B"/>
        </w:rPr>
        <w:t>tough.</w:t>
      </w:r>
      <w:r>
        <w:rPr>
          <w:color w:val="1F477B"/>
          <w:spacing w:val="-6"/>
        </w:rPr>
        <w:t xml:space="preserve"> </w:t>
      </w:r>
      <w:r>
        <w:rPr>
          <w:color w:val="1F477B"/>
          <w:spacing w:val="-10"/>
        </w:rPr>
        <w:t>To</w:t>
      </w:r>
      <w:r>
        <w:rPr>
          <w:color w:val="1F477B"/>
          <w:spacing w:val="-3"/>
        </w:rPr>
        <w:t xml:space="preserve"> </w:t>
      </w:r>
      <w:r>
        <w:rPr>
          <w:color w:val="1F477B"/>
        </w:rPr>
        <w:t>keep</w:t>
      </w:r>
      <w:r>
        <w:rPr>
          <w:color w:val="1F477B"/>
          <w:spacing w:val="-5"/>
        </w:rPr>
        <w:t xml:space="preserve"> </w:t>
      </w:r>
      <w:r>
        <w:rPr>
          <w:color w:val="1F477B"/>
        </w:rPr>
        <w:t>yourself</w:t>
      </w:r>
      <w:r>
        <w:rPr>
          <w:color w:val="1F477B"/>
          <w:spacing w:val="-5"/>
        </w:rPr>
        <w:t xml:space="preserve"> </w:t>
      </w:r>
      <w:r>
        <w:rPr>
          <w:color w:val="1F477B"/>
        </w:rPr>
        <w:t>and</w:t>
      </w:r>
      <w:r>
        <w:rPr>
          <w:color w:val="1F477B"/>
          <w:spacing w:val="-10"/>
        </w:rPr>
        <w:t xml:space="preserve"> </w:t>
      </w:r>
      <w:r>
        <w:rPr>
          <w:color w:val="1F477B"/>
        </w:rPr>
        <w:t xml:space="preserve">others safe, </w:t>
      </w:r>
      <w:r>
        <w:rPr>
          <w:b/>
          <w:color w:val="1F477B"/>
        </w:rPr>
        <w:t xml:space="preserve">do not drink and drive. </w:t>
      </w:r>
      <w:r>
        <w:rPr>
          <w:color w:val="1F477B"/>
        </w:rPr>
        <w:t>Americans generally appoint a "designated driver" when going out with a group</w:t>
      </w:r>
      <w:r>
        <w:rPr>
          <w:color w:val="1F477B"/>
          <w:spacing w:val="-4"/>
        </w:rPr>
        <w:t xml:space="preserve"> </w:t>
      </w:r>
      <w:r>
        <w:rPr>
          <w:color w:val="1F477B"/>
        </w:rPr>
        <w:t>of</w:t>
      </w:r>
      <w:r>
        <w:rPr>
          <w:color w:val="1F477B"/>
          <w:spacing w:val="-1"/>
        </w:rPr>
        <w:t xml:space="preserve"> </w:t>
      </w:r>
      <w:r>
        <w:rPr>
          <w:color w:val="1F477B"/>
        </w:rPr>
        <w:t>friends.</w:t>
      </w:r>
      <w:r>
        <w:rPr>
          <w:color w:val="1F477B"/>
          <w:spacing w:val="-9"/>
        </w:rPr>
        <w:t xml:space="preserve"> </w:t>
      </w:r>
      <w:r>
        <w:rPr>
          <w:color w:val="1F477B"/>
        </w:rPr>
        <w:t>This</w:t>
      </w:r>
      <w:r>
        <w:rPr>
          <w:color w:val="1F477B"/>
          <w:spacing w:val="-9"/>
        </w:rPr>
        <w:t xml:space="preserve"> </w:t>
      </w:r>
      <w:r>
        <w:rPr>
          <w:color w:val="1F477B"/>
        </w:rPr>
        <w:t>person</w:t>
      </w:r>
      <w:r>
        <w:rPr>
          <w:color w:val="1F477B"/>
          <w:spacing w:val="-4"/>
        </w:rPr>
        <w:t xml:space="preserve"> </w:t>
      </w:r>
      <w:r>
        <w:rPr>
          <w:color w:val="1F477B"/>
        </w:rPr>
        <w:t>agrees</w:t>
      </w:r>
      <w:r>
        <w:rPr>
          <w:color w:val="1F477B"/>
          <w:spacing w:val="-3"/>
        </w:rPr>
        <w:t xml:space="preserve"> </w:t>
      </w:r>
      <w:r>
        <w:rPr>
          <w:color w:val="1F477B"/>
        </w:rPr>
        <w:t>to</w:t>
      </w:r>
      <w:r>
        <w:rPr>
          <w:color w:val="1F477B"/>
          <w:spacing w:val="-2"/>
        </w:rPr>
        <w:t xml:space="preserve"> </w:t>
      </w:r>
      <w:r>
        <w:rPr>
          <w:color w:val="1F477B"/>
        </w:rPr>
        <w:t>refrain</w:t>
      </w:r>
      <w:r>
        <w:rPr>
          <w:color w:val="1F477B"/>
          <w:spacing w:val="-10"/>
        </w:rPr>
        <w:t xml:space="preserve"> </w:t>
      </w:r>
      <w:r>
        <w:rPr>
          <w:color w:val="1F477B"/>
        </w:rPr>
        <w:t>from</w:t>
      </w:r>
      <w:r>
        <w:rPr>
          <w:color w:val="1F477B"/>
          <w:spacing w:val="-2"/>
        </w:rPr>
        <w:t xml:space="preserve"> </w:t>
      </w:r>
      <w:r>
        <w:rPr>
          <w:color w:val="1F477B"/>
        </w:rPr>
        <w:t>drinking</w:t>
      </w:r>
      <w:r>
        <w:rPr>
          <w:color w:val="1F477B"/>
          <w:spacing w:val="-7"/>
        </w:rPr>
        <w:t xml:space="preserve"> </w:t>
      </w:r>
      <w:r>
        <w:rPr>
          <w:color w:val="1F477B"/>
        </w:rPr>
        <w:t>alcoholic</w:t>
      </w:r>
      <w:r>
        <w:rPr>
          <w:color w:val="1F477B"/>
          <w:spacing w:val="-8"/>
        </w:rPr>
        <w:t xml:space="preserve"> </w:t>
      </w:r>
      <w:r>
        <w:rPr>
          <w:color w:val="1F477B"/>
        </w:rPr>
        <w:t>beverages.</w:t>
      </w:r>
    </w:p>
    <w:p w14:paraId="6537C680" w14:textId="77777777" w:rsidR="00C20EF1" w:rsidRPr="00526858" w:rsidRDefault="00F32468">
      <w:pPr>
        <w:pStyle w:val="Heading2"/>
        <w:spacing w:before="197"/>
        <w:rPr>
          <w:color w:val="4F81BD" w:themeColor="accent1"/>
        </w:rPr>
      </w:pPr>
      <w:bookmarkStart w:id="112" w:name="_TOC_250011"/>
      <w:bookmarkEnd w:id="112"/>
      <w:r w:rsidRPr="00526858">
        <w:rPr>
          <w:color w:val="4F81BD" w:themeColor="accent1"/>
        </w:rPr>
        <w:t>Shoplifting/Stealing</w:t>
      </w:r>
    </w:p>
    <w:p w14:paraId="27C6F7FD" w14:textId="77777777" w:rsidR="00C20EF1" w:rsidRDefault="00F32468">
      <w:pPr>
        <w:pStyle w:val="BodyText"/>
        <w:spacing w:before="120"/>
        <w:ind w:left="239" w:right="374"/>
      </w:pPr>
      <w:r>
        <w:rPr>
          <w:color w:val="1F477B"/>
        </w:rPr>
        <w:t>Shoplifting and theft are taken very seriously in the US. If you are caught shoplifting at a store, the police will be called and you will be arrested and taken to jail. Stores in the US do press charges, even for small amounts of merchandise. If you are accused of stealing at the workplace or from another person, the police can be called and an investigation started. If there is evidence to arrest you, the police will do so.</w:t>
      </w:r>
    </w:p>
    <w:p w14:paraId="1724766F" w14:textId="77777777" w:rsidR="00C20EF1" w:rsidRDefault="00C20EF1">
      <w:pPr>
        <w:pStyle w:val="BodyText"/>
        <w:spacing w:before="3"/>
        <w:rPr>
          <w:sz w:val="16"/>
        </w:rPr>
      </w:pPr>
    </w:p>
    <w:p w14:paraId="6CE04BC6" w14:textId="77777777" w:rsidR="00C20EF1" w:rsidRPr="00526858" w:rsidRDefault="00F32468">
      <w:pPr>
        <w:pStyle w:val="Heading2"/>
        <w:rPr>
          <w:color w:val="4F81BD" w:themeColor="accent1"/>
        </w:rPr>
      </w:pPr>
      <w:bookmarkStart w:id="113" w:name="_TOC_250010"/>
      <w:bookmarkEnd w:id="113"/>
      <w:r w:rsidRPr="00526858">
        <w:rPr>
          <w:color w:val="4F81BD" w:themeColor="accent1"/>
        </w:rPr>
        <w:t>Local Law Enforcement</w:t>
      </w:r>
    </w:p>
    <w:p w14:paraId="73C7E7C2" w14:textId="77777777" w:rsidR="00C20EF1" w:rsidRDefault="00F32468">
      <w:pPr>
        <w:pStyle w:val="BodyText"/>
        <w:spacing w:before="120"/>
        <w:ind w:left="239" w:right="144"/>
      </w:pPr>
      <w:r>
        <w:rPr>
          <w:color w:val="1F477B"/>
        </w:rPr>
        <w:t>Unlike most countries, laws in the U.S. vary from state-to-state and even city-to-city. It is important to become familiar with and obey the local laws in the town or city where you are living to avoid any potential legal difficulties. For example, the permanent population of resort towns may be only a few thousand, but during the summer months, the population may grow to more than 100,000. In an effort to maintain order, the local police often strictly enforce minor laws. Local laws, which govern alcohol consumption, noise levels, and group gatherings, are strict. Your best source of information will be local residents and U.S. students who are living and working in the town or city.</w:t>
      </w:r>
    </w:p>
    <w:p w14:paraId="5712EEFE" w14:textId="77777777" w:rsidR="00C20EF1" w:rsidRDefault="00C20EF1">
      <w:pPr>
        <w:sectPr w:rsidR="00C20EF1">
          <w:pgSz w:w="12240" w:h="15840"/>
          <w:pgMar w:top="1200" w:right="1140" w:bottom="1040" w:left="1100" w:header="505" w:footer="856" w:gutter="0"/>
          <w:cols w:space="720"/>
        </w:sectPr>
      </w:pPr>
    </w:p>
    <w:p w14:paraId="0C67674F" w14:textId="77777777" w:rsidR="00C20EF1" w:rsidRDefault="00C20EF1">
      <w:pPr>
        <w:pStyle w:val="BodyText"/>
        <w:spacing w:before="1"/>
        <w:rPr>
          <w:sz w:val="18"/>
        </w:rPr>
      </w:pPr>
    </w:p>
    <w:p w14:paraId="75F2FDCA" w14:textId="77777777" w:rsidR="00C20EF1" w:rsidRPr="00526858" w:rsidRDefault="00F32468">
      <w:pPr>
        <w:pStyle w:val="Heading2"/>
        <w:spacing w:before="35"/>
        <w:rPr>
          <w:color w:val="4F81BD" w:themeColor="accent1"/>
        </w:rPr>
      </w:pPr>
      <w:bookmarkStart w:id="114" w:name="_TOC_250009"/>
      <w:bookmarkEnd w:id="114"/>
      <w:r w:rsidRPr="00526858">
        <w:rPr>
          <w:color w:val="4F81BD" w:themeColor="accent1"/>
        </w:rPr>
        <w:t>Legal Rights - What to do if you are arrested:</w:t>
      </w:r>
    </w:p>
    <w:p w14:paraId="05FF2227" w14:textId="77777777" w:rsidR="00C20EF1" w:rsidRDefault="00F32468">
      <w:pPr>
        <w:pStyle w:val="BodyText"/>
        <w:spacing w:before="120"/>
        <w:ind w:left="239" w:right="854"/>
      </w:pPr>
      <w:r>
        <w:rPr>
          <w:color w:val="1F477B"/>
        </w:rPr>
        <w:t>If you are accused of having committed a crime, you should talk to a lawyer, before you answer any questions regarding:</w:t>
      </w:r>
    </w:p>
    <w:p w14:paraId="27CDD7B5" w14:textId="77777777" w:rsidR="00C20EF1" w:rsidRDefault="00C20EF1">
      <w:pPr>
        <w:pStyle w:val="BodyText"/>
        <w:spacing w:before="4"/>
        <w:rPr>
          <w:sz w:val="16"/>
        </w:rPr>
      </w:pPr>
    </w:p>
    <w:p w14:paraId="1ED914AC" w14:textId="77777777" w:rsidR="00C20EF1" w:rsidRDefault="00F32468">
      <w:pPr>
        <w:pStyle w:val="ListParagraph"/>
        <w:numPr>
          <w:ilvl w:val="0"/>
          <w:numId w:val="2"/>
        </w:numPr>
        <w:tabs>
          <w:tab w:val="left" w:pos="940"/>
          <w:tab w:val="left" w:pos="941"/>
        </w:tabs>
        <w:spacing w:line="266" w:lineRule="exact"/>
        <w:ind w:hanging="360"/>
      </w:pPr>
      <w:r>
        <w:rPr>
          <w:color w:val="1F477B"/>
        </w:rPr>
        <w:t>Underage</w:t>
      </w:r>
      <w:r>
        <w:rPr>
          <w:color w:val="1F477B"/>
          <w:spacing w:val="-7"/>
        </w:rPr>
        <w:t xml:space="preserve"> </w:t>
      </w:r>
      <w:r>
        <w:rPr>
          <w:color w:val="1F477B"/>
        </w:rPr>
        <w:t>Drinking</w:t>
      </w:r>
    </w:p>
    <w:p w14:paraId="08FABCC4" w14:textId="77777777" w:rsidR="00C20EF1" w:rsidRDefault="00F32468">
      <w:pPr>
        <w:pStyle w:val="ListParagraph"/>
        <w:numPr>
          <w:ilvl w:val="0"/>
          <w:numId w:val="2"/>
        </w:numPr>
        <w:tabs>
          <w:tab w:val="left" w:pos="940"/>
          <w:tab w:val="left" w:pos="941"/>
        </w:tabs>
        <w:spacing w:line="266" w:lineRule="exact"/>
        <w:ind w:hanging="360"/>
      </w:pPr>
      <w:r>
        <w:rPr>
          <w:color w:val="1F477B"/>
        </w:rPr>
        <w:t>Drinking Alcohol in Public</w:t>
      </w:r>
      <w:r>
        <w:rPr>
          <w:color w:val="1F477B"/>
          <w:spacing w:val="-36"/>
        </w:rPr>
        <w:t xml:space="preserve"> </w:t>
      </w:r>
      <w:r>
        <w:rPr>
          <w:color w:val="1F477B"/>
        </w:rPr>
        <w:t>Places</w:t>
      </w:r>
    </w:p>
    <w:p w14:paraId="16285A1C" w14:textId="77777777" w:rsidR="00C20EF1" w:rsidRDefault="00F32468">
      <w:pPr>
        <w:pStyle w:val="ListParagraph"/>
        <w:numPr>
          <w:ilvl w:val="0"/>
          <w:numId w:val="2"/>
        </w:numPr>
        <w:tabs>
          <w:tab w:val="left" w:pos="940"/>
          <w:tab w:val="left" w:pos="941"/>
        </w:tabs>
        <w:spacing w:before="3"/>
        <w:ind w:hanging="360"/>
      </w:pPr>
      <w:r>
        <w:rPr>
          <w:color w:val="1F477B"/>
        </w:rPr>
        <w:t>Drug Possession/Disturbing the</w:t>
      </w:r>
      <w:r>
        <w:rPr>
          <w:color w:val="1F477B"/>
          <w:spacing w:val="-18"/>
        </w:rPr>
        <w:t xml:space="preserve"> </w:t>
      </w:r>
      <w:r>
        <w:rPr>
          <w:color w:val="1F477B"/>
        </w:rPr>
        <w:t>Peace</w:t>
      </w:r>
    </w:p>
    <w:p w14:paraId="2515B2C6" w14:textId="77777777" w:rsidR="00C20EF1" w:rsidRDefault="00F32468">
      <w:pPr>
        <w:pStyle w:val="ListParagraph"/>
        <w:numPr>
          <w:ilvl w:val="0"/>
          <w:numId w:val="2"/>
        </w:numPr>
        <w:tabs>
          <w:tab w:val="left" w:pos="940"/>
          <w:tab w:val="left" w:pos="941"/>
        </w:tabs>
        <w:ind w:hanging="360"/>
      </w:pPr>
      <w:r>
        <w:rPr>
          <w:color w:val="1F477B"/>
        </w:rPr>
        <w:t>Disorderly Conduct (talking back to the police,</w:t>
      </w:r>
      <w:r>
        <w:rPr>
          <w:color w:val="1F477B"/>
          <w:spacing w:val="-35"/>
        </w:rPr>
        <w:t xml:space="preserve"> </w:t>
      </w:r>
      <w:r>
        <w:rPr>
          <w:color w:val="1F477B"/>
        </w:rPr>
        <w:t>etc.)</w:t>
      </w:r>
    </w:p>
    <w:p w14:paraId="4C781E29" w14:textId="77777777" w:rsidR="00C20EF1" w:rsidRDefault="00F32468">
      <w:pPr>
        <w:pStyle w:val="ListParagraph"/>
        <w:numPr>
          <w:ilvl w:val="0"/>
          <w:numId w:val="2"/>
        </w:numPr>
        <w:tabs>
          <w:tab w:val="left" w:pos="940"/>
          <w:tab w:val="left" w:pos="941"/>
        </w:tabs>
        <w:spacing w:before="1"/>
        <w:ind w:hanging="360"/>
      </w:pPr>
      <w:r>
        <w:rPr>
          <w:color w:val="1F477B"/>
        </w:rPr>
        <w:t>Destruction of</w:t>
      </w:r>
      <w:r>
        <w:rPr>
          <w:color w:val="1F477B"/>
          <w:spacing w:val="-15"/>
        </w:rPr>
        <w:t xml:space="preserve"> </w:t>
      </w:r>
      <w:r>
        <w:rPr>
          <w:color w:val="1F477B"/>
        </w:rPr>
        <w:t>Property</w:t>
      </w:r>
    </w:p>
    <w:p w14:paraId="3729E8A1" w14:textId="77777777" w:rsidR="00C20EF1" w:rsidRDefault="00F32468">
      <w:pPr>
        <w:pStyle w:val="ListParagraph"/>
        <w:numPr>
          <w:ilvl w:val="0"/>
          <w:numId w:val="2"/>
        </w:numPr>
        <w:tabs>
          <w:tab w:val="left" w:pos="940"/>
          <w:tab w:val="left" w:pos="941"/>
        </w:tabs>
        <w:ind w:hanging="360"/>
      </w:pPr>
      <w:r>
        <w:rPr>
          <w:color w:val="1F477B"/>
        </w:rPr>
        <w:t>Shoplifting</w:t>
      </w:r>
    </w:p>
    <w:p w14:paraId="5DCE4B3E" w14:textId="77777777" w:rsidR="00C20EF1" w:rsidRDefault="00F32468">
      <w:pPr>
        <w:pStyle w:val="ListParagraph"/>
        <w:numPr>
          <w:ilvl w:val="0"/>
          <w:numId w:val="2"/>
        </w:numPr>
        <w:tabs>
          <w:tab w:val="left" w:pos="940"/>
          <w:tab w:val="left" w:pos="941"/>
        </w:tabs>
        <w:ind w:hanging="360"/>
      </w:pPr>
      <w:r>
        <w:rPr>
          <w:color w:val="1F477B"/>
        </w:rPr>
        <w:t>Bouncing</w:t>
      </w:r>
      <w:r>
        <w:rPr>
          <w:color w:val="1F477B"/>
          <w:spacing w:val="-11"/>
        </w:rPr>
        <w:t xml:space="preserve"> </w:t>
      </w:r>
      <w:r>
        <w:rPr>
          <w:color w:val="1F477B"/>
        </w:rPr>
        <w:t>checks</w:t>
      </w:r>
      <w:r>
        <w:rPr>
          <w:color w:val="1F477B"/>
          <w:spacing w:val="-3"/>
        </w:rPr>
        <w:t xml:space="preserve"> </w:t>
      </w:r>
      <w:r>
        <w:rPr>
          <w:color w:val="1F477B"/>
        </w:rPr>
        <w:t>(writing</w:t>
      </w:r>
      <w:r>
        <w:rPr>
          <w:color w:val="1F477B"/>
          <w:spacing w:val="-6"/>
        </w:rPr>
        <w:t xml:space="preserve"> </w:t>
      </w:r>
      <w:r>
        <w:rPr>
          <w:color w:val="1F477B"/>
        </w:rPr>
        <w:t>checks</w:t>
      </w:r>
      <w:r>
        <w:rPr>
          <w:color w:val="1F477B"/>
          <w:spacing w:val="-6"/>
        </w:rPr>
        <w:t xml:space="preserve"> </w:t>
      </w:r>
      <w:r>
        <w:rPr>
          <w:color w:val="1F477B"/>
        </w:rPr>
        <w:t>from</w:t>
      </w:r>
      <w:r>
        <w:rPr>
          <w:color w:val="1F477B"/>
          <w:spacing w:val="-7"/>
        </w:rPr>
        <w:t xml:space="preserve"> </w:t>
      </w:r>
      <w:r>
        <w:rPr>
          <w:color w:val="1F477B"/>
        </w:rPr>
        <w:t>your</w:t>
      </w:r>
      <w:r>
        <w:rPr>
          <w:color w:val="1F477B"/>
          <w:spacing w:val="-3"/>
        </w:rPr>
        <w:t xml:space="preserve"> </w:t>
      </w:r>
      <w:r>
        <w:rPr>
          <w:color w:val="1F477B"/>
        </w:rPr>
        <w:t>account</w:t>
      </w:r>
      <w:r>
        <w:rPr>
          <w:color w:val="1F477B"/>
          <w:spacing w:val="-8"/>
        </w:rPr>
        <w:t xml:space="preserve"> </w:t>
      </w:r>
      <w:r>
        <w:rPr>
          <w:color w:val="1F477B"/>
        </w:rPr>
        <w:t>that</w:t>
      </w:r>
      <w:r>
        <w:rPr>
          <w:color w:val="1F477B"/>
          <w:spacing w:val="-3"/>
        </w:rPr>
        <w:t xml:space="preserve"> </w:t>
      </w:r>
      <w:r>
        <w:rPr>
          <w:color w:val="1F477B"/>
        </w:rPr>
        <w:t>are</w:t>
      </w:r>
      <w:r>
        <w:rPr>
          <w:color w:val="1F477B"/>
          <w:spacing w:val="-5"/>
        </w:rPr>
        <w:t xml:space="preserve"> </w:t>
      </w:r>
      <w:r>
        <w:rPr>
          <w:color w:val="1F477B"/>
          <w:spacing w:val="-2"/>
        </w:rPr>
        <w:t>not</w:t>
      </w:r>
      <w:r>
        <w:rPr>
          <w:color w:val="1F477B"/>
          <w:spacing w:val="-3"/>
        </w:rPr>
        <w:t xml:space="preserve"> </w:t>
      </w:r>
      <w:r>
        <w:rPr>
          <w:color w:val="1F477B"/>
        </w:rPr>
        <w:t>covered</w:t>
      </w:r>
      <w:r>
        <w:rPr>
          <w:color w:val="1F477B"/>
          <w:spacing w:val="-9"/>
        </w:rPr>
        <w:t xml:space="preserve"> </w:t>
      </w:r>
      <w:r>
        <w:rPr>
          <w:color w:val="1F477B"/>
        </w:rPr>
        <w:t>by</w:t>
      </w:r>
      <w:r>
        <w:rPr>
          <w:color w:val="1F477B"/>
          <w:spacing w:val="-2"/>
        </w:rPr>
        <w:t xml:space="preserve"> </w:t>
      </w:r>
      <w:r>
        <w:rPr>
          <w:color w:val="1F477B"/>
        </w:rPr>
        <w:t>your</w:t>
      </w:r>
      <w:r>
        <w:rPr>
          <w:color w:val="1F477B"/>
          <w:spacing w:val="-6"/>
        </w:rPr>
        <w:t xml:space="preserve"> </w:t>
      </w:r>
      <w:r>
        <w:rPr>
          <w:color w:val="1F477B"/>
        </w:rPr>
        <w:t>funds)</w:t>
      </w:r>
    </w:p>
    <w:p w14:paraId="4E2972CC" w14:textId="77777777" w:rsidR="00C20EF1" w:rsidRDefault="00C20EF1">
      <w:pPr>
        <w:pStyle w:val="BodyText"/>
        <w:spacing w:before="4"/>
        <w:rPr>
          <w:sz w:val="16"/>
        </w:rPr>
      </w:pPr>
    </w:p>
    <w:p w14:paraId="2725DDD1" w14:textId="77777777" w:rsidR="00C20EF1" w:rsidRDefault="00F32468">
      <w:pPr>
        <w:pStyle w:val="Heading6"/>
      </w:pPr>
      <w:r>
        <w:rPr>
          <w:color w:val="1F477B"/>
        </w:rPr>
        <w:t>Make sure you or someone you designate contact GeoVisions immediately.</w:t>
      </w:r>
    </w:p>
    <w:p w14:paraId="72BB6F5E" w14:textId="77777777" w:rsidR="00C20EF1" w:rsidRDefault="00C20EF1">
      <w:pPr>
        <w:pStyle w:val="BodyText"/>
        <w:spacing w:before="3"/>
        <w:rPr>
          <w:b/>
          <w:sz w:val="16"/>
        </w:rPr>
      </w:pPr>
    </w:p>
    <w:p w14:paraId="1BAC5E30" w14:textId="77777777" w:rsidR="00C20EF1" w:rsidRPr="00526858" w:rsidRDefault="00F32468">
      <w:pPr>
        <w:pStyle w:val="Heading2"/>
        <w:rPr>
          <w:color w:val="4F81BD" w:themeColor="accent1"/>
        </w:rPr>
      </w:pPr>
      <w:bookmarkStart w:id="115" w:name="_TOC_250008"/>
      <w:bookmarkEnd w:id="115"/>
      <w:r w:rsidRPr="00526858">
        <w:rPr>
          <w:color w:val="4F81BD" w:themeColor="accent1"/>
        </w:rPr>
        <w:t>Posting Bail</w:t>
      </w:r>
    </w:p>
    <w:p w14:paraId="3EA626C9" w14:textId="77777777" w:rsidR="00C20EF1" w:rsidRDefault="00F32468">
      <w:pPr>
        <w:pStyle w:val="BodyText"/>
        <w:spacing w:before="120"/>
        <w:ind w:left="239" w:right="213"/>
      </w:pPr>
      <w:r>
        <w:rPr>
          <w:color w:val="1F477B"/>
        </w:rPr>
        <w:t>Whenever you are arrested and charged, a judge will decide on how much "bail" you must pay for your "release pending trial". Bail is a deposit that must be paid to ensure your appearance at the set trial date. Your bail is determined by the severity of your crime. If you are unable to pay your full bail payment, "bondsmen" can be hired to cover this cost. For example, if the court sets your bail at $500 and you do not have that much money available, a bail bondsman will charge you about 10% (in this case $50). The bondsman will pay the remaining $450 towards your bail, and will keep your $50 as his fee.</w:t>
      </w:r>
    </w:p>
    <w:p w14:paraId="072AD493" w14:textId="77777777" w:rsidR="00C20EF1" w:rsidRDefault="00C20EF1">
      <w:pPr>
        <w:pStyle w:val="BodyText"/>
        <w:spacing w:before="9"/>
        <w:rPr>
          <w:sz w:val="21"/>
        </w:rPr>
      </w:pPr>
    </w:p>
    <w:p w14:paraId="1129BFEE" w14:textId="77777777" w:rsidR="00C20EF1" w:rsidRDefault="00F32468">
      <w:pPr>
        <w:pStyle w:val="BodyText"/>
        <w:ind w:left="239" w:right="176"/>
      </w:pPr>
      <w:r>
        <w:rPr>
          <w:color w:val="1F477B"/>
        </w:rPr>
        <w:t xml:space="preserve">NOTE: Failure </w:t>
      </w:r>
      <w:r>
        <w:rPr>
          <w:color w:val="1F477B"/>
          <w:spacing w:val="-3"/>
        </w:rPr>
        <w:t xml:space="preserve">to </w:t>
      </w:r>
      <w:r>
        <w:rPr>
          <w:color w:val="1F477B"/>
        </w:rPr>
        <w:t xml:space="preserve">appear at your assigned court date will result in </w:t>
      </w:r>
      <w:r>
        <w:rPr>
          <w:color w:val="1F477B"/>
          <w:spacing w:val="-2"/>
        </w:rPr>
        <w:t xml:space="preserve">the </w:t>
      </w:r>
      <w:r>
        <w:rPr>
          <w:color w:val="1F477B"/>
        </w:rPr>
        <w:t xml:space="preserve">loss of the bail </w:t>
      </w:r>
      <w:r>
        <w:rPr>
          <w:color w:val="1F477B"/>
          <w:spacing w:val="-4"/>
        </w:rPr>
        <w:t xml:space="preserve">money, </w:t>
      </w:r>
      <w:r>
        <w:rPr>
          <w:color w:val="1F477B"/>
        </w:rPr>
        <w:t>which has been posted by you or the bondsman. If you used a bail bondsman, you will owe him the full fee. This may also increase the severity of charges against you.</w:t>
      </w:r>
    </w:p>
    <w:p w14:paraId="09B4CD9A" w14:textId="77777777" w:rsidR="00C20EF1" w:rsidRDefault="00C20EF1">
      <w:pPr>
        <w:pStyle w:val="BodyText"/>
        <w:spacing w:before="1"/>
      </w:pPr>
    </w:p>
    <w:p w14:paraId="78405300" w14:textId="77777777" w:rsidR="00C20EF1" w:rsidRDefault="00F32468">
      <w:pPr>
        <w:pStyle w:val="BodyText"/>
        <w:spacing w:before="1" w:line="242" w:lineRule="auto"/>
        <w:ind w:left="239"/>
      </w:pPr>
      <w:r>
        <w:rPr>
          <w:color w:val="1F477B"/>
        </w:rPr>
        <w:t>It is also possible that you will be denied bail. If this occurs you will need to remain in jail until your court date.</w:t>
      </w:r>
    </w:p>
    <w:p w14:paraId="56BD20D5" w14:textId="77777777" w:rsidR="00C20EF1" w:rsidRDefault="00C20EF1">
      <w:pPr>
        <w:pStyle w:val="BodyText"/>
        <w:spacing w:before="4"/>
        <w:rPr>
          <w:sz w:val="16"/>
        </w:rPr>
      </w:pPr>
    </w:p>
    <w:p w14:paraId="30A172B5" w14:textId="77777777" w:rsidR="00C20EF1" w:rsidRDefault="00F32468">
      <w:pPr>
        <w:pStyle w:val="Heading1"/>
        <w:spacing w:before="1"/>
        <w:ind w:left="407"/>
      </w:pPr>
      <w:bookmarkStart w:id="116" w:name="_TOC_250007"/>
      <w:bookmarkEnd w:id="116"/>
      <w:r>
        <w:rPr>
          <w:color w:val="1F477B"/>
        </w:rPr>
        <w:t>Part XVII: Completing Your Summer Work and Travel Program</w:t>
      </w:r>
    </w:p>
    <w:p w14:paraId="3CBA4FBD" w14:textId="77777777" w:rsidR="00C20EF1" w:rsidRDefault="00C20EF1">
      <w:pPr>
        <w:pStyle w:val="BodyText"/>
        <w:spacing w:before="4"/>
        <w:rPr>
          <w:b/>
          <w:sz w:val="31"/>
        </w:rPr>
      </w:pPr>
    </w:p>
    <w:p w14:paraId="5291D229" w14:textId="77777777" w:rsidR="00C20EF1" w:rsidRDefault="00F32468">
      <w:pPr>
        <w:pStyle w:val="BodyText"/>
        <w:ind w:left="239" w:right="308"/>
      </w:pPr>
      <w:r>
        <w:rPr>
          <w:color w:val="1F477B"/>
        </w:rPr>
        <w:t xml:space="preserve">Congratulations! </w:t>
      </w:r>
      <w:r>
        <w:rPr>
          <w:color w:val="1F477B"/>
          <w:spacing w:val="-8"/>
        </w:rPr>
        <w:t xml:space="preserve">You </w:t>
      </w:r>
      <w:r>
        <w:rPr>
          <w:color w:val="1F477B"/>
        </w:rPr>
        <w:t xml:space="preserve">have been part of a cultural experience and </w:t>
      </w:r>
      <w:r>
        <w:rPr>
          <w:color w:val="1F477B"/>
          <w:spacing w:val="-3"/>
        </w:rPr>
        <w:t xml:space="preserve">we </w:t>
      </w:r>
      <w:r>
        <w:rPr>
          <w:color w:val="1F477B"/>
        </w:rPr>
        <w:t xml:space="preserve">hope that you have many memories, pictures, values, life skills, and hopefully a little money to bring home with you. There may </w:t>
      </w:r>
      <w:r>
        <w:rPr>
          <w:color w:val="1F477B"/>
          <w:spacing w:val="-2"/>
        </w:rPr>
        <w:t xml:space="preserve">not </w:t>
      </w:r>
      <w:r>
        <w:rPr>
          <w:color w:val="1F477B"/>
        </w:rPr>
        <w:t xml:space="preserve">seem like there is that much to prepare for when getting ready </w:t>
      </w:r>
      <w:r>
        <w:rPr>
          <w:color w:val="1F477B"/>
          <w:spacing w:val="-3"/>
        </w:rPr>
        <w:t xml:space="preserve">to </w:t>
      </w:r>
      <w:r>
        <w:rPr>
          <w:color w:val="1F477B"/>
        </w:rPr>
        <w:t xml:space="preserve">leave but here </w:t>
      </w:r>
      <w:r>
        <w:rPr>
          <w:color w:val="1F477B"/>
          <w:spacing w:val="-3"/>
        </w:rPr>
        <w:t xml:space="preserve">are </w:t>
      </w:r>
      <w:r>
        <w:rPr>
          <w:color w:val="1F477B"/>
        </w:rPr>
        <w:t xml:space="preserve">a few guidelines, </w:t>
      </w:r>
      <w:r>
        <w:rPr>
          <w:color w:val="1F477B"/>
          <w:spacing w:val="-3"/>
        </w:rPr>
        <w:t xml:space="preserve">so </w:t>
      </w:r>
      <w:r>
        <w:rPr>
          <w:color w:val="1F477B"/>
        </w:rPr>
        <w:t>that you don’t forget anything.</w:t>
      </w:r>
    </w:p>
    <w:p w14:paraId="3F385A31" w14:textId="77777777" w:rsidR="00C20EF1" w:rsidRPr="00526858" w:rsidRDefault="00F32468">
      <w:pPr>
        <w:pStyle w:val="Heading2"/>
        <w:spacing w:before="197"/>
        <w:rPr>
          <w:color w:val="4F81BD" w:themeColor="accent1"/>
        </w:rPr>
      </w:pPr>
      <w:bookmarkStart w:id="117" w:name="_TOC_250006"/>
      <w:bookmarkEnd w:id="117"/>
      <w:r w:rsidRPr="00526858">
        <w:rPr>
          <w:color w:val="4F81BD" w:themeColor="accent1"/>
        </w:rPr>
        <w:t>Extending Your Stay</w:t>
      </w:r>
    </w:p>
    <w:p w14:paraId="6FE8E7D5" w14:textId="77777777" w:rsidR="00C20EF1" w:rsidRDefault="00F32468">
      <w:pPr>
        <w:pStyle w:val="BodyText"/>
        <w:spacing w:before="119"/>
        <w:ind w:left="239" w:right="34"/>
      </w:pPr>
      <w:r>
        <w:rPr>
          <w:color w:val="1F477B"/>
        </w:rPr>
        <w:t>Sometimes students wish to extend their stay in the USA after they have arrived. Students are permitted to extend their participation in the program, up to a maximum working period of four months as long as it does not interfere with their university calendar or US Embassy guidelines. Additionally, we’ll need to receive confirmation from your employer that they are able to extend your working period.</w:t>
      </w:r>
    </w:p>
    <w:p w14:paraId="5512D502" w14:textId="77777777" w:rsidR="00C20EF1" w:rsidRDefault="00C20EF1">
      <w:pPr>
        <w:pStyle w:val="BodyText"/>
        <w:spacing w:before="1"/>
      </w:pPr>
    </w:p>
    <w:p w14:paraId="4E8286AA" w14:textId="77777777" w:rsidR="00C20EF1" w:rsidRDefault="00F32468">
      <w:pPr>
        <w:pStyle w:val="BodyText"/>
        <w:spacing w:before="1"/>
        <w:ind w:left="239"/>
      </w:pPr>
      <w:r>
        <w:rPr>
          <w:color w:val="1F477B"/>
        </w:rPr>
        <w:t>GeoVisions Summer Work/Travel has the following policies regarding extending your stay:</w:t>
      </w:r>
    </w:p>
    <w:p w14:paraId="007518E7" w14:textId="77777777" w:rsidR="00C20EF1" w:rsidRDefault="00C20EF1">
      <w:pPr>
        <w:pStyle w:val="BodyText"/>
        <w:spacing w:before="3"/>
        <w:rPr>
          <w:sz w:val="16"/>
        </w:rPr>
      </w:pPr>
    </w:p>
    <w:p w14:paraId="27491409" w14:textId="77777777" w:rsidR="00C20EF1" w:rsidRDefault="00F32468">
      <w:pPr>
        <w:pStyle w:val="ListParagraph"/>
        <w:numPr>
          <w:ilvl w:val="0"/>
          <w:numId w:val="1"/>
        </w:numPr>
        <w:tabs>
          <w:tab w:val="left" w:pos="963"/>
        </w:tabs>
        <w:spacing w:before="1"/>
      </w:pPr>
      <w:r>
        <w:rPr>
          <w:color w:val="1F477B"/>
        </w:rPr>
        <w:t>Extension</w:t>
      </w:r>
      <w:r>
        <w:rPr>
          <w:color w:val="1F477B"/>
          <w:spacing w:val="-6"/>
        </w:rPr>
        <w:t xml:space="preserve"> </w:t>
      </w:r>
      <w:r>
        <w:rPr>
          <w:color w:val="1F477B"/>
        </w:rPr>
        <w:t>requests</w:t>
      </w:r>
      <w:r>
        <w:rPr>
          <w:color w:val="1F477B"/>
          <w:spacing w:val="-7"/>
        </w:rPr>
        <w:t xml:space="preserve"> </w:t>
      </w:r>
      <w:r>
        <w:rPr>
          <w:color w:val="1F477B"/>
        </w:rPr>
        <w:t>must</w:t>
      </w:r>
      <w:r>
        <w:rPr>
          <w:color w:val="1F477B"/>
          <w:spacing w:val="-3"/>
        </w:rPr>
        <w:t xml:space="preserve"> </w:t>
      </w:r>
      <w:r>
        <w:rPr>
          <w:color w:val="1F477B"/>
        </w:rPr>
        <w:t>be</w:t>
      </w:r>
      <w:r>
        <w:rPr>
          <w:color w:val="1F477B"/>
          <w:spacing w:val="-5"/>
        </w:rPr>
        <w:t xml:space="preserve"> </w:t>
      </w:r>
      <w:r>
        <w:rPr>
          <w:color w:val="1F477B"/>
        </w:rPr>
        <w:t>submitted</w:t>
      </w:r>
      <w:r>
        <w:rPr>
          <w:color w:val="1F477B"/>
          <w:spacing w:val="-9"/>
        </w:rPr>
        <w:t xml:space="preserve"> </w:t>
      </w:r>
      <w:r>
        <w:rPr>
          <w:color w:val="1F477B"/>
          <w:spacing w:val="-3"/>
        </w:rPr>
        <w:t>to</w:t>
      </w:r>
      <w:r>
        <w:rPr>
          <w:color w:val="1F477B"/>
          <w:spacing w:val="2"/>
        </w:rPr>
        <w:t xml:space="preserve"> </w:t>
      </w:r>
      <w:r>
        <w:rPr>
          <w:color w:val="1F477B"/>
          <w:spacing w:val="-3"/>
        </w:rPr>
        <w:t>GeoVisions</w:t>
      </w:r>
      <w:r>
        <w:rPr>
          <w:color w:val="1F477B"/>
          <w:spacing w:val="-1"/>
        </w:rPr>
        <w:t xml:space="preserve"> </w:t>
      </w:r>
      <w:r>
        <w:rPr>
          <w:color w:val="1F477B"/>
        </w:rPr>
        <w:t>at</w:t>
      </w:r>
      <w:r>
        <w:rPr>
          <w:color w:val="1F477B"/>
          <w:spacing w:val="-5"/>
        </w:rPr>
        <w:t xml:space="preserve"> </w:t>
      </w:r>
      <w:r>
        <w:rPr>
          <w:color w:val="1F477B"/>
        </w:rPr>
        <w:t>least</w:t>
      </w:r>
      <w:r>
        <w:rPr>
          <w:color w:val="1F477B"/>
          <w:spacing w:val="-7"/>
        </w:rPr>
        <w:t xml:space="preserve"> </w:t>
      </w:r>
      <w:r>
        <w:rPr>
          <w:color w:val="1F477B"/>
        </w:rPr>
        <w:t>10 days</w:t>
      </w:r>
      <w:r>
        <w:rPr>
          <w:color w:val="1F477B"/>
          <w:spacing w:val="-5"/>
        </w:rPr>
        <w:t xml:space="preserve"> </w:t>
      </w:r>
      <w:r>
        <w:rPr>
          <w:color w:val="1F477B"/>
        </w:rPr>
        <w:t>prior</w:t>
      </w:r>
      <w:r>
        <w:rPr>
          <w:color w:val="1F477B"/>
          <w:spacing w:val="-3"/>
        </w:rPr>
        <w:t xml:space="preserve"> to</w:t>
      </w:r>
      <w:r>
        <w:rPr>
          <w:color w:val="1F477B"/>
          <w:spacing w:val="-4"/>
        </w:rPr>
        <w:t xml:space="preserve"> </w:t>
      </w:r>
      <w:r>
        <w:rPr>
          <w:color w:val="1F477B"/>
        </w:rPr>
        <w:t>the</w:t>
      </w:r>
      <w:r>
        <w:rPr>
          <w:color w:val="1F477B"/>
          <w:spacing w:val="-5"/>
        </w:rPr>
        <w:t xml:space="preserve"> </w:t>
      </w:r>
      <w:r>
        <w:rPr>
          <w:color w:val="1F477B"/>
        </w:rPr>
        <w:t>end</w:t>
      </w:r>
      <w:r>
        <w:rPr>
          <w:color w:val="1F477B"/>
          <w:spacing w:val="-6"/>
        </w:rPr>
        <w:t xml:space="preserve"> </w:t>
      </w:r>
      <w:r>
        <w:rPr>
          <w:color w:val="1F477B"/>
        </w:rPr>
        <w:t>date</w:t>
      </w:r>
      <w:r>
        <w:rPr>
          <w:color w:val="1F477B"/>
          <w:spacing w:val="-3"/>
        </w:rPr>
        <w:t xml:space="preserve"> </w:t>
      </w:r>
      <w:r>
        <w:rPr>
          <w:color w:val="1F477B"/>
        </w:rPr>
        <w:t>on</w:t>
      </w:r>
      <w:r>
        <w:rPr>
          <w:color w:val="1F477B"/>
          <w:spacing w:val="-6"/>
        </w:rPr>
        <w:t xml:space="preserve"> </w:t>
      </w:r>
      <w:r>
        <w:rPr>
          <w:color w:val="1F477B"/>
        </w:rPr>
        <w:t>your</w:t>
      </w:r>
    </w:p>
    <w:p w14:paraId="39926700" w14:textId="77777777" w:rsidR="00C20EF1" w:rsidRDefault="00C20EF1">
      <w:pPr>
        <w:sectPr w:rsidR="00C20EF1">
          <w:pgSz w:w="12240" w:h="15840"/>
          <w:pgMar w:top="1200" w:right="1140" w:bottom="1040" w:left="1100" w:header="505" w:footer="856" w:gutter="0"/>
          <w:cols w:space="720"/>
        </w:sectPr>
      </w:pPr>
    </w:p>
    <w:p w14:paraId="40864627" w14:textId="77777777" w:rsidR="00C20EF1" w:rsidRDefault="00C20EF1">
      <w:pPr>
        <w:pStyle w:val="BodyText"/>
        <w:spacing w:before="6"/>
        <w:rPr>
          <w:sz w:val="16"/>
        </w:rPr>
      </w:pPr>
    </w:p>
    <w:p w14:paraId="7A3E0B8C" w14:textId="77777777" w:rsidR="00C20EF1" w:rsidRDefault="00F32468">
      <w:pPr>
        <w:pStyle w:val="BodyText"/>
        <w:spacing w:before="56"/>
        <w:ind w:left="959"/>
      </w:pPr>
      <w:r>
        <w:rPr>
          <w:color w:val="1F477B"/>
        </w:rPr>
        <w:t>Form DS 2019.</w:t>
      </w:r>
    </w:p>
    <w:p w14:paraId="394E01B5" w14:textId="77777777" w:rsidR="00C20EF1" w:rsidRDefault="00F32468">
      <w:pPr>
        <w:pStyle w:val="ListParagraph"/>
        <w:numPr>
          <w:ilvl w:val="0"/>
          <w:numId w:val="1"/>
        </w:numPr>
        <w:tabs>
          <w:tab w:val="left" w:pos="962"/>
        </w:tabs>
        <w:spacing w:before="1"/>
      </w:pPr>
      <w:r>
        <w:rPr>
          <w:color w:val="1F477B"/>
        </w:rPr>
        <w:t>Extension</w:t>
      </w:r>
      <w:r>
        <w:rPr>
          <w:color w:val="1F477B"/>
          <w:spacing w:val="-6"/>
        </w:rPr>
        <w:t xml:space="preserve"> </w:t>
      </w:r>
      <w:r>
        <w:rPr>
          <w:color w:val="1F477B"/>
        </w:rPr>
        <w:t>requests</w:t>
      </w:r>
      <w:r>
        <w:rPr>
          <w:color w:val="1F477B"/>
          <w:spacing w:val="-7"/>
        </w:rPr>
        <w:t xml:space="preserve"> </w:t>
      </w:r>
      <w:r>
        <w:rPr>
          <w:color w:val="1F477B"/>
        </w:rPr>
        <w:t>must</w:t>
      </w:r>
      <w:r>
        <w:rPr>
          <w:color w:val="1F477B"/>
          <w:spacing w:val="-3"/>
        </w:rPr>
        <w:t xml:space="preserve"> </w:t>
      </w:r>
      <w:r>
        <w:rPr>
          <w:color w:val="1F477B"/>
        </w:rPr>
        <w:t>be</w:t>
      </w:r>
      <w:r>
        <w:rPr>
          <w:color w:val="1F477B"/>
          <w:spacing w:val="-5"/>
        </w:rPr>
        <w:t xml:space="preserve"> </w:t>
      </w:r>
      <w:r>
        <w:rPr>
          <w:color w:val="1F477B"/>
        </w:rPr>
        <w:t>for</w:t>
      </w:r>
      <w:r>
        <w:rPr>
          <w:color w:val="1F477B"/>
          <w:spacing w:val="-1"/>
        </w:rPr>
        <w:t xml:space="preserve"> </w:t>
      </w:r>
      <w:r>
        <w:rPr>
          <w:color w:val="1F477B"/>
        </w:rPr>
        <w:t>a</w:t>
      </w:r>
      <w:r>
        <w:rPr>
          <w:color w:val="1F477B"/>
          <w:spacing w:val="-8"/>
        </w:rPr>
        <w:t xml:space="preserve"> </w:t>
      </w:r>
      <w:r>
        <w:rPr>
          <w:color w:val="1F477B"/>
        </w:rPr>
        <w:t>minimum</w:t>
      </w:r>
      <w:r>
        <w:rPr>
          <w:color w:val="1F477B"/>
          <w:spacing w:val="-6"/>
        </w:rPr>
        <w:t xml:space="preserve"> </w:t>
      </w:r>
      <w:r>
        <w:rPr>
          <w:color w:val="1F477B"/>
        </w:rPr>
        <w:t>duration</w:t>
      </w:r>
      <w:r>
        <w:rPr>
          <w:color w:val="1F477B"/>
          <w:spacing w:val="-6"/>
        </w:rPr>
        <w:t xml:space="preserve"> </w:t>
      </w:r>
      <w:r>
        <w:rPr>
          <w:color w:val="1F477B"/>
        </w:rPr>
        <w:t>of</w:t>
      </w:r>
      <w:r>
        <w:rPr>
          <w:color w:val="1F477B"/>
          <w:spacing w:val="-3"/>
        </w:rPr>
        <w:t xml:space="preserve"> </w:t>
      </w:r>
      <w:r>
        <w:rPr>
          <w:color w:val="1F477B"/>
        </w:rPr>
        <w:t>7 days.</w:t>
      </w:r>
    </w:p>
    <w:p w14:paraId="00A43C5F" w14:textId="77777777" w:rsidR="00C20EF1" w:rsidRDefault="00F32468">
      <w:pPr>
        <w:pStyle w:val="ListParagraph"/>
        <w:numPr>
          <w:ilvl w:val="0"/>
          <w:numId w:val="1"/>
        </w:numPr>
        <w:tabs>
          <w:tab w:val="left" w:pos="962"/>
        </w:tabs>
      </w:pPr>
      <w:r>
        <w:rPr>
          <w:color w:val="1F477B"/>
        </w:rPr>
        <w:t>Only 1 extension request can be submitted per student per</w:t>
      </w:r>
      <w:r>
        <w:rPr>
          <w:color w:val="1F477B"/>
          <w:spacing w:val="-36"/>
        </w:rPr>
        <w:t xml:space="preserve"> </w:t>
      </w:r>
      <w:r>
        <w:rPr>
          <w:color w:val="1F477B"/>
        </w:rPr>
        <w:t>season.</w:t>
      </w:r>
    </w:p>
    <w:p w14:paraId="37ACC428" w14:textId="77777777" w:rsidR="00C20EF1" w:rsidRDefault="00C20EF1">
      <w:pPr>
        <w:pStyle w:val="BodyText"/>
        <w:spacing w:before="4"/>
        <w:rPr>
          <w:sz w:val="16"/>
        </w:rPr>
      </w:pPr>
    </w:p>
    <w:p w14:paraId="79EDFC7C" w14:textId="77777777" w:rsidR="00C20EF1" w:rsidRDefault="00F32468">
      <w:pPr>
        <w:pStyle w:val="BodyText"/>
        <w:ind w:left="239" w:right="199"/>
      </w:pPr>
      <w:r>
        <w:rPr>
          <w:color w:val="1F477B"/>
        </w:rPr>
        <w:t>Once a request is submitted to GeoVisions, we will confirm with your employer if it is a request that they are able to approve. We will also check with your agent abroad, to ensure your extension does not interfere with your return to university. If all parties approve your request, GeoVisions will amend and ship you a new Form DS-2019.</w:t>
      </w:r>
    </w:p>
    <w:p w14:paraId="39FC1111" w14:textId="77777777" w:rsidR="00C20EF1" w:rsidRDefault="00C20EF1">
      <w:pPr>
        <w:pStyle w:val="BodyText"/>
        <w:spacing w:before="11"/>
        <w:rPr>
          <w:sz w:val="21"/>
        </w:rPr>
      </w:pPr>
    </w:p>
    <w:p w14:paraId="162781EF" w14:textId="77777777" w:rsidR="00C20EF1" w:rsidRDefault="00F32468">
      <w:pPr>
        <w:pStyle w:val="BodyText"/>
        <w:ind w:left="239"/>
      </w:pPr>
      <w:r>
        <w:rPr>
          <w:color w:val="1F477B"/>
        </w:rPr>
        <w:t>You will need to provide your employer with a copy of this amended form.</w:t>
      </w:r>
    </w:p>
    <w:p w14:paraId="04B06F9D" w14:textId="77777777" w:rsidR="00C20EF1" w:rsidRDefault="00C20EF1">
      <w:pPr>
        <w:pStyle w:val="BodyText"/>
        <w:spacing w:before="2"/>
        <w:rPr>
          <w:sz w:val="16"/>
        </w:rPr>
      </w:pPr>
    </w:p>
    <w:p w14:paraId="7FB69FF1" w14:textId="77777777" w:rsidR="00C20EF1" w:rsidRPr="00526858" w:rsidRDefault="00F32468">
      <w:pPr>
        <w:pStyle w:val="Heading2"/>
        <w:rPr>
          <w:color w:val="4F81BD" w:themeColor="accent1"/>
        </w:rPr>
      </w:pPr>
      <w:bookmarkStart w:id="118" w:name="_TOC_250005"/>
      <w:r w:rsidRPr="00526858">
        <w:rPr>
          <w:color w:val="4F81BD" w:themeColor="accent1"/>
        </w:rPr>
        <w:t>Understanding the 30-Day Travel / Grace</w:t>
      </w:r>
      <w:r w:rsidRPr="00526858">
        <w:rPr>
          <w:color w:val="4F81BD" w:themeColor="accent1"/>
          <w:spacing w:val="-51"/>
        </w:rPr>
        <w:t xml:space="preserve"> </w:t>
      </w:r>
      <w:bookmarkEnd w:id="118"/>
      <w:r w:rsidRPr="00526858">
        <w:rPr>
          <w:color w:val="4F81BD" w:themeColor="accent1"/>
        </w:rPr>
        <w:t>Period</w:t>
      </w:r>
    </w:p>
    <w:p w14:paraId="1C22CC73" w14:textId="77777777" w:rsidR="00C20EF1" w:rsidRDefault="00F32468">
      <w:pPr>
        <w:pStyle w:val="BodyText"/>
        <w:spacing w:before="120"/>
        <w:ind w:left="239" w:right="258"/>
      </w:pPr>
      <w:r>
        <w:rPr>
          <w:color w:val="1F477B"/>
          <w:spacing w:val="-6"/>
        </w:rPr>
        <w:t xml:space="preserve">Your </w:t>
      </w:r>
      <w:r>
        <w:rPr>
          <w:color w:val="1F477B"/>
          <w:spacing w:val="-5"/>
        </w:rPr>
        <w:t xml:space="preserve">Visa </w:t>
      </w:r>
      <w:r>
        <w:rPr>
          <w:color w:val="1F477B"/>
        </w:rPr>
        <w:t xml:space="preserve">category allows you </w:t>
      </w:r>
      <w:r>
        <w:rPr>
          <w:color w:val="1F477B"/>
          <w:spacing w:val="-3"/>
        </w:rPr>
        <w:t xml:space="preserve">to </w:t>
      </w:r>
      <w:r>
        <w:rPr>
          <w:color w:val="1F477B"/>
        </w:rPr>
        <w:t xml:space="preserve">remain in the U.S. for up to 30 days after the end date on your </w:t>
      </w:r>
      <w:r>
        <w:rPr>
          <w:color w:val="1F477B"/>
          <w:spacing w:val="-3"/>
        </w:rPr>
        <w:t xml:space="preserve">Form </w:t>
      </w:r>
      <w:r>
        <w:rPr>
          <w:color w:val="1F477B"/>
        </w:rPr>
        <w:t xml:space="preserve">DS- 2019. During these 30 </w:t>
      </w:r>
      <w:r>
        <w:rPr>
          <w:color w:val="1F477B"/>
          <w:spacing w:val="-3"/>
        </w:rPr>
        <w:t xml:space="preserve">days </w:t>
      </w:r>
      <w:r>
        <w:rPr>
          <w:color w:val="1F477B"/>
        </w:rPr>
        <w:t xml:space="preserve">you are allowed to </w:t>
      </w:r>
      <w:r>
        <w:rPr>
          <w:color w:val="1F477B"/>
          <w:spacing w:val="-3"/>
        </w:rPr>
        <w:t xml:space="preserve">explore </w:t>
      </w:r>
      <w:r>
        <w:rPr>
          <w:color w:val="1F477B"/>
        </w:rPr>
        <w:t xml:space="preserve">the United States as a tourist. We </w:t>
      </w:r>
      <w:r>
        <w:rPr>
          <w:color w:val="1F477B"/>
          <w:spacing w:val="-3"/>
        </w:rPr>
        <w:t xml:space="preserve">hope </w:t>
      </w:r>
      <w:r>
        <w:rPr>
          <w:color w:val="1F477B"/>
        </w:rPr>
        <w:t xml:space="preserve">you </w:t>
      </w:r>
      <w:r>
        <w:rPr>
          <w:color w:val="1F477B"/>
          <w:spacing w:val="-3"/>
        </w:rPr>
        <w:t xml:space="preserve">have </w:t>
      </w:r>
      <w:r>
        <w:rPr>
          <w:color w:val="1F477B"/>
        </w:rPr>
        <w:t>the</w:t>
      </w:r>
      <w:r>
        <w:rPr>
          <w:color w:val="1F477B"/>
          <w:spacing w:val="-5"/>
        </w:rPr>
        <w:t xml:space="preserve"> </w:t>
      </w:r>
      <w:r>
        <w:rPr>
          <w:color w:val="1F477B"/>
        </w:rPr>
        <w:t>opportunity</w:t>
      </w:r>
      <w:r>
        <w:rPr>
          <w:color w:val="1F477B"/>
          <w:spacing w:val="-4"/>
        </w:rPr>
        <w:t xml:space="preserve"> </w:t>
      </w:r>
      <w:r>
        <w:rPr>
          <w:color w:val="1F477B"/>
          <w:spacing w:val="-3"/>
        </w:rPr>
        <w:t>to</w:t>
      </w:r>
      <w:r>
        <w:rPr>
          <w:color w:val="1F477B"/>
          <w:spacing w:val="-6"/>
        </w:rPr>
        <w:t xml:space="preserve"> </w:t>
      </w:r>
      <w:r>
        <w:rPr>
          <w:color w:val="1F477B"/>
        </w:rPr>
        <w:t>take</w:t>
      </w:r>
      <w:r>
        <w:rPr>
          <w:color w:val="1F477B"/>
          <w:spacing w:val="-4"/>
        </w:rPr>
        <w:t xml:space="preserve"> </w:t>
      </w:r>
      <w:r>
        <w:rPr>
          <w:color w:val="1F477B"/>
        </w:rPr>
        <w:t>advantage</w:t>
      </w:r>
      <w:r>
        <w:rPr>
          <w:color w:val="1F477B"/>
          <w:spacing w:val="-7"/>
        </w:rPr>
        <w:t xml:space="preserve"> </w:t>
      </w:r>
      <w:r>
        <w:rPr>
          <w:color w:val="1F477B"/>
        </w:rPr>
        <w:t>of</w:t>
      </w:r>
      <w:r>
        <w:rPr>
          <w:color w:val="1F477B"/>
          <w:spacing w:val="-8"/>
        </w:rPr>
        <w:t xml:space="preserve"> </w:t>
      </w:r>
      <w:r>
        <w:rPr>
          <w:color w:val="1F477B"/>
        </w:rPr>
        <w:t>this</w:t>
      </w:r>
      <w:r>
        <w:rPr>
          <w:color w:val="1F477B"/>
          <w:spacing w:val="-5"/>
        </w:rPr>
        <w:t xml:space="preserve"> </w:t>
      </w:r>
      <w:r>
        <w:rPr>
          <w:color w:val="1F477B"/>
        </w:rPr>
        <w:t>travel</w:t>
      </w:r>
      <w:r>
        <w:rPr>
          <w:color w:val="1F477B"/>
          <w:spacing w:val="-6"/>
        </w:rPr>
        <w:t xml:space="preserve"> </w:t>
      </w:r>
      <w:r>
        <w:rPr>
          <w:color w:val="1F477B"/>
          <w:spacing w:val="-3"/>
        </w:rPr>
        <w:t>period</w:t>
      </w:r>
      <w:r>
        <w:rPr>
          <w:color w:val="1F477B"/>
          <w:spacing w:val="-9"/>
        </w:rPr>
        <w:t xml:space="preserve"> </w:t>
      </w:r>
      <w:r>
        <w:rPr>
          <w:color w:val="1F477B"/>
        </w:rPr>
        <w:t>–</w:t>
      </w:r>
      <w:r>
        <w:rPr>
          <w:color w:val="1F477B"/>
          <w:spacing w:val="-3"/>
        </w:rPr>
        <w:t xml:space="preserve"> it’s</w:t>
      </w:r>
      <w:r>
        <w:rPr>
          <w:color w:val="1F477B"/>
          <w:spacing w:val="-5"/>
        </w:rPr>
        <w:t xml:space="preserve"> </w:t>
      </w:r>
      <w:r>
        <w:rPr>
          <w:color w:val="1F477B"/>
        </w:rPr>
        <w:t>a</w:t>
      </w:r>
      <w:r>
        <w:rPr>
          <w:color w:val="1F477B"/>
          <w:spacing w:val="-5"/>
        </w:rPr>
        <w:t xml:space="preserve"> </w:t>
      </w:r>
      <w:r>
        <w:rPr>
          <w:color w:val="1F477B"/>
        </w:rPr>
        <w:t>great</w:t>
      </w:r>
      <w:r>
        <w:rPr>
          <w:color w:val="1F477B"/>
          <w:spacing w:val="-5"/>
        </w:rPr>
        <w:t xml:space="preserve"> </w:t>
      </w:r>
      <w:r>
        <w:rPr>
          <w:color w:val="1F477B"/>
        </w:rPr>
        <w:t>chance</w:t>
      </w:r>
      <w:r>
        <w:rPr>
          <w:color w:val="1F477B"/>
          <w:spacing w:val="-5"/>
        </w:rPr>
        <w:t xml:space="preserve"> </w:t>
      </w:r>
      <w:r>
        <w:rPr>
          <w:color w:val="1F477B"/>
        </w:rPr>
        <w:t>for</w:t>
      </w:r>
      <w:r>
        <w:rPr>
          <w:color w:val="1F477B"/>
          <w:spacing w:val="-8"/>
        </w:rPr>
        <w:t xml:space="preserve"> </w:t>
      </w:r>
      <w:r>
        <w:rPr>
          <w:color w:val="1F477B"/>
        </w:rPr>
        <w:t>exchange</w:t>
      </w:r>
      <w:r>
        <w:rPr>
          <w:color w:val="1F477B"/>
          <w:spacing w:val="-7"/>
        </w:rPr>
        <w:t xml:space="preserve"> </w:t>
      </w:r>
      <w:r>
        <w:rPr>
          <w:color w:val="1F477B"/>
          <w:spacing w:val="-3"/>
        </w:rPr>
        <w:t>visitors</w:t>
      </w:r>
      <w:r>
        <w:rPr>
          <w:color w:val="1F477B"/>
          <w:spacing w:val="-4"/>
        </w:rPr>
        <w:t xml:space="preserve"> </w:t>
      </w:r>
      <w:r>
        <w:rPr>
          <w:color w:val="1F477B"/>
          <w:spacing w:val="-3"/>
        </w:rPr>
        <w:t>to</w:t>
      </w:r>
      <w:r>
        <w:rPr>
          <w:color w:val="1F477B"/>
          <w:spacing w:val="-6"/>
        </w:rPr>
        <w:t xml:space="preserve"> </w:t>
      </w:r>
      <w:r>
        <w:rPr>
          <w:color w:val="1F477B"/>
        </w:rPr>
        <w:t>see</w:t>
      </w:r>
      <w:r>
        <w:rPr>
          <w:color w:val="1F477B"/>
          <w:spacing w:val="-7"/>
        </w:rPr>
        <w:t xml:space="preserve"> </w:t>
      </w:r>
      <w:r>
        <w:rPr>
          <w:color w:val="1F477B"/>
          <w:spacing w:val="-2"/>
        </w:rPr>
        <w:t xml:space="preserve">new </w:t>
      </w:r>
      <w:r>
        <w:rPr>
          <w:color w:val="1F477B"/>
        </w:rPr>
        <w:t xml:space="preserve">parts of the </w:t>
      </w:r>
      <w:r>
        <w:rPr>
          <w:color w:val="1F477B"/>
          <w:spacing w:val="-3"/>
        </w:rPr>
        <w:t xml:space="preserve">United </w:t>
      </w:r>
      <w:r>
        <w:rPr>
          <w:color w:val="1F477B"/>
        </w:rPr>
        <w:t xml:space="preserve">States, and gain </w:t>
      </w:r>
      <w:r>
        <w:rPr>
          <w:color w:val="1F477B"/>
          <w:spacing w:val="-3"/>
        </w:rPr>
        <w:t xml:space="preserve">new </w:t>
      </w:r>
      <w:r>
        <w:rPr>
          <w:color w:val="1F477B"/>
        </w:rPr>
        <w:t>cultural</w:t>
      </w:r>
      <w:r>
        <w:rPr>
          <w:color w:val="1F477B"/>
          <w:spacing w:val="-34"/>
        </w:rPr>
        <w:t xml:space="preserve"> </w:t>
      </w:r>
      <w:r>
        <w:rPr>
          <w:color w:val="1F477B"/>
        </w:rPr>
        <w:t>experiences.</w:t>
      </w:r>
    </w:p>
    <w:p w14:paraId="7E0A20D4" w14:textId="77777777" w:rsidR="00C20EF1" w:rsidRDefault="00C20EF1">
      <w:pPr>
        <w:pStyle w:val="BodyText"/>
        <w:spacing w:before="6"/>
      </w:pPr>
    </w:p>
    <w:p w14:paraId="659A690A" w14:textId="77777777" w:rsidR="00C20EF1" w:rsidRDefault="00F32468">
      <w:pPr>
        <w:pStyle w:val="BodyText"/>
        <w:spacing w:before="1" w:line="237" w:lineRule="auto"/>
        <w:ind w:left="239" w:right="195"/>
      </w:pPr>
      <w:r>
        <w:rPr>
          <w:color w:val="1F477B"/>
        </w:rPr>
        <w:t>It’s important to remember that you are NOT ALLOWED to work after the end date on your DS-2019 Form. If you work during this time, you are considered to be in violation of the GeoVisions and Department of State program rules. This is a very serious offense, and it is very important that you abide by this rule!</w:t>
      </w:r>
    </w:p>
    <w:p w14:paraId="6FBC8091" w14:textId="77777777" w:rsidR="00C20EF1" w:rsidRDefault="00C20EF1">
      <w:pPr>
        <w:pStyle w:val="BodyText"/>
        <w:spacing w:before="2"/>
      </w:pPr>
    </w:p>
    <w:p w14:paraId="2D9D3602" w14:textId="77777777" w:rsidR="00C20EF1" w:rsidRDefault="00F32468">
      <w:pPr>
        <w:pStyle w:val="BodyText"/>
        <w:ind w:left="239" w:right="240"/>
      </w:pPr>
      <w:r>
        <w:rPr>
          <w:color w:val="1F477B"/>
        </w:rPr>
        <w:t xml:space="preserve">Additionally, please </w:t>
      </w:r>
      <w:r>
        <w:rPr>
          <w:color w:val="1F477B"/>
          <w:spacing w:val="-3"/>
        </w:rPr>
        <w:t xml:space="preserve">do </w:t>
      </w:r>
      <w:r>
        <w:rPr>
          <w:color w:val="1F477B"/>
        </w:rPr>
        <w:t>not leave the US and re-enter during your travel period. If you travel abroad outside</w:t>
      </w:r>
      <w:r>
        <w:rPr>
          <w:color w:val="1F477B"/>
          <w:spacing w:val="-5"/>
        </w:rPr>
        <w:t xml:space="preserve"> </w:t>
      </w:r>
      <w:r>
        <w:rPr>
          <w:color w:val="1F477B"/>
        </w:rPr>
        <w:t>of</w:t>
      </w:r>
      <w:r>
        <w:rPr>
          <w:color w:val="1F477B"/>
          <w:spacing w:val="-6"/>
        </w:rPr>
        <w:t xml:space="preserve"> </w:t>
      </w:r>
      <w:r>
        <w:rPr>
          <w:color w:val="1F477B"/>
        </w:rPr>
        <w:t>the</w:t>
      </w:r>
      <w:r>
        <w:rPr>
          <w:color w:val="1F477B"/>
          <w:spacing w:val="-2"/>
        </w:rPr>
        <w:t xml:space="preserve"> </w:t>
      </w:r>
      <w:r>
        <w:rPr>
          <w:color w:val="1F477B"/>
        </w:rPr>
        <w:t>dates</w:t>
      </w:r>
      <w:r>
        <w:rPr>
          <w:color w:val="1F477B"/>
          <w:spacing w:val="-4"/>
        </w:rPr>
        <w:t xml:space="preserve"> </w:t>
      </w:r>
      <w:r>
        <w:rPr>
          <w:color w:val="1F477B"/>
        </w:rPr>
        <w:t>on</w:t>
      </w:r>
      <w:r>
        <w:rPr>
          <w:color w:val="1F477B"/>
          <w:spacing w:val="-4"/>
        </w:rPr>
        <w:t xml:space="preserve"> </w:t>
      </w:r>
      <w:r>
        <w:rPr>
          <w:color w:val="1F477B"/>
        </w:rPr>
        <w:t>your</w:t>
      </w:r>
      <w:r>
        <w:rPr>
          <w:color w:val="1F477B"/>
          <w:spacing w:val="-2"/>
        </w:rPr>
        <w:t xml:space="preserve"> </w:t>
      </w:r>
      <w:r>
        <w:rPr>
          <w:color w:val="1F477B"/>
        </w:rPr>
        <w:t>DS</w:t>
      </w:r>
      <w:r>
        <w:rPr>
          <w:color w:val="1F477B"/>
          <w:spacing w:val="-3"/>
        </w:rPr>
        <w:t xml:space="preserve"> </w:t>
      </w:r>
      <w:r>
        <w:rPr>
          <w:color w:val="1F477B"/>
        </w:rPr>
        <w:t>Form,</w:t>
      </w:r>
      <w:r>
        <w:rPr>
          <w:color w:val="1F477B"/>
          <w:spacing w:val="-5"/>
        </w:rPr>
        <w:t xml:space="preserve"> </w:t>
      </w:r>
      <w:r>
        <w:rPr>
          <w:color w:val="1F477B"/>
        </w:rPr>
        <w:t>you</w:t>
      </w:r>
      <w:r>
        <w:rPr>
          <w:color w:val="1F477B"/>
          <w:spacing w:val="-6"/>
        </w:rPr>
        <w:t xml:space="preserve"> </w:t>
      </w:r>
      <w:r>
        <w:rPr>
          <w:color w:val="1F477B"/>
        </w:rPr>
        <w:t>may</w:t>
      </w:r>
      <w:r>
        <w:rPr>
          <w:color w:val="1F477B"/>
          <w:spacing w:val="-3"/>
        </w:rPr>
        <w:t xml:space="preserve"> </w:t>
      </w:r>
      <w:r>
        <w:rPr>
          <w:color w:val="1F477B"/>
        </w:rPr>
        <w:t>not</w:t>
      </w:r>
      <w:r>
        <w:rPr>
          <w:color w:val="1F477B"/>
          <w:spacing w:val="-4"/>
        </w:rPr>
        <w:t xml:space="preserve"> </w:t>
      </w:r>
      <w:r>
        <w:rPr>
          <w:color w:val="1F477B"/>
        </w:rPr>
        <w:t>be</w:t>
      </w:r>
      <w:r>
        <w:rPr>
          <w:color w:val="1F477B"/>
          <w:spacing w:val="-5"/>
        </w:rPr>
        <w:t xml:space="preserve"> </w:t>
      </w:r>
      <w:r>
        <w:rPr>
          <w:color w:val="1F477B"/>
        </w:rPr>
        <w:t>allowed</w:t>
      </w:r>
      <w:r>
        <w:rPr>
          <w:color w:val="1F477B"/>
          <w:spacing w:val="-2"/>
        </w:rPr>
        <w:t xml:space="preserve"> </w:t>
      </w:r>
      <w:r>
        <w:rPr>
          <w:color w:val="1F477B"/>
        </w:rPr>
        <w:t>back</w:t>
      </w:r>
      <w:r>
        <w:rPr>
          <w:color w:val="1F477B"/>
          <w:spacing w:val="-1"/>
        </w:rPr>
        <w:t xml:space="preserve"> </w:t>
      </w:r>
      <w:r>
        <w:rPr>
          <w:color w:val="1F477B"/>
        </w:rPr>
        <w:t>into</w:t>
      </w:r>
      <w:r>
        <w:rPr>
          <w:color w:val="1F477B"/>
          <w:spacing w:val="-3"/>
        </w:rPr>
        <w:t xml:space="preserve"> </w:t>
      </w:r>
      <w:r>
        <w:rPr>
          <w:color w:val="1F477B"/>
        </w:rPr>
        <w:t>United</w:t>
      </w:r>
      <w:r>
        <w:rPr>
          <w:color w:val="1F477B"/>
          <w:spacing w:val="-3"/>
        </w:rPr>
        <w:t xml:space="preserve"> </w:t>
      </w:r>
      <w:r>
        <w:rPr>
          <w:color w:val="1F477B"/>
        </w:rPr>
        <w:t>States</w:t>
      </w:r>
      <w:r>
        <w:rPr>
          <w:color w:val="1F477B"/>
          <w:spacing w:val="-2"/>
        </w:rPr>
        <w:t xml:space="preserve"> </w:t>
      </w:r>
      <w:r>
        <w:rPr>
          <w:color w:val="1F477B"/>
        </w:rPr>
        <w:t>and</w:t>
      </w:r>
      <w:r>
        <w:rPr>
          <w:color w:val="1F477B"/>
          <w:spacing w:val="-5"/>
        </w:rPr>
        <w:t xml:space="preserve"> </w:t>
      </w:r>
      <w:r>
        <w:rPr>
          <w:color w:val="1F477B"/>
        </w:rPr>
        <w:t>you</w:t>
      </w:r>
      <w:r>
        <w:rPr>
          <w:color w:val="1F477B"/>
          <w:spacing w:val="-6"/>
        </w:rPr>
        <w:t xml:space="preserve"> </w:t>
      </w:r>
      <w:r>
        <w:rPr>
          <w:color w:val="1F477B"/>
        </w:rPr>
        <w:t>will</w:t>
      </w:r>
      <w:r>
        <w:rPr>
          <w:color w:val="1F477B"/>
          <w:spacing w:val="-3"/>
        </w:rPr>
        <w:t xml:space="preserve"> </w:t>
      </w:r>
      <w:r>
        <w:rPr>
          <w:color w:val="1F477B"/>
        </w:rPr>
        <w:t>have</w:t>
      </w:r>
      <w:r>
        <w:rPr>
          <w:color w:val="1F477B"/>
          <w:spacing w:val="-4"/>
        </w:rPr>
        <w:t xml:space="preserve"> </w:t>
      </w:r>
      <w:r>
        <w:rPr>
          <w:color w:val="1F477B"/>
        </w:rPr>
        <w:t xml:space="preserve">to travel back to your home country directly from the country you are visiting. If </w:t>
      </w:r>
      <w:r>
        <w:rPr>
          <w:color w:val="1F477B"/>
          <w:spacing w:val="-2"/>
        </w:rPr>
        <w:t xml:space="preserve">you </w:t>
      </w:r>
      <w:r>
        <w:rPr>
          <w:color w:val="1F477B"/>
        </w:rPr>
        <w:t xml:space="preserve">wish </w:t>
      </w:r>
      <w:r>
        <w:rPr>
          <w:color w:val="1F477B"/>
          <w:spacing w:val="-3"/>
        </w:rPr>
        <w:t xml:space="preserve">to </w:t>
      </w:r>
      <w:r>
        <w:rPr>
          <w:color w:val="1F477B"/>
        </w:rPr>
        <w:t>travel abroad during your program, please see the section in this handbook about travelling to Mexico, Canada and beyond!</w:t>
      </w:r>
    </w:p>
    <w:p w14:paraId="032DC3F8" w14:textId="77777777" w:rsidR="00C20EF1" w:rsidRDefault="00C20EF1">
      <w:pPr>
        <w:pStyle w:val="BodyText"/>
        <w:spacing w:before="1"/>
      </w:pPr>
    </w:p>
    <w:p w14:paraId="0DC3C163" w14:textId="77777777" w:rsidR="00C20EF1" w:rsidRDefault="00F32468">
      <w:pPr>
        <w:pStyle w:val="BodyText"/>
        <w:spacing w:before="1"/>
        <w:ind w:left="239" w:right="862"/>
      </w:pPr>
      <w:r>
        <w:rPr>
          <w:color w:val="1F477B"/>
        </w:rPr>
        <w:t xml:space="preserve">Please also be sure to book your travel home prior to the completion of the </w:t>
      </w:r>
      <w:r w:rsidR="00526858">
        <w:rPr>
          <w:color w:val="1F477B"/>
        </w:rPr>
        <w:t>30-day</w:t>
      </w:r>
      <w:r>
        <w:rPr>
          <w:color w:val="1F477B"/>
        </w:rPr>
        <w:t xml:space="preserve"> travel period. Participants who remain after the 30-day period without proper authorization are in violation of US immigration laws.</w:t>
      </w:r>
    </w:p>
    <w:p w14:paraId="29DEA09A" w14:textId="77777777" w:rsidR="00C20EF1" w:rsidRDefault="00C20EF1">
      <w:pPr>
        <w:pStyle w:val="BodyText"/>
        <w:spacing w:before="4"/>
        <w:rPr>
          <w:sz w:val="21"/>
        </w:rPr>
      </w:pPr>
    </w:p>
    <w:p w14:paraId="5CC3EFD0" w14:textId="77777777" w:rsidR="00C20EF1" w:rsidRPr="00526858" w:rsidRDefault="00F32468">
      <w:pPr>
        <w:pStyle w:val="Heading2"/>
        <w:rPr>
          <w:color w:val="4F81BD" w:themeColor="accent1"/>
        </w:rPr>
      </w:pPr>
      <w:bookmarkStart w:id="119" w:name="_TOC_250004"/>
      <w:bookmarkEnd w:id="119"/>
      <w:r w:rsidRPr="00526858">
        <w:rPr>
          <w:color w:val="4F81BD" w:themeColor="accent1"/>
        </w:rPr>
        <w:t>Reconfirm Your Return Flight</w:t>
      </w:r>
    </w:p>
    <w:p w14:paraId="63D3DD6B" w14:textId="77777777" w:rsidR="00C20EF1" w:rsidRDefault="00F32468">
      <w:pPr>
        <w:pStyle w:val="BodyText"/>
        <w:spacing w:before="115"/>
        <w:ind w:left="239" w:right="414"/>
      </w:pPr>
      <w:r>
        <w:rPr>
          <w:color w:val="1F477B"/>
          <w:spacing w:val="-8"/>
        </w:rPr>
        <w:t xml:space="preserve">You </w:t>
      </w:r>
      <w:r>
        <w:rPr>
          <w:color w:val="1F477B"/>
        </w:rPr>
        <w:t xml:space="preserve">should reconfirm your flight with the airline to ensure you get a seat! Call the airline, </w:t>
      </w:r>
      <w:r>
        <w:rPr>
          <w:color w:val="1F477B"/>
          <w:spacing w:val="2"/>
        </w:rPr>
        <w:t xml:space="preserve">or </w:t>
      </w:r>
      <w:r>
        <w:rPr>
          <w:color w:val="1F477B"/>
          <w:spacing w:val="1"/>
        </w:rPr>
        <w:t xml:space="preserve">visit their website </w:t>
      </w:r>
      <w:r>
        <w:rPr>
          <w:color w:val="1F477B"/>
        </w:rPr>
        <w:t xml:space="preserve">at least ten days before your flight </w:t>
      </w:r>
      <w:r>
        <w:rPr>
          <w:color w:val="1F477B"/>
          <w:spacing w:val="-5"/>
        </w:rPr>
        <w:t xml:space="preserve">to </w:t>
      </w:r>
      <w:r>
        <w:rPr>
          <w:color w:val="1F477B"/>
          <w:spacing w:val="-6"/>
        </w:rPr>
        <w:t xml:space="preserve">confirm </w:t>
      </w:r>
      <w:r>
        <w:rPr>
          <w:color w:val="1F477B"/>
          <w:spacing w:val="-3"/>
        </w:rPr>
        <w:t xml:space="preserve">you </w:t>
      </w:r>
      <w:r>
        <w:rPr>
          <w:color w:val="1F477B"/>
          <w:spacing w:val="-5"/>
        </w:rPr>
        <w:t xml:space="preserve">still plan </w:t>
      </w:r>
      <w:r>
        <w:rPr>
          <w:color w:val="1F477B"/>
          <w:spacing w:val="-4"/>
        </w:rPr>
        <w:t xml:space="preserve">to </w:t>
      </w:r>
      <w:r>
        <w:rPr>
          <w:color w:val="1F477B"/>
          <w:spacing w:val="-5"/>
        </w:rPr>
        <w:t xml:space="preserve">travel. </w:t>
      </w:r>
      <w:r>
        <w:rPr>
          <w:color w:val="1F477B"/>
          <w:spacing w:val="-4"/>
        </w:rPr>
        <w:t xml:space="preserve">You </w:t>
      </w:r>
      <w:r>
        <w:rPr>
          <w:color w:val="1F477B"/>
          <w:spacing w:val="-5"/>
        </w:rPr>
        <w:t xml:space="preserve">may </w:t>
      </w:r>
      <w:r>
        <w:rPr>
          <w:color w:val="1F477B"/>
          <w:spacing w:val="-6"/>
        </w:rPr>
        <w:t xml:space="preserve">be </w:t>
      </w:r>
      <w:r>
        <w:rPr>
          <w:color w:val="1F477B"/>
          <w:spacing w:val="-5"/>
        </w:rPr>
        <w:t xml:space="preserve">able </w:t>
      </w:r>
      <w:r>
        <w:rPr>
          <w:color w:val="1F477B"/>
          <w:spacing w:val="-4"/>
        </w:rPr>
        <w:t xml:space="preserve">to </w:t>
      </w:r>
      <w:r>
        <w:rPr>
          <w:color w:val="1F477B"/>
          <w:spacing w:val="-5"/>
        </w:rPr>
        <w:t xml:space="preserve">select your </w:t>
      </w:r>
      <w:r>
        <w:rPr>
          <w:color w:val="1F477B"/>
          <w:spacing w:val="-4"/>
        </w:rPr>
        <w:t xml:space="preserve">seat </w:t>
      </w:r>
      <w:r>
        <w:rPr>
          <w:color w:val="1F477B"/>
          <w:spacing w:val="-3"/>
        </w:rPr>
        <w:t xml:space="preserve">at </w:t>
      </w:r>
      <w:r>
        <w:rPr>
          <w:color w:val="1F477B"/>
          <w:spacing w:val="-5"/>
        </w:rPr>
        <w:t xml:space="preserve">that time, and also </w:t>
      </w:r>
      <w:r>
        <w:rPr>
          <w:color w:val="1F477B"/>
          <w:spacing w:val="-6"/>
        </w:rPr>
        <w:t xml:space="preserve">just ensure </w:t>
      </w:r>
      <w:r>
        <w:rPr>
          <w:color w:val="1F477B"/>
          <w:spacing w:val="-5"/>
        </w:rPr>
        <w:t xml:space="preserve">that </w:t>
      </w:r>
      <w:r>
        <w:rPr>
          <w:color w:val="1F477B"/>
          <w:spacing w:val="-4"/>
        </w:rPr>
        <w:t xml:space="preserve">no </w:t>
      </w:r>
      <w:r>
        <w:rPr>
          <w:color w:val="1F477B"/>
          <w:spacing w:val="-6"/>
        </w:rPr>
        <w:t xml:space="preserve">changes </w:t>
      </w:r>
      <w:r>
        <w:rPr>
          <w:color w:val="1F477B"/>
          <w:spacing w:val="-5"/>
        </w:rPr>
        <w:t xml:space="preserve">have been made </w:t>
      </w:r>
      <w:r>
        <w:rPr>
          <w:color w:val="1F477B"/>
          <w:spacing w:val="-4"/>
        </w:rPr>
        <w:t xml:space="preserve">to </w:t>
      </w:r>
      <w:r>
        <w:rPr>
          <w:color w:val="1F477B"/>
          <w:spacing w:val="-5"/>
        </w:rPr>
        <w:t xml:space="preserve">the </w:t>
      </w:r>
      <w:r>
        <w:rPr>
          <w:color w:val="1F477B"/>
          <w:spacing w:val="-7"/>
        </w:rPr>
        <w:t xml:space="preserve">schedule </w:t>
      </w:r>
      <w:r>
        <w:rPr>
          <w:color w:val="1F477B"/>
          <w:spacing w:val="-6"/>
        </w:rPr>
        <w:t xml:space="preserve">departure. </w:t>
      </w:r>
      <w:r>
        <w:rPr>
          <w:color w:val="1F477B"/>
          <w:spacing w:val="-4"/>
        </w:rPr>
        <w:t xml:space="preserve">We </w:t>
      </w:r>
      <w:r>
        <w:rPr>
          <w:color w:val="1F477B"/>
          <w:spacing w:val="-6"/>
        </w:rPr>
        <w:t xml:space="preserve">suggest </w:t>
      </w:r>
      <w:r>
        <w:rPr>
          <w:color w:val="1F477B"/>
          <w:spacing w:val="-3"/>
        </w:rPr>
        <w:t xml:space="preserve">you also </w:t>
      </w:r>
      <w:r>
        <w:rPr>
          <w:color w:val="1F477B"/>
          <w:spacing w:val="-4"/>
        </w:rPr>
        <w:t xml:space="preserve">call </w:t>
      </w:r>
      <w:r>
        <w:rPr>
          <w:color w:val="1F477B"/>
        </w:rPr>
        <w:t xml:space="preserve">the day of the flight to ensure </w:t>
      </w:r>
      <w:r>
        <w:rPr>
          <w:color w:val="1F477B"/>
          <w:spacing w:val="-3"/>
        </w:rPr>
        <w:t xml:space="preserve">everything </w:t>
      </w:r>
      <w:r>
        <w:rPr>
          <w:color w:val="1F477B"/>
        </w:rPr>
        <w:t>is scheduled as confirmed.</w:t>
      </w:r>
    </w:p>
    <w:p w14:paraId="51E2506D" w14:textId="77777777" w:rsidR="00C20EF1" w:rsidRDefault="00C20EF1">
      <w:pPr>
        <w:pStyle w:val="BodyText"/>
        <w:spacing w:before="4"/>
        <w:rPr>
          <w:sz w:val="16"/>
        </w:rPr>
      </w:pPr>
    </w:p>
    <w:p w14:paraId="7234376B" w14:textId="77777777" w:rsidR="00C20EF1" w:rsidRPr="00526858" w:rsidRDefault="00F32468">
      <w:pPr>
        <w:pStyle w:val="Heading2"/>
        <w:rPr>
          <w:color w:val="4F81BD" w:themeColor="accent1"/>
        </w:rPr>
      </w:pPr>
      <w:bookmarkStart w:id="120" w:name="_TOC_250003"/>
      <w:bookmarkEnd w:id="120"/>
      <w:r w:rsidRPr="00526858">
        <w:rPr>
          <w:color w:val="4F81BD" w:themeColor="accent1"/>
        </w:rPr>
        <w:t>Pay Your Debts</w:t>
      </w:r>
    </w:p>
    <w:p w14:paraId="583EEB32" w14:textId="77777777" w:rsidR="00C20EF1" w:rsidRDefault="00F32468">
      <w:pPr>
        <w:pStyle w:val="BodyText"/>
        <w:spacing w:before="120"/>
        <w:ind w:left="239" w:right="277"/>
      </w:pPr>
      <w:r>
        <w:rPr>
          <w:color w:val="1F477B"/>
        </w:rPr>
        <w:t xml:space="preserve">It is your responsibility to make sure that you </w:t>
      </w:r>
      <w:r>
        <w:rPr>
          <w:color w:val="1F477B"/>
          <w:spacing w:val="-3"/>
        </w:rPr>
        <w:t xml:space="preserve">pay </w:t>
      </w:r>
      <w:r>
        <w:rPr>
          <w:color w:val="1F477B"/>
        </w:rPr>
        <w:t xml:space="preserve">off any debts that you have, such as rent, electric, heating, medical bills, </w:t>
      </w:r>
      <w:r>
        <w:rPr>
          <w:color w:val="1F477B"/>
          <w:spacing w:val="-3"/>
        </w:rPr>
        <w:t xml:space="preserve">water, </w:t>
      </w:r>
      <w:r>
        <w:rPr>
          <w:color w:val="1F477B"/>
        </w:rPr>
        <w:t xml:space="preserve">or cable. Any bill that you have been told </w:t>
      </w:r>
      <w:r>
        <w:rPr>
          <w:color w:val="1F477B"/>
          <w:spacing w:val="-3"/>
        </w:rPr>
        <w:t xml:space="preserve">to </w:t>
      </w:r>
      <w:r>
        <w:rPr>
          <w:color w:val="1F477B"/>
        </w:rPr>
        <w:t xml:space="preserve">pay while in the United States must be paid before you leave. This is also true of speeding or parking tickets. </w:t>
      </w:r>
      <w:r>
        <w:rPr>
          <w:color w:val="1F477B"/>
          <w:spacing w:val="-10"/>
        </w:rPr>
        <w:t xml:space="preserve">You </w:t>
      </w:r>
      <w:r>
        <w:rPr>
          <w:color w:val="1F477B"/>
        </w:rPr>
        <w:t>can usually pay these at your police station, or send them by mail.</w:t>
      </w:r>
    </w:p>
    <w:p w14:paraId="00D1C997" w14:textId="77777777" w:rsidR="00C20EF1" w:rsidRDefault="00C20EF1">
      <w:pPr>
        <w:sectPr w:rsidR="00C20EF1">
          <w:pgSz w:w="12240" w:h="15840"/>
          <w:pgMar w:top="1200" w:right="1140" w:bottom="1040" w:left="1100" w:header="505" w:footer="856" w:gutter="0"/>
          <w:cols w:space="720"/>
        </w:sectPr>
      </w:pPr>
    </w:p>
    <w:p w14:paraId="0B2F52F7" w14:textId="77777777" w:rsidR="00C20EF1" w:rsidRDefault="00C20EF1">
      <w:pPr>
        <w:pStyle w:val="BodyText"/>
        <w:spacing w:before="1"/>
        <w:rPr>
          <w:sz w:val="18"/>
        </w:rPr>
      </w:pPr>
    </w:p>
    <w:p w14:paraId="318E8E8C" w14:textId="77777777" w:rsidR="00C20EF1" w:rsidRPr="00526858" w:rsidRDefault="00F32468">
      <w:pPr>
        <w:pStyle w:val="Heading2"/>
        <w:spacing w:before="35"/>
        <w:rPr>
          <w:color w:val="4F81BD" w:themeColor="accent1"/>
        </w:rPr>
      </w:pPr>
      <w:bookmarkStart w:id="121" w:name="_TOC_250002"/>
      <w:bookmarkEnd w:id="121"/>
      <w:r w:rsidRPr="00526858">
        <w:rPr>
          <w:color w:val="4F81BD" w:themeColor="accent1"/>
        </w:rPr>
        <w:t>Your Housing</w:t>
      </w:r>
    </w:p>
    <w:p w14:paraId="44FF5468" w14:textId="77777777" w:rsidR="00C20EF1" w:rsidRDefault="00F32468">
      <w:pPr>
        <w:pStyle w:val="BodyText"/>
        <w:spacing w:before="118"/>
        <w:ind w:left="239" w:right="258"/>
      </w:pPr>
      <w:r>
        <w:rPr>
          <w:color w:val="1F477B"/>
        </w:rPr>
        <w:t xml:space="preserve">As you pack up all of your belongings most students will notice that they have many things that will be left behind. These </w:t>
      </w:r>
      <w:r>
        <w:rPr>
          <w:color w:val="1F477B"/>
          <w:spacing w:val="-3"/>
        </w:rPr>
        <w:t xml:space="preserve">are </w:t>
      </w:r>
      <w:r>
        <w:rPr>
          <w:color w:val="1F477B"/>
        </w:rPr>
        <w:t xml:space="preserve">your responsibility </w:t>
      </w:r>
      <w:r>
        <w:rPr>
          <w:color w:val="1F477B"/>
          <w:spacing w:val="-3"/>
        </w:rPr>
        <w:t xml:space="preserve">to </w:t>
      </w:r>
      <w:r>
        <w:rPr>
          <w:color w:val="1F477B"/>
        </w:rPr>
        <w:t xml:space="preserve">clean up. </w:t>
      </w:r>
      <w:r>
        <w:rPr>
          <w:b/>
          <w:color w:val="1F477B"/>
        </w:rPr>
        <w:t>Your</w:t>
      </w:r>
      <w:r>
        <w:rPr>
          <w:b/>
          <w:color w:val="1F477B"/>
          <w:spacing w:val="-8"/>
        </w:rPr>
        <w:t xml:space="preserve"> </w:t>
      </w:r>
      <w:r>
        <w:rPr>
          <w:b/>
          <w:color w:val="1F477B"/>
        </w:rPr>
        <w:t xml:space="preserve">housing should look the same, if not </w:t>
      </w:r>
      <w:r>
        <w:rPr>
          <w:b/>
          <w:color w:val="1F477B"/>
          <w:spacing w:val="-3"/>
        </w:rPr>
        <w:t xml:space="preserve">better, </w:t>
      </w:r>
      <w:r>
        <w:rPr>
          <w:b/>
          <w:color w:val="1F477B"/>
        </w:rPr>
        <w:t>than it did when you arrived</w:t>
      </w:r>
      <w:r>
        <w:rPr>
          <w:color w:val="1F477B"/>
        </w:rPr>
        <w:t xml:space="preserve">. Some employers have security deposits that can be kept if you do not fulfill your obligation to clean your living area, or complete your promised work dates. If your housing is in the same condition as when you arrived then these security deposits may </w:t>
      </w:r>
      <w:r>
        <w:rPr>
          <w:color w:val="1F477B"/>
          <w:spacing w:val="-3"/>
        </w:rPr>
        <w:t xml:space="preserve">be </w:t>
      </w:r>
      <w:r>
        <w:rPr>
          <w:color w:val="1F477B"/>
        </w:rPr>
        <w:t>returned to you. Any damages done to the housing, or furnishings, may be deducted from this deposit before it is returned.</w:t>
      </w:r>
    </w:p>
    <w:p w14:paraId="1255FD2D" w14:textId="77777777" w:rsidR="00C20EF1" w:rsidRDefault="00C20EF1">
      <w:pPr>
        <w:pStyle w:val="BodyText"/>
        <w:spacing w:before="3"/>
        <w:rPr>
          <w:sz w:val="16"/>
        </w:rPr>
      </w:pPr>
    </w:p>
    <w:p w14:paraId="07DE6BFC" w14:textId="77777777" w:rsidR="00C20EF1" w:rsidRPr="00526858" w:rsidRDefault="00F32468">
      <w:pPr>
        <w:pStyle w:val="Heading2"/>
        <w:rPr>
          <w:color w:val="4F81BD" w:themeColor="accent1"/>
        </w:rPr>
      </w:pPr>
      <w:bookmarkStart w:id="122" w:name="_TOC_250001"/>
      <w:bookmarkEnd w:id="122"/>
      <w:r w:rsidRPr="00526858">
        <w:rPr>
          <w:color w:val="4F81BD" w:themeColor="accent1"/>
        </w:rPr>
        <w:t>Close your bank account</w:t>
      </w:r>
    </w:p>
    <w:p w14:paraId="7AE164B5" w14:textId="77777777" w:rsidR="00C20EF1" w:rsidRDefault="00F32468">
      <w:pPr>
        <w:pStyle w:val="BodyText"/>
        <w:spacing w:before="120"/>
        <w:ind w:left="239" w:right="122"/>
      </w:pPr>
      <w:r>
        <w:rPr>
          <w:color w:val="1F477B"/>
        </w:rPr>
        <w:t>It is recommended that you close your bank account and retrieve your money prior to your return home. It can sometimes be difficult to conduct your banking after you leave the USA, and you may be subject to fees or taxes if you try withdrawing your money from an ATM outside the USA. Be sure you understand the policies of your bank and your account when you first sign up to avoid unpleasant surprises at the end of your stay. One safe way to send your earnings from your bank in the US to your home bank account would be to execute a wire transfer. This may cost a few dollars, but you will have the peace of mind that your money has been safely transferred and will be waiting for you at home. It is not recommended for you to take your funds home in cash, as traveling with large sums of money can be dangerous.</w:t>
      </w:r>
    </w:p>
    <w:p w14:paraId="33E15C81" w14:textId="77777777" w:rsidR="00C20EF1" w:rsidRDefault="00C20EF1">
      <w:pPr>
        <w:pStyle w:val="BodyText"/>
      </w:pPr>
    </w:p>
    <w:p w14:paraId="67A6984D" w14:textId="77777777" w:rsidR="00C20EF1" w:rsidRDefault="00F32468">
      <w:pPr>
        <w:pStyle w:val="BodyText"/>
        <w:spacing w:before="1"/>
        <w:ind w:left="239"/>
      </w:pPr>
      <w:r>
        <w:rPr>
          <w:b/>
          <w:color w:val="1F477B"/>
        </w:rPr>
        <w:t xml:space="preserve">PLEASE NOTE: </w:t>
      </w:r>
      <w:r>
        <w:rPr>
          <w:color w:val="1F477B"/>
        </w:rPr>
        <w:t>If your pay checks are automatically deposited into your bank account, be sure to let your employer know that you have closed your bank account.</w:t>
      </w:r>
    </w:p>
    <w:p w14:paraId="7D2DC133" w14:textId="77777777" w:rsidR="00C20EF1" w:rsidRDefault="00C20EF1">
      <w:pPr>
        <w:pStyle w:val="BodyText"/>
        <w:spacing w:before="2"/>
        <w:rPr>
          <w:sz w:val="18"/>
        </w:rPr>
      </w:pPr>
    </w:p>
    <w:p w14:paraId="5F59ABB3" w14:textId="77777777" w:rsidR="00C20EF1" w:rsidRPr="00526858" w:rsidRDefault="00F32468">
      <w:pPr>
        <w:pStyle w:val="Heading2"/>
        <w:rPr>
          <w:color w:val="4F81BD" w:themeColor="accent1"/>
        </w:rPr>
      </w:pPr>
      <w:bookmarkStart w:id="123" w:name="_TOC_250000"/>
      <w:bookmarkEnd w:id="123"/>
      <w:r w:rsidRPr="00526858">
        <w:rPr>
          <w:color w:val="4F81BD" w:themeColor="accent1"/>
        </w:rPr>
        <w:t>Reverse Culture Shock</w:t>
      </w:r>
    </w:p>
    <w:p w14:paraId="0E1CDAB5" w14:textId="77777777" w:rsidR="00C20EF1" w:rsidRDefault="00F32468">
      <w:pPr>
        <w:pStyle w:val="BodyText"/>
        <w:spacing w:before="117"/>
        <w:ind w:left="239" w:right="94"/>
      </w:pPr>
      <w:r>
        <w:rPr>
          <w:color w:val="1F477B"/>
        </w:rPr>
        <w:t>At the end of the GeoVisions Summer Work/Travel program, you will have many wonderful memories, a full address book, and the confidence that you handled all the challenges and opportunities of your visit. For many people, readjusting to life in their own country is just as complicated as their adjustment to life in the U.S.! When you travel abroad, you expect things to be different, and they are. However, having difficulty readjusting to the familiar surroundings of your home country can come as a surprise. You may go back home expecting everything to be just as you left it. While you were away, two things will have happened</w:t>
      </w:r>
    </w:p>
    <w:p w14:paraId="03FEFBB8" w14:textId="77777777" w:rsidR="00C20EF1" w:rsidRDefault="00F32468">
      <w:pPr>
        <w:pStyle w:val="BodyText"/>
        <w:ind w:left="239" w:right="158"/>
      </w:pPr>
      <w:r>
        <w:rPr>
          <w:color w:val="1F477B"/>
        </w:rPr>
        <w:t>All of your friends and family have continued with their lives, so things will not be just as you left them, and after living in a new culture, you may have formed new ideas and have returned home a slightly different person with a new outlook on certain matters.</w:t>
      </w:r>
    </w:p>
    <w:p w14:paraId="680B6A87" w14:textId="77777777" w:rsidR="00C20EF1" w:rsidRDefault="00C20EF1">
      <w:pPr>
        <w:pStyle w:val="BodyText"/>
        <w:spacing w:before="10"/>
        <w:rPr>
          <w:sz w:val="21"/>
        </w:rPr>
      </w:pPr>
    </w:p>
    <w:p w14:paraId="1902AF16" w14:textId="77777777" w:rsidR="00C20EF1" w:rsidRDefault="00F32468">
      <w:pPr>
        <w:pStyle w:val="BodyText"/>
        <w:spacing w:before="1"/>
        <w:ind w:left="239" w:right="271"/>
      </w:pPr>
      <w:r>
        <w:rPr>
          <w:color w:val="1F477B"/>
        </w:rPr>
        <w:t>Cultural awareness and re-adjustment of perspectives are major benefits of international work and travel. When you return home, you will see your own culture from a slightly different perspective. You will have become accustomed to aspects of U.S. culture and may miss the "special" feeling of living overseas. Those who worked in resort areas will certainly miss the beautiful surroundings and facilities. When you get home, it will be good to stay in touch with other GeoVisions Summer Work/Travel participants, and keep the memories alive.</w:t>
      </w:r>
    </w:p>
    <w:p w14:paraId="1703A401" w14:textId="77777777" w:rsidR="00C20EF1" w:rsidRDefault="00C20EF1">
      <w:pPr>
        <w:pStyle w:val="BodyText"/>
        <w:spacing w:before="3"/>
      </w:pPr>
    </w:p>
    <w:p w14:paraId="01B77902" w14:textId="77777777" w:rsidR="00C20EF1" w:rsidRPr="00526858" w:rsidRDefault="00F32468">
      <w:pPr>
        <w:pStyle w:val="Heading1"/>
        <w:ind w:left="3509" w:right="377" w:hanging="2997"/>
        <w:rPr>
          <w:color w:val="4F81BD" w:themeColor="accent1"/>
        </w:rPr>
      </w:pPr>
      <w:r w:rsidRPr="00526858">
        <w:rPr>
          <w:color w:val="4F81BD" w:themeColor="accent1"/>
        </w:rPr>
        <w:t>Thank you for participating on the GeoVisions Summer Work and Travel Program!</w:t>
      </w:r>
    </w:p>
    <w:sectPr w:rsidR="00C20EF1" w:rsidRPr="00526858">
      <w:footerReference w:type="default" r:id="rId70"/>
      <w:pgSz w:w="12240" w:h="15840"/>
      <w:pgMar w:top="1200" w:right="1140" w:bottom="1040" w:left="1100" w:header="505" w:footer="856" w:gutter="0"/>
      <w:pgNumType w:start="4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96502" w14:textId="77777777" w:rsidR="00C00F2E" w:rsidRDefault="00C00F2E">
      <w:r>
        <w:separator/>
      </w:r>
    </w:p>
  </w:endnote>
  <w:endnote w:type="continuationSeparator" w:id="0">
    <w:p w14:paraId="7A25BB1D" w14:textId="77777777" w:rsidR="00C00F2E" w:rsidRDefault="00C0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tartida Rounded Blac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5304A" w14:textId="77777777" w:rsidR="00AF21FF" w:rsidRDefault="00AF21FF">
    <w:pPr>
      <w:pStyle w:val="BodyText"/>
      <w:spacing w:line="14" w:lineRule="auto"/>
      <w:rPr>
        <w:sz w:val="20"/>
      </w:rPr>
    </w:pPr>
    <w:r>
      <w:rPr>
        <w:noProof/>
        <w:lang w:bidi="ar-SA"/>
      </w:rPr>
      <mc:AlternateContent>
        <mc:Choice Requires="wps">
          <w:drawing>
            <wp:anchor distT="0" distB="0" distL="114300" distR="114300" simplePos="0" relativeHeight="503272952" behindDoc="1" locked="0" layoutInCell="1" allowOverlap="1" wp14:anchorId="79A10819" wp14:editId="31C0AFC1">
              <wp:simplePos x="0" y="0"/>
              <wp:positionH relativeFrom="page">
                <wp:posOffset>831850</wp:posOffset>
              </wp:positionH>
              <wp:positionV relativeFrom="page">
                <wp:posOffset>9342120</wp:posOffset>
              </wp:positionV>
              <wp:extent cx="6122035" cy="0"/>
              <wp:effectExtent l="12700" t="7620" r="8890" b="1143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3023C1" id="Line 12" o:spid="_x0000_s1026" style="position:absolute;z-index:-4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35.6pt" to="547.5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" strokeweight=".82pt">
              <w10:wrap anchorx="page" anchory="page"/>
            </v:line>
          </w:pict>
        </mc:Fallback>
      </mc:AlternateContent>
    </w:r>
    <w:r>
      <w:rPr>
        <w:noProof/>
        <w:lang w:bidi="ar-SA"/>
      </w:rPr>
      <mc:AlternateContent>
        <mc:Choice Requires="wps">
          <w:drawing>
            <wp:anchor distT="0" distB="0" distL="114300" distR="114300" simplePos="0" relativeHeight="503272976" behindDoc="1" locked="0" layoutInCell="1" allowOverlap="1" wp14:anchorId="48233E94" wp14:editId="0B2487D7">
              <wp:simplePos x="0" y="0"/>
              <wp:positionH relativeFrom="page">
                <wp:posOffset>838200</wp:posOffset>
              </wp:positionH>
              <wp:positionV relativeFrom="page">
                <wp:posOffset>9362440</wp:posOffset>
              </wp:positionV>
              <wp:extent cx="1405255" cy="165735"/>
              <wp:effectExtent l="0" t="0" r="4445"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427C" w14:textId="0B361084" w:rsidR="00AF21FF" w:rsidRDefault="00AF21FF">
                          <w:pPr>
                            <w:pStyle w:val="BodyText"/>
                            <w:spacing w:line="245" w:lineRule="exact"/>
                            <w:ind w:left="20"/>
                          </w:pPr>
                          <w:r>
                            <w:rPr>
                              <w:color w:val="0089CC"/>
                            </w:rPr>
                            <w:t>Student Handbook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33E94" id="_x0000_t202" coordsize="21600,21600" o:spt="202" path="m,l,21600r21600,l21600,xe">
              <v:stroke joinstyle="miter"/>
              <v:path gradientshapeok="t" o:connecttype="rect"/>
            </v:shapetype>
            <v:shape id="Text Box 11" o:spid="_x0000_s1026" type="#_x0000_t202" style="position:absolute;margin-left:66pt;margin-top:737.2pt;width:110.65pt;height:13.05pt;z-index:-4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" filled="f" stroked="f">
              <v:textbox inset="0,0,0,0">
                <w:txbxContent>
                  <w:p w14:paraId="6A49427C" w14:textId="0B361084" w:rsidR="00AF21FF" w:rsidRDefault="00AF21FF">
                    <w:pPr>
                      <w:pStyle w:val="BodyText"/>
                      <w:spacing w:line="245" w:lineRule="exact"/>
                      <w:ind w:left="20"/>
                    </w:pPr>
                    <w:r>
                      <w:rPr>
                        <w:color w:val="0089CC"/>
                      </w:rPr>
                      <w:t>Student Handbook 2019</w:t>
                    </w:r>
                  </w:p>
                </w:txbxContent>
              </v:textbox>
              <w10:wrap anchorx="page" anchory="page"/>
            </v:shape>
          </w:pict>
        </mc:Fallback>
      </mc:AlternateContent>
    </w:r>
    <w:r>
      <w:rPr>
        <w:noProof/>
        <w:lang w:bidi="ar-SA"/>
      </w:rPr>
      <mc:AlternateContent>
        <mc:Choice Requires="wps">
          <w:drawing>
            <wp:anchor distT="0" distB="0" distL="114300" distR="114300" simplePos="0" relativeHeight="503273000" behindDoc="1" locked="0" layoutInCell="1" allowOverlap="1" wp14:anchorId="137BEEF1" wp14:editId="148A50FF">
              <wp:simplePos x="0" y="0"/>
              <wp:positionH relativeFrom="page">
                <wp:posOffset>6238240</wp:posOffset>
              </wp:positionH>
              <wp:positionV relativeFrom="page">
                <wp:posOffset>9362440</wp:posOffset>
              </wp:positionV>
              <wp:extent cx="581025" cy="172085"/>
              <wp:effectExtent l="0" t="0" r="63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F63F" w14:textId="4A89C271" w:rsidR="00AF21FF" w:rsidRDefault="00AF21FF">
                          <w:pPr>
                            <w:pStyle w:val="BodyText"/>
                            <w:spacing w:line="254" w:lineRule="exact"/>
                            <w:ind w:left="20"/>
                          </w:pPr>
                          <w:r>
                            <w:rPr>
                              <w:color w:val="0089CC"/>
                              <w:position w:val="1"/>
                            </w:rPr>
                            <w:t xml:space="preserve">Page | </w:t>
                          </w:r>
                          <w:r>
                            <w:fldChar w:fldCharType="begin"/>
                          </w:r>
                          <w:r>
                            <w:rPr>
                              <w:color w:val="0089CC"/>
                            </w:rPr>
                            <w:instrText xml:space="preserve"> PAGE </w:instrText>
                          </w:r>
                          <w:r>
                            <w:fldChar w:fldCharType="separate"/>
                          </w:r>
                          <w:r w:rsidR="007C5EEF">
                            <w:rPr>
                              <w:noProof/>
                              <w:color w:val="0089CC"/>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BEEF1" id="Text Box 10" o:spid="_x0000_s1027" type="#_x0000_t202" style="position:absolute;margin-left:491.2pt;margin-top:737.2pt;width:45.75pt;height:13.55pt;z-index:-4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EYsQ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" filled="f" stroked="f">
              <v:textbox inset="0,0,0,0">
                <w:txbxContent>
                  <w:p w14:paraId="67DBF63F" w14:textId="4A89C271" w:rsidR="00AF21FF" w:rsidRDefault="00AF21FF">
                    <w:pPr>
                      <w:pStyle w:val="BodyText"/>
                      <w:spacing w:line="254" w:lineRule="exact"/>
                      <w:ind w:left="20"/>
                    </w:pPr>
                    <w:r>
                      <w:rPr>
                        <w:color w:val="0089CC"/>
                        <w:position w:val="1"/>
                      </w:rPr>
                      <w:t xml:space="preserve">Page | </w:t>
                    </w:r>
                    <w:r>
                      <w:fldChar w:fldCharType="begin"/>
                    </w:r>
                    <w:r>
                      <w:rPr>
                        <w:color w:val="0089CC"/>
                      </w:rPr>
                      <w:instrText xml:space="preserve"> PAGE </w:instrText>
                    </w:r>
                    <w:r>
                      <w:fldChar w:fldCharType="separate"/>
                    </w:r>
                    <w:r w:rsidR="007C5EEF">
                      <w:rPr>
                        <w:noProof/>
                        <w:color w:val="0089CC"/>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CD47D" w14:textId="77777777" w:rsidR="00AF21FF" w:rsidRDefault="00AF21F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9B747" w14:textId="77777777" w:rsidR="00AF21FF" w:rsidRDefault="00AF21F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2C687" w14:textId="77777777" w:rsidR="00AF21FF" w:rsidRDefault="00AF21F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C0E90" w14:textId="77777777" w:rsidR="00AF21FF" w:rsidRDefault="00AF21FF">
    <w:pPr>
      <w:pStyle w:val="BodyText"/>
      <w:spacing w:line="14" w:lineRule="auto"/>
      <w:rPr>
        <w:sz w:val="20"/>
      </w:rPr>
    </w:pPr>
    <w:r>
      <w:rPr>
        <w:noProof/>
        <w:lang w:bidi="ar-SA"/>
      </w:rPr>
      <mc:AlternateContent>
        <mc:Choice Requires="wps">
          <w:drawing>
            <wp:anchor distT="0" distB="0" distL="114300" distR="114300" simplePos="0" relativeHeight="503273168" behindDoc="1" locked="0" layoutInCell="1" allowOverlap="1" wp14:anchorId="3C7AC920" wp14:editId="4D829F60">
              <wp:simplePos x="0" y="0"/>
              <wp:positionH relativeFrom="page">
                <wp:posOffset>831850</wp:posOffset>
              </wp:positionH>
              <wp:positionV relativeFrom="page">
                <wp:posOffset>9342120</wp:posOffset>
              </wp:positionV>
              <wp:extent cx="6122035" cy="0"/>
              <wp:effectExtent l="12700" t="7620" r="8890" b="1143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8794D3" id="Line 6" o:spid="_x0000_s1026" style="position:absolute;z-index:-4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35.6pt" to="547.5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" strokeweight=".82pt">
              <w10:wrap anchorx="page" anchory="page"/>
            </v:line>
          </w:pict>
        </mc:Fallback>
      </mc:AlternateContent>
    </w:r>
    <w:r>
      <w:rPr>
        <w:noProof/>
        <w:lang w:bidi="ar-SA"/>
      </w:rPr>
      <mc:AlternateContent>
        <mc:Choice Requires="wps">
          <w:drawing>
            <wp:anchor distT="0" distB="0" distL="114300" distR="114300" simplePos="0" relativeHeight="503273192" behindDoc="1" locked="0" layoutInCell="1" allowOverlap="1" wp14:anchorId="2728FC0B" wp14:editId="6A5A077D">
              <wp:simplePos x="0" y="0"/>
              <wp:positionH relativeFrom="page">
                <wp:posOffset>838200</wp:posOffset>
              </wp:positionH>
              <wp:positionV relativeFrom="page">
                <wp:posOffset>9362440</wp:posOffset>
              </wp:positionV>
              <wp:extent cx="1405255" cy="165735"/>
              <wp:effectExtent l="0" t="0" r="444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0BC67" w14:textId="36630D45" w:rsidR="00AF21FF" w:rsidRDefault="00AF21FF">
                          <w:pPr>
                            <w:pStyle w:val="BodyText"/>
                            <w:spacing w:line="245" w:lineRule="exact"/>
                            <w:ind w:left="20"/>
                            <w:rPr>
                              <w:color w:val="0089CC"/>
                            </w:rPr>
                          </w:pPr>
                          <w:r>
                            <w:rPr>
                              <w:color w:val="0089CC"/>
                            </w:rPr>
                            <w:t>Student Handbook 2019</w:t>
                          </w:r>
                        </w:p>
                        <w:p w14:paraId="1100EFC1" w14:textId="77777777" w:rsidR="00AF21FF" w:rsidRDefault="00AF21FF">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8FC0B" id="_x0000_t202" coordsize="21600,21600" o:spt="202" path="m,l,21600r21600,l21600,xe">
              <v:stroke joinstyle="miter"/>
              <v:path gradientshapeok="t" o:connecttype="rect"/>
            </v:shapetype>
            <v:shape id="Text Box 5" o:spid="_x0000_s1028" type="#_x0000_t202" style="position:absolute;margin-left:66pt;margin-top:737.2pt;width:110.65pt;height:13.05pt;z-index:-4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" filled="f" stroked="f">
              <v:textbox inset="0,0,0,0">
                <w:txbxContent>
                  <w:p w14:paraId="3E10BC67" w14:textId="36630D45" w:rsidR="00AF21FF" w:rsidRDefault="00AF21FF">
                    <w:pPr>
                      <w:pStyle w:val="BodyText"/>
                      <w:spacing w:line="245" w:lineRule="exact"/>
                      <w:ind w:left="20"/>
                      <w:rPr>
                        <w:color w:val="0089CC"/>
                      </w:rPr>
                    </w:pPr>
                    <w:r>
                      <w:rPr>
                        <w:color w:val="0089CC"/>
                      </w:rPr>
                      <w:t>Student Handbook 2019</w:t>
                    </w:r>
                  </w:p>
                  <w:p w14:paraId="1100EFC1" w14:textId="77777777" w:rsidR="00AF21FF" w:rsidRDefault="00AF21FF">
                    <w:pPr>
                      <w:pStyle w:val="BodyText"/>
                      <w:spacing w:line="245" w:lineRule="exact"/>
                      <w:ind w:left="20"/>
                    </w:pPr>
                  </w:p>
                </w:txbxContent>
              </v:textbox>
              <w10:wrap anchorx="page" anchory="page"/>
            </v:shape>
          </w:pict>
        </mc:Fallback>
      </mc:AlternateContent>
    </w:r>
    <w:r>
      <w:rPr>
        <w:noProof/>
        <w:lang w:bidi="ar-SA"/>
      </w:rPr>
      <mc:AlternateContent>
        <mc:Choice Requires="wps">
          <w:drawing>
            <wp:anchor distT="0" distB="0" distL="114300" distR="114300" simplePos="0" relativeHeight="503273216" behindDoc="1" locked="0" layoutInCell="1" allowOverlap="1" wp14:anchorId="1ADE29EB" wp14:editId="57FAD83D">
              <wp:simplePos x="0" y="0"/>
              <wp:positionH relativeFrom="page">
                <wp:posOffset>6238240</wp:posOffset>
              </wp:positionH>
              <wp:positionV relativeFrom="page">
                <wp:posOffset>9362440</wp:posOffset>
              </wp:positionV>
              <wp:extent cx="652780" cy="17208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453" w14:textId="1D605EF5" w:rsidR="00AF21FF" w:rsidRDefault="00AF21FF">
                          <w:pPr>
                            <w:pStyle w:val="BodyText"/>
                            <w:spacing w:line="254" w:lineRule="exact"/>
                            <w:ind w:left="20"/>
                          </w:pPr>
                          <w:r>
                            <w:rPr>
                              <w:color w:val="0089CC"/>
                              <w:position w:val="1"/>
                            </w:rPr>
                            <w:t xml:space="preserve">Page | </w:t>
                          </w:r>
                          <w:r>
                            <w:fldChar w:fldCharType="begin"/>
                          </w:r>
                          <w:r>
                            <w:rPr>
                              <w:color w:val="0089CC"/>
                            </w:rPr>
                            <w:instrText xml:space="preserve"> PAGE </w:instrText>
                          </w:r>
                          <w:r>
                            <w:fldChar w:fldCharType="separate"/>
                          </w:r>
                          <w:r w:rsidR="007C5EEF">
                            <w:rPr>
                              <w:noProof/>
                              <w:color w:val="0089CC"/>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E29EB" id="Text Box 4" o:spid="_x0000_s1029" type="#_x0000_t202" style="position:absolute;margin-left:491.2pt;margin-top:737.2pt;width:51.4pt;height:13.55pt;z-index:-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9X0rgIAAK8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" filled="f" stroked="f">
              <v:textbox inset="0,0,0,0">
                <w:txbxContent>
                  <w:p w14:paraId="01569453" w14:textId="1D605EF5" w:rsidR="00AF21FF" w:rsidRDefault="00AF21FF">
                    <w:pPr>
                      <w:pStyle w:val="BodyText"/>
                      <w:spacing w:line="254" w:lineRule="exact"/>
                      <w:ind w:left="20"/>
                    </w:pPr>
                    <w:r>
                      <w:rPr>
                        <w:color w:val="0089CC"/>
                        <w:position w:val="1"/>
                      </w:rPr>
                      <w:t xml:space="preserve">Page | </w:t>
                    </w:r>
                    <w:r>
                      <w:fldChar w:fldCharType="begin"/>
                    </w:r>
                    <w:r>
                      <w:rPr>
                        <w:color w:val="0089CC"/>
                      </w:rPr>
                      <w:instrText xml:space="preserve"> PAGE </w:instrText>
                    </w:r>
                    <w:r>
                      <w:fldChar w:fldCharType="separate"/>
                    </w:r>
                    <w:r w:rsidR="007C5EEF">
                      <w:rPr>
                        <w:noProof/>
                        <w:color w:val="0089CC"/>
                      </w:rPr>
                      <w:t>24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22263" w14:textId="117DA8EF" w:rsidR="00AF21FF" w:rsidRDefault="00AF21FF">
    <w:pPr>
      <w:pStyle w:val="BodyText"/>
      <w:spacing w:line="14" w:lineRule="auto"/>
      <w:rPr>
        <w:sz w:val="20"/>
      </w:rPr>
    </w:pPr>
    <w:r>
      <w:rPr>
        <w:noProof/>
        <w:lang w:bidi="ar-SA"/>
      </w:rPr>
      <mc:AlternateContent>
        <mc:Choice Requires="wps">
          <w:drawing>
            <wp:anchor distT="0" distB="0" distL="114300" distR="114300" simplePos="0" relativeHeight="503273240" behindDoc="1" locked="0" layoutInCell="1" allowOverlap="1" wp14:anchorId="4D467B05" wp14:editId="2BABA66F">
              <wp:simplePos x="0" y="0"/>
              <wp:positionH relativeFrom="page">
                <wp:posOffset>831850</wp:posOffset>
              </wp:positionH>
              <wp:positionV relativeFrom="page">
                <wp:posOffset>9342120</wp:posOffset>
              </wp:positionV>
              <wp:extent cx="6122035" cy="0"/>
              <wp:effectExtent l="12700" t="7620" r="8890" b="1143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141E4F" id="Line 3" o:spid="_x0000_s1026" style="position:absolute;z-index:-4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35.6pt" to="547.5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4mHQIAAEI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" strokeweight=".82pt">
              <w10:wrap anchorx="page" anchory="page"/>
            </v:line>
          </w:pict>
        </mc:Fallback>
      </mc:AlternateContent>
    </w:r>
    <w:r>
      <w:rPr>
        <w:noProof/>
        <w:lang w:bidi="ar-SA"/>
      </w:rPr>
      <mc:AlternateContent>
        <mc:Choice Requires="wps">
          <w:drawing>
            <wp:anchor distT="0" distB="0" distL="114300" distR="114300" simplePos="0" relativeHeight="503273264" behindDoc="1" locked="0" layoutInCell="1" allowOverlap="1" wp14:anchorId="6DB2E98C" wp14:editId="06DEE4B6">
              <wp:simplePos x="0" y="0"/>
              <wp:positionH relativeFrom="page">
                <wp:posOffset>838200</wp:posOffset>
              </wp:positionH>
              <wp:positionV relativeFrom="page">
                <wp:posOffset>9361170</wp:posOffset>
              </wp:positionV>
              <wp:extent cx="14046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7598B" w14:textId="77777777" w:rsidR="00AF21FF" w:rsidRDefault="00AF21FF">
                          <w:pPr>
                            <w:pStyle w:val="BodyText"/>
                            <w:spacing w:line="245" w:lineRule="exact"/>
                            <w:ind w:left="20"/>
                          </w:pPr>
                          <w:r>
                            <w:rPr>
                              <w:color w:val="0089CC"/>
                            </w:rPr>
                            <w:t>Student Handbook</w:t>
                          </w:r>
                          <w:r>
                            <w:rPr>
                              <w:color w:val="0089CC"/>
                              <w:spacing w:val="-33"/>
                            </w:rPr>
                            <w:t xml:space="preserve"> </w:t>
                          </w:r>
                          <w:r>
                            <w:rPr>
                              <w:color w:val="0089CC"/>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2E98C" id="_x0000_t202" coordsize="21600,21600" o:spt="202" path="m,l,21600r21600,l21600,xe">
              <v:stroke joinstyle="miter"/>
              <v:path gradientshapeok="t" o:connecttype="rect"/>
            </v:shapetype>
            <v:shape id="Text Box 2" o:spid="_x0000_s1030" type="#_x0000_t202" style="position:absolute;margin-left:66pt;margin-top:737.1pt;width:110.6pt;height:13.05pt;z-index:-4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5mrw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" filled="f" stroked="f">
              <v:textbox inset="0,0,0,0">
                <w:txbxContent>
                  <w:p w14:paraId="1307598B" w14:textId="77777777" w:rsidR="00AF21FF" w:rsidRDefault="00AF21FF">
                    <w:pPr>
                      <w:pStyle w:val="BodyText"/>
                      <w:spacing w:line="245" w:lineRule="exact"/>
                      <w:ind w:left="20"/>
                    </w:pPr>
                    <w:r>
                      <w:rPr>
                        <w:color w:val="0089CC"/>
                      </w:rPr>
                      <w:t>Student Handbook</w:t>
                    </w:r>
                    <w:r>
                      <w:rPr>
                        <w:color w:val="0089CC"/>
                        <w:spacing w:val="-33"/>
                      </w:rPr>
                      <w:t xml:space="preserve"> </w:t>
                    </w:r>
                    <w:r>
                      <w:rPr>
                        <w:color w:val="0089CC"/>
                      </w:rPr>
                      <w:t>2018</w:t>
                    </w:r>
                  </w:p>
                </w:txbxContent>
              </v:textbox>
              <w10:wrap anchorx="page" anchory="page"/>
            </v:shape>
          </w:pict>
        </mc:Fallback>
      </mc:AlternateContent>
    </w:r>
    <w:r>
      <w:rPr>
        <w:noProof/>
        <w:lang w:bidi="ar-SA"/>
      </w:rPr>
      <mc:AlternateContent>
        <mc:Choice Requires="wps">
          <w:drawing>
            <wp:anchor distT="0" distB="0" distL="114300" distR="114300" simplePos="0" relativeHeight="503273288" behindDoc="1" locked="0" layoutInCell="1" allowOverlap="1" wp14:anchorId="0C6D0280" wp14:editId="4D05959B">
              <wp:simplePos x="0" y="0"/>
              <wp:positionH relativeFrom="page">
                <wp:posOffset>6309995</wp:posOffset>
              </wp:positionH>
              <wp:positionV relativeFrom="page">
                <wp:posOffset>9362440</wp:posOffset>
              </wp:positionV>
              <wp:extent cx="581025" cy="172085"/>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FB82" w14:textId="46100DCD" w:rsidR="00AF21FF" w:rsidRDefault="00AF21FF">
                          <w:pPr>
                            <w:pStyle w:val="BodyText"/>
                            <w:spacing w:line="254" w:lineRule="exact"/>
                            <w:ind w:left="20"/>
                          </w:pPr>
                          <w:r>
                            <w:rPr>
                              <w:color w:val="0089CC"/>
                              <w:position w:val="1"/>
                            </w:rPr>
                            <w:t xml:space="preserve">Page | </w:t>
                          </w:r>
                          <w:r>
                            <w:fldChar w:fldCharType="begin"/>
                          </w:r>
                          <w:r>
                            <w:rPr>
                              <w:color w:val="0089CC"/>
                            </w:rPr>
                            <w:instrText xml:space="preserve"> PAGE </w:instrText>
                          </w:r>
                          <w:r>
                            <w:fldChar w:fldCharType="separate"/>
                          </w:r>
                          <w:r w:rsidR="007C5EEF">
                            <w:rPr>
                              <w:noProof/>
                              <w:color w:val="0089CC"/>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0280" id="Text Box 1" o:spid="_x0000_s1031" type="#_x0000_t202" style="position:absolute;margin-left:496.85pt;margin-top:737.2pt;width:45.75pt;height:13.55pt;z-index:-4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RbrgIAAK8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" filled="f" stroked="f">
              <v:textbox inset="0,0,0,0">
                <w:txbxContent>
                  <w:p w14:paraId="3681FB82" w14:textId="46100DCD" w:rsidR="00AF21FF" w:rsidRDefault="00AF21FF">
                    <w:pPr>
                      <w:pStyle w:val="BodyText"/>
                      <w:spacing w:line="254" w:lineRule="exact"/>
                      <w:ind w:left="20"/>
                    </w:pPr>
                    <w:r>
                      <w:rPr>
                        <w:color w:val="0089CC"/>
                        <w:position w:val="1"/>
                      </w:rPr>
                      <w:t xml:space="preserve">Page | </w:t>
                    </w:r>
                    <w:r>
                      <w:fldChar w:fldCharType="begin"/>
                    </w:r>
                    <w:r>
                      <w:rPr>
                        <w:color w:val="0089CC"/>
                      </w:rPr>
                      <w:instrText xml:space="preserve"> PAGE </w:instrText>
                    </w:r>
                    <w:r>
                      <w:fldChar w:fldCharType="separate"/>
                    </w:r>
                    <w:r w:rsidR="007C5EEF">
                      <w:rPr>
                        <w:noProof/>
                        <w:color w:val="0089CC"/>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8BEDC" w14:textId="77777777" w:rsidR="00C00F2E" w:rsidRDefault="00C00F2E">
      <w:r>
        <w:separator/>
      </w:r>
    </w:p>
  </w:footnote>
  <w:footnote w:type="continuationSeparator" w:id="0">
    <w:p w14:paraId="4DC3229D" w14:textId="77777777" w:rsidR="00C00F2E" w:rsidRDefault="00C00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4273F" w14:textId="77777777" w:rsidR="00AF21FF" w:rsidRDefault="00AF21FF">
    <w:pPr>
      <w:pStyle w:val="BodyText"/>
      <w:spacing w:line="14" w:lineRule="auto"/>
      <w:rPr>
        <w:sz w:val="20"/>
      </w:rPr>
    </w:pPr>
    <w:r>
      <w:rPr>
        <w:noProof/>
        <w:lang w:bidi="ar-SA"/>
      </w:rPr>
      <w:drawing>
        <wp:anchor distT="0" distB="0" distL="0" distR="0" simplePos="0" relativeHeight="268391879" behindDoc="1" locked="0" layoutInCell="1" allowOverlap="1" wp14:anchorId="3F2501F8" wp14:editId="09C96CB3">
          <wp:simplePos x="0" y="0"/>
          <wp:positionH relativeFrom="page">
            <wp:posOffset>2715521</wp:posOffset>
          </wp:positionH>
          <wp:positionV relativeFrom="page">
            <wp:posOffset>320859</wp:posOffset>
          </wp:positionV>
          <wp:extent cx="2283759" cy="42119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2283759" cy="421190"/>
                  </a:xfrm>
                  <a:prstGeom prst="rect">
                    <a:avLst/>
                  </a:prstGeom>
                </pic:spPr>
              </pic:pic>
            </a:graphicData>
          </a:graphic>
        </wp:anchor>
      </w:drawing>
    </w:r>
    <w:r>
      <w:rPr>
        <w:noProof/>
        <w:lang w:bidi="ar-SA"/>
      </w:rPr>
      <mc:AlternateContent>
        <mc:Choice Requires="wps">
          <w:drawing>
            <wp:anchor distT="0" distB="0" distL="114300" distR="114300" simplePos="0" relativeHeight="503272928" behindDoc="1" locked="0" layoutInCell="1" allowOverlap="1" wp14:anchorId="0F5BCE32" wp14:editId="50020C5C">
              <wp:simplePos x="0" y="0"/>
              <wp:positionH relativeFrom="page">
                <wp:posOffset>831850</wp:posOffset>
              </wp:positionH>
              <wp:positionV relativeFrom="page">
                <wp:posOffset>762000</wp:posOffset>
              </wp:positionV>
              <wp:extent cx="6122035" cy="0"/>
              <wp:effectExtent l="12700" t="9525" r="8890" b="9525"/>
              <wp:wrapNone/>
              <wp:docPr id="2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93E8D1" id="Line 13" o:spid="_x0000_s1026" style="position:absolute;z-index:-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60pt" to="547.5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cOHwIAAEQEAAAOAAAAZHJzL2Uyb0RvYy54bWysU02P2jAQvVfqf7B8h3yQpW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" strokeweight=".8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89FA5" w14:textId="77777777" w:rsidR="00AF21FF" w:rsidRDefault="00AF21FF">
    <w:pPr>
      <w:pStyle w:val="BodyText"/>
      <w:spacing w:line="14" w:lineRule="auto"/>
      <w:rPr>
        <w:sz w:val="20"/>
      </w:rPr>
    </w:pPr>
    <w:r>
      <w:rPr>
        <w:noProof/>
        <w:lang w:bidi="ar-SA"/>
      </w:rPr>
      <w:drawing>
        <wp:anchor distT="0" distB="0" distL="0" distR="0" simplePos="0" relativeHeight="268391999" behindDoc="1" locked="0" layoutInCell="1" allowOverlap="1" wp14:anchorId="1951F804" wp14:editId="78A47FD3">
          <wp:simplePos x="0" y="0"/>
          <wp:positionH relativeFrom="page">
            <wp:posOffset>2715521</wp:posOffset>
          </wp:positionH>
          <wp:positionV relativeFrom="page">
            <wp:posOffset>320859</wp:posOffset>
          </wp:positionV>
          <wp:extent cx="2283759" cy="42119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2283759" cy="421190"/>
                  </a:xfrm>
                  <a:prstGeom prst="rect">
                    <a:avLst/>
                  </a:prstGeom>
                </pic:spPr>
              </pic:pic>
            </a:graphicData>
          </a:graphic>
        </wp:anchor>
      </w:drawing>
    </w:r>
    <w:r>
      <w:rPr>
        <w:noProof/>
        <w:lang w:bidi="ar-SA"/>
      </w:rPr>
      <mc:AlternateContent>
        <mc:Choice Requires="wps">
          <w:drawing>
            <wp:anchor distT="0" distB="0" distL="114300" distR="114300" simplePos="0" relativeHeight="503273048" behindDoc="1" locked="0" layoutInCell="1" allowOverlap="1" wp14:anchorId="59C8C1B4" wp14:editId="05BC0091">
              <wp:simplePos x="0" y="0"/>
              <wp:positionH relativeFrom="page">
                <wp:posOffset>827405</wp:posOffset>
              </wp:positionH>
              <wp:positionV relativeFrom="page">
                <wp:posOffset>760730</wp:posOffset>
              </wp:positionV>
              <wp:extent cx="6126480" cy="0"/>
              <wp:effectExtent l="8255" t="8255" r="8890" b="1079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95E89C" id="Line 9" o:spid="_x0000_s1026" style="position:absolute;z-index:-4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9.9pt" to="547.5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" strokeweight="1.08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BA74" w14:textId="77777777" w:rsidR="00AF21FF" w:rsidRDefault="00AF21FF">
    <w:pPr>
      <w:pStyle w:val="BodyText"/>
      <w:spacing w:line="14" w:lineRule="auto"/>
      <w:rPr>
        <w:sz w:val="20"/>
      </w:rPr>
    </w:pPr>
    <w:r>
      <w:rPr>
        <w:noProof/>
        <w:lang w:bidi="ar-SA"/>
      </w:rPr>
      <w:drawing>
        <wp:anchor distT="0" distB="0" distL="0" distR="0" simplePos="0" relativeHeight="268392047" behindDoc="1" locked="0" layoutInCell="1" allowOverlap="1" wp14:anchorId="186E7CEA" wp14:editId="61BAE65C">
          <wp:simplePos x="0" y="0"/>
          <wp:positionH relativeFrom="page">
            <wp:posOffset>2715521</wp:posOffset>
          </wp:positionH>
          <wp:positionV relativeFrom="page">
            <wp:posOffset>320859</wp:posOffset>
          </wp:positionV>
          <wp:extent cx="2283759" cy="42119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2283759" cy="421190"/>
                  </a:xfrm>
                  <a:prstGeom prst="rect">
                    <a:avLst/>
                  </a:prstGeom>
                </pic:spPr>
              </pic:pic>
            </a:graphicData>
          </a:graphic>
        </wp:anchor>
      </w:drawing>
    </w:r>
    <w:r>
      <w:rPr>
        <w:noProof/>
        <w:lang w:bidi="ar-SA"/>
      </w:rPr>
      <mc:AlternateContent>
        <mc:Choice Requires="wps">
          <w:drawing>
            <wp:anchor distT="0" distB="0" distL="114300" distR="114300" simplePos="0" relativeHeight="503273096" behindDoc="1" locked="0" layoutInCell="1" allowOverlap="1" wp14:anchorId="5A2450F4" wp14:editId="3E42924F">
              <wp:simplePos x="0" y="0"/>
              <wp:positionH relativeFrom="page">
                <wp:posOffset>831850</wp:posOffset>
              </wp:positionH>
              <wp:positionV relativeFrom="page">
                <wp:posOffset>762000</wp:posOffset>
              </wp:positionV>
              <wp:extent cx="6122035" cy="0"/>
              <wp:effectExtent l="12700" t="9525" r="8890" b="952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172CDE" id="Line 8" o:spid="_x0000_s1026" style="position:absolute;z-index:-4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60pt" to="547.5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y+HQIAAEMEAAAOAAAAZHJzL2Uyb0RvYy54bWysU8GO2jAQvVfqP1i+QxI2S9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" strokeweight=".82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48690" w14:textId="77777777" w:rsidR="00AF21FF" w:rsidRDefault="00AF21FF">
    <w:pPr>
      <w:pStyle w:val="BodyText"/>
      <w:spacing w:line="14" w:lineRule="auto"/>
      <w:rPr>
        <w:sz w:val="20"/>
      </w:rPr>
    </w:pPr>
    <w:r>
      <w:rPr>
        <w:noProof/>
        <w:lang w:bidi="ar-SA"/>
      </w:rPr>
      <w:drawing>
        <wp:anchor distT="0" distB="0" distL="0" distR="0" simplePos="0" relativeHeight="268392095" behindDoc="1" locked="0" layoutInCell="1" allowOverlap="1" wp14:anchorId="1AF3A93B" wp14:editId="10B00FAF">
          <wp:simplePos x="0" y="0"/>
          <wp:positionH relativeFrom="page">
            <wp:posOffset>2715521</wp:posOffset>
          </wp:positionH>
          <wp:positionV relativeFrom="page">
            <wp:posOffset>320859</wp:posOffset>
          </wp:positionV>
          <wp:extent cx="2283759" cy="42119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2283759" cy="421190"/>
                  </a:xfrm>
                  <a:prstGeom prst="rect">
                    <a:avLst/>
                  </a:prstGeom>
                </pic:spPr>
              </pic:pic>
            </a:graphicData>
          </a:graphic>
        </wp:anchor>
      </w:drawing>
    </w:r>
    <w:r>
      <w:rPr>
        <w:noProof/>
        <w:lang w:bidi="ar-SA"/>
      </w:rPr>
      <mc:AlternateContent>
        <mc:Choice Requires="wps">
          <w:drawing>
            <wp:anchor distT="0" distB="0" distL="114300" distR="114300" simplePos="0" relativeHeight="503273144" behindDoc="1" locked="0" layoutInCell="1" allowOverlap="1" wp14:anchorId="4D56587B" wp14:editId="048D5176">
              <wp:simplePos x="0" y="0"/>
              <wp:positionH relativeFrom="page">
                <wp:posOffset>827405</wp:posOffset>
              </wp:positionH>
              <wp:positionV relativeFrom="page">
                <wp:posOffset>760730</wp:posOffset>
              </wp:positionV>
              <wp:extent cx="6126480" cy="0"/>
              <wp:effectExtent l="8255" t="8255" r="8890" b="10795"/>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2A0A6B" id="Line 7" o:spid="_x0000_s1026" style="position:absolute;z-index:-4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9.9pt" to="547.5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" strokeweight="1.0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4A95"/>
    <w:multiLevelType w:val="multilevel"/>
    <w:tmpl w:val="711A5414"/>
    <w:lvl w:ilvl="0">
      <w:start w:val="21"/>
      <w:numFmt w:val="upperLetter"/>
      <w:lvlText w:val="%1"/>
      <w:lvlJc w:val="left"/>
      <w:pPr>
        <w:ind w:left="239" w:hanging="447"/>
      </w:pPr>
      <w:rPr>
        <w:rFonts w:hint="default"/>
        <w:lang w:val="en-US" w:eastAsia="en-US" w:bidi="en-US"/>
      </w:rPr>
    </w:lvl>
    <w:lvl w:ilvl="1">
      <w:start w:val="19"/>
      <w:numFmt w:val="upperLetter"/>
      <w:lvlText w:val="%1.%2."/>
      <w:lvlJc w:val="left"/>
      <w:pPr>
        <w:ind w:left="239" w:hanging="447"/>
      </w:pPr>
      <w:rPr>
        <w:rFonts w:ascii="Calibri" w:eastAsia="Calibri" w:hAnsi="Calibri" w:cs="Calibri" w:hint="default"/>
        <w:color w:val="1F477B"/>
        <w:spacing w:val="-1"/>
        <w:w w:val="100"/>
        <w:sz w:val="22"/>
        <w:szCs w:val="22"/>
        <w:lang w:val="en-US" w:eastAsia="en-US" w:bidi="en-US"/>
      </w:rPr>
    </w:lvl>
    <w:lvl w:ilvl="2">
      <w:start w:val="1"/>
      <w:numFmt w:val="decimal"/>
      <w:lvlText w:val="%3."/>
      <w:lvlJc w:val="left"/>
      <w:pPr>
        <w:ind w:left="959" w:hanging="363"/>
      </w:pPr>
      <w:rPr>
        <w:rFonts w:ascii="Calibri" w:eastAsia="Calibri" w:hAnsi="Calibri" w:cs="Calibri" w:hint="default"/>
        <w:color w:val="1F477B"/>
        <w:w w:val="100"/>
        <w:sz w:val="22"/>
        <w:szCs w:val="22"/>
        <w:lang w:val="en-US" w:eastAsia="en-US" w:bidi="en-US"/>
      </w:rPr>
    </w:lvl>
    <w:lvl w:ilvl="3">
      <w:numFmt w:val="bullet"/>
      <w:lvlText w:val="•"/>
      <w:lvlJc w:val="left"/>
      <w:pPr>
        <w:ind w:left="2968" w:hanging="363"/>
      </w:pPr>
      <w:rPr>
        <w:rFonts w:hint="default"/>
        <w:lang w:val="en-US" w:eastAsia="en-US" w:bidi="en-US"/>
      </w:rPr>
    </w:lvl>
    <w:lvl w:ilvl="4">
      <w:numFmt w:val="bullet"/>
      <w:lvlText w:val="•"/>
      <w:lvlJc w:val="left"/>
      <w:pPr>
        <w:ind w:left="3973" w:hanging="363"/>
      </w:pPr>
      <w:rPr>
        <w:rFonts w:hint="default"/>
        <w:lang w:val="en-US" w:eastAsia="en-US" w:bidi="en-US"/>
      </w:rPr>
    </w:lvl>
    <w:lvl w:ilvl="5">
      <w:numFmt w:val="bullet"/>
      <w:lvlText w:val="•"/>
      <w:lvlJc w:val="left"/>
      <w:pPr>
        <w:ind w:left="4977" w:hanging="363"/>
      </w:pPr>
      <w:rPr>
        <w:rFonts w:hint="default"/>
        <w:lang w:val="en-US" w:eastAsia="en-US" w:bidi="en-US"/>
      </w:rPr>
    </w:lvl>
    <w:lvl w:ilvl="6">
      <w:numFmt w:val="bullet"/>
      <w:lvlText w:val="•"/>
      <w:lvlJc w:val="left"/>
      <w:pPr>
        <w:ind w:left="5982" w:hanging="363"/>
      </w:pPr>
      <w:rPr>
        <w:rFonts w:hint="default"/>
        <w:lang w:val="en-US" w:eastAsia="en-US" w:bidi="en-US"/>
      </w:rPr>
    </w:lvl>
    <w:lvl w:ilvl="7">
      <w:numFmt w:val="bullet"/>
      <w:lvlText w:val="•"/>
      <w:lvlJc w:val="left"/>
      <w:pPr>
        <w:ind w:left="6986" w:hanging="363"/>
      </w:pPr>
      <w:rPr>
        <w:rFonts w:hint="default"/>
        <w:lang w:val="en-US" w:eastAsia="en-US" w:bidi="en-US"/>
      </w:rPr>
    </w:lvl>
    <w:lvl w:ilvl="8">
      <w:numFmt w:val="bullet"/>
      <w:lvlText w:val="•"/>
      <w:lvlJc w:val="left"/>
      <w:pPr>
        <w:ind w:left="7991" w:hanging="363"/>
      </w:pPr>
      <w:rPr>
        <w:rFonts w:hint="default"/>
        <w:lang w:val="en-US" w:eastAsia="en-US" w:bidi="en-US"/>
      </w:rPr>
    </w:lvl>
  </w:abstractNum>
  <w:abstractNum w:abstractNumId="1" w15:restartNumberingAfterBreak="0">
    <w:nsid w:val="0682491F"/>
    <w:multiLevelType w:val="hybridMultilevel"/>
    <w:tmpl w:val="02584B12"/>
    <w:lvl w:ilvl="0" w:tplc="04090009">
      <w:start w:val="1"/>
      <w:numFmt w:val="bullet"/>
      <w:lvlText w:val=""/>
      <w:lvlJc w:val="left"/>
      <w:pPr>
        <w:ind w:left="2399" w:hanging="360"/>
      </w:pPr>
      <w:rPr>
        <w:rFonts w:ascii="Wingdings" w:hAnsi="Wingdings" w:hint="default"/>
      </w:rPr>
    </w:lvl>
    <w:lvl w:ilvl="1" w:tplc="04090003" w:tentative="1">
      <w:start w:val="1"/>
      <w:numFmt w:val="bullet"/>
      <w:lvlText w:val="o"/>
      <w:lvlJc w:val="left"/>
      <w:pPr>
        <w:ind w:left="3119" w:hanging="360"/>
      </w:pPr>
      <w:rPr>
        <w:rFonts w:ascii="Courier New" w:hAnsi="Courier New" w:cs="Courier New" w:hint="default"/>
      </w:rPr>
    </w:lvl>
    <w:lvl w:ilvl="2" w:tplc="04090005" w:tentative="1">
      <w:start w:val="1"/>
      <w:numFmt w:val="bullet"/>
      <w:lvlText w:val=""/>
      <w:lvlJc w:val="left"/>
      <w:pPr>
        <w:ind w:left="3839" w:hanging="360"/>
      </w:pPr>
      <w:rPr>
        <w:rFonts w:ascii="Wingdings" w:hAnsi="Wingdings" w:hint="default"/>
      </w:rPr>
    </w:lvl>
    <w:lvl w:ilvl="3" w:tplc="04090001" w:tentative="1">
      <w:start w:val="1"/>
      <w:numFmt w:val="bullet"/>
      <w:lvlText w:val=""/>
      <w:lvlJc w:val="left"/>
      <w:pPr>
        <w:ind w:left="4559" w:hanging="360"/>
      </w:pPr>
      <w:rPr>
        <w:rFonts w:ascii="Symbol" w:hAnsi="Symbol" w:hint="default"/>
      </w:rPr>
    </w:lvl>
    <w:lvl w:ilvl="4" w:tplc="04090003" w:tentative="1">
      <w:start w:val="1"/>
      <w:numFmt w:val="bullet"/>
      <w:lvlText w:val="o"/>
      <w:lvlJc w:val="left"/>
      <w:pPr>
        <w:ind w:left="5279" w:hanging="360"/>
      </w:pPr>
      <w:rPr>
        <w:rFonts w:ascii="Courier New" w:hAnsi="Courier New" w:cs="Courier New" w:hint="default"/>
      </w:rPr>
    </w:lvl>
    <w:lvl w:ilvl="5" w:tplc="04090005" w:tentative="1">
      <w:start w:val="1"/>
      <w:numFmt w:val="bullet"/>
      <w:lvlText w:val=""/>
      <w:lvlJc w:val="left"/>
      <w:pPr>
        <w:ind w:left="5999" w:hanging="360"/>
      </w:pPr>
      <w:rPr>
        <w:rFonts w:ascii="Wingdings" w:hAnsi="Wingdings" w:hint="default"/>
      </w:rPr>
    </w:lvl>
    <w:lvl w:ilvl="6" w:tplc="04090001" w:tentative="1">
      <w:start w:val="1"/>
      <w:numFmt w:val="bullet"/>
      <w:lvlText w:val=""/>
      <w:lvlJc w:val="left"/>
      <w:pPr>
        <w:ind w:left="6719" w:hanging="360"/>
      </w:pPr>
      <w:rPr>
        <w:rFonts w:ascii="Symbol" w:hAnsi="Symbol" w:hint="default"/>
      </w:rPr>
    </w:lvl>
    <w:lvl w:ilvl="7" w:tplc="04090003" w:tentative="1">
      <w:start w:val="1"/>
      <w:numFmt w:val="bullet"/>
      <w:lvlText w:val="o"/>
      <w:lvlJc w:val="left"/>
      <w:pPr>
        <w:ind w:left="7439" w:hanging="360"/>
      </w:pPr>
      <w:rPr>
        <w:rFonts w:ascii="Courier New" w:hAnsi="Courier New" w:cs="Courier New" w:hint="default"/>
      </w:rPr>
    </w:lvl>
    <w:lvl w:ilvl="8" w:tplc="04090005" w:tentative="1">
      <w:start w:val="1"/>
      <w:numFmt w:val="bullet"/>
      <w:lvlText w:val=""/>
      <w:lvlJc w:val="left"/>
      <w:pPr>
        <w:ind w:left="8159" w:hanging="360"/>
      </w:pPr>
      <w:rPr>
        <w:rFonts w:ascii="Wingdings" w:hAnsi="Wingdings" w:hint="default"/>
      </w:rPr>
    </w:lvl>
  </w:abstractNum>
  <w:abstractNum w:abstractNumId="2" w15:restartNumberingAfterBreak="0">
    <w:nsid w:val="09E60074"/>
    <w:multiLevelType w:val="hybridMultilevel"/>
    <w:tmpl w:val="1AEAEAD0"/>
    <w:lvl w:ilvl="0" w:tplc="DC80BC8E">
      <w:numFmt w:val="bullet"/>
      <w:lvlText w:val="-"/>
      <w:lvlJc w:val="left"/>
      <w:pPr>
        <w:ind w:left="599" w:hanging="341"/>
      </w:pPr>
      <w:rPr>
        <w:rFonts w:hint="default"/>
        <w:w w:val="100"/>
        <w:lang w:val="en-US" w:eastAsia="en-US" w:bidi="en-US"/>
      </w:rPr>
    </w:lvl>
    <w:lvl w:ilvl="1" w:tplc="354638C8">
      <w:numFmt w:val="bullet"/>
      <w:lvlText w:val="•"/>
      <w:lvlJc w:val="left"/>
      <w:pPr>
        <w:ind w:left="1540" w:hanging="341"/>
      </w:pPr>
      <w:rPr>
        <w:rFonts w:hint="default"/>
        <w:lang w:val="en-US" w:eastAsia="en-US" w:bidi="en-US"/>
      </w:rPr>
    </w:lvl>
    <w:lvl w:ilvl="2" w:tplc="A522A010">
      <w:numFmt w:val="bullet"/>
      <w:lvlText w:val="•"/>
      <w:lvlJc w:val="left"/>
      <w:pPr>
        <w:ind w:left="2480" w:hanging="341"/>
      </w:pPr>
      <w:rPr>
        <w:rFonts w:hint="default"/>
        <w:lang w:val="en-US" w:eastAsia="en-US" w:bidi="en-US"/>
      </w:rPr>
    </w:lvl>
    <w:lvl w:ilvl="3" w:tplc="30800AD8">
      <w:numFmt w:val="bullet"/>
      <w:lvlText w:val="•"/>
      <w:lvlJc w:val="left"/>
      <w:pPr>
        <w:ind w:left="3420" w:hanging="341"/>
      </w:pPr>
      <w:rPr>
        <w:rFonts w:hint="default"/>
        <w:lang w:val="en-US" w:eastAsia="en-US" w:bidi="en-US"/>
      </w:rPr>
    </w:lvl>
    <w:lvl w:ilvl="4" w:tplc="78E42B98">
      <w:numFmt w:val="bullet"/>
      <w:lvlText w:val="•"/>
      <w:lvlJc w:val="left"/>
      <w:pPr>
        <w:ind w:left="4360" w:hanging="341"/>
      </w:pPr>
      <w:rPr>
        <w:rFonts w:hint="default"/>
        <w:lang w:val="en-US" w:eastAsia="en-US" w:bidi="en-US"/>
      </w:rPr>
    </w:lvl>
    <w:lvl w:ilvl="5" w:tplc="D5C44BEA">
      <w:numFmt w:val="bullet"/>
      <w:lvlText w:val="•"/>
      <w:lvlJc w:val="left"/>
      <w:pPr>
        <w:ind w:left="5300" w:hanging="341"/>
      </w:pPr>
      <w:rPr>
        <w:rFonts w:hint="default"/>
        <w:lang w:val="en-US" w:eastAsia="en-US" w:bidi="en-US"/>
      </w:rPr>
    </w:lvl>
    <w:lvl w:ilvl="6" w:tplc="A82057B6">
      <w:numFmt w:val="bullet"/>
      <w:lvlText w:val="•"/>
      <w:lvlJc w:val="left"/>
      <w:pPr>
        <w:ind w:left="6240" w:hanging="341"/>
      </w:pPr>
      <w:rPr>
        <w:rFonts w:hint="default"/>
        <w:lang w:val="en-US" w:eastAsia="en-US" w:bidi="en-US"/>
      </w:rPr>
    </w:lvl>
    <w:lvl w:ilvl="7" w:tplc="33FC9068">
      <w:numFmt w:val="bullet"/>
      <w:lvlText w:val="•"/>
      <w:lvlJc w:val="left"/>
      <w:pPr>
        <w:ind w:left="7180" w:hanging="341"/>
      </w:pPr>
      <w:rPr>
        <w:rFonts w:hint="default"/>
        <w:lang w:val="en-US" w:eastAsia="en-US" w:bidi="en-US"/>
      </w:rPr>
    </w:lvl>
    <w:lvl w:ilvl="8" w:tplc="86CA630C">
      <w:numFmt w:val="bullet"/>
      <w:lvlText w:val="•"/>
      <w:lvlJc w:val="left"/>
      <w:pPr>
        <w:ind w:left="8120" w:hanging="341"/>
      </w:pPr>
      <w:rPr>
        <w:rFonts w:hint="default"/>
        <w:lang w:val="en-US" w:eastAsia="en-US" w:bidi="en-US"/>
      </w:rPr>
    </w:lvl>
  </w:abstractNum>
  <w:abstractNum w:abstractNumId="3" w15:restartNumberingAfterBreak="0">
    <w:nsid w:val="118A7D02"/>
    <w:multiLevelType w:val="hybridMultilevel"/>
    <w:tmpl w:val="38A22D36"/>
    <w:lvl w:ilvl="0" w:tplc="B6709E70">
      <w:numFmt w:val="bullet"/>
      <w:lvlText w:val="-"/>
      <w:lvlJc w:val="left"/>
      <w:pPr>
        <w:ind w:left="940" w:hanging="341"/>
      </w:pPr>
      <w:rPr>
        <w:rFonts w:ascii="Calibri" w:eastAsia="Calibri" w:hAnsi="Calibri" w:cs="Calibri" w:hint="default"/>
        <w:color w:val="1F477B"/>
        <w:w w:val="100"/>
        <w:sz w:val="22"/>
        <w:szCs w:val="22"/>
        <w:lang w:val="en-US" w:eastAsia="en-US" w:bidi="en-US"/>
      </w:rPr>
    </w:lvl>
    <w:lvl w:ilvl="1" w:tplc="E0F6F422">
      <w:numFmt w:val="bullet"/>
      <w:lvlText w:val="•"/>
      <w:lvlJc w:val="left"/>
      <w:pPr>
        <w:ind w:left="1846" w:hanging="341"/>
      </w:pPr>
      <w:rPr>
        <w:rFonts w:hint="default"/>
        <w:lang w:val="en-US" w:eastAsia="en-US" w:bidi="en-US"/>
      </w:rPr>
    </w:lvl>
    <w:lvl w:ilvl="2" w:tplc="48AC5EA2">
      <w:numFmt w:val="bullet"/>
      <w:lvlText w:val="•"/>
      <w:lvlJc w:val="left"/>
      <w:pPr>
        <w:ind w:left="2752" w:hanging="341"/>
      </w:pPr>
      <w:rPr>
        <w:rFonts w:hint="default"/>
        <w:lang w:val="en-US" w:eastAsia="en-US" w:bidi="en-US"/>
      </w:rPr>
    </w:lvl>
    <w:lvl w:ilvl="3" w:tplc="00C623C8">
      <w:numFmt w:val="bullet"/>
      <w:lvlText w:val="•"/>
      <w:lvlJc w:val="left"/>
      <w:pPr>
        <w:ind w:left="3658" w:hanging="341"/>
      </w:pPr>
      <w:rPr>
        <w:rFonts w:hint="default"/>
        <w:lang w:val="en-US" w:eastAsia="en-US" w:bidi="en-US"/>
      </w:rPr>
    </w:lvl>
    <w:lvl w:ilvl="4" w:tplc="21AC22E4">
      <w:numFmt w:val="bullet"/>
      <w:lvlText w:val="•"/>
      <w:lvlJc w:val="left"/>
      <w:pPr>
        <w:ind w:left="4564" w:hanging="341"/>
      </w:pPr>
      <w:rPr>
        <w:rFonts w:hint="default"/>
        <w:lang w:val="en-US" w:eastAsia="en-US" w:bidi="en-US"/>
      </w:rPr>
    </w:lvl>
    <w:lvl w:ilvl="5" w:tplc="04523962">
      <w:numFmt w:val="bullet"/>
      <w:lvlText w:val="•"/>
      <w:lvlJc w:val="left"/>
      <w:pPr>
        <w:ind w:left="5470" w:hanging="341"/>
      </w:pPr>
      <w:rPr>
        <w:rFonts w:hint="default"/>
        <w:lang w:val="en-US" w:eastAsia="en-US" w:bidi="en-US"/>
      </w:rPr>
    </w:lvl>
    <w:lvl w:ilvl="6" w:tplc="DA6E68F2">
      <w:numFmt w:val="bullet"/>
      <w:lvlText w:val="•"/>
      <w:lvlJc w:val="left"/>
      <w:pPr>
        <w:ind w:left="6376" w:hanging="341"/>
      </w:pPr>
      <w:rPr>
        <w:rFonts w:hint="default"/>
        <w:lang w:val="en-US" w:eastAsia="en-US" w:bidi="en-US"/>
      </w:rPr>
    </w:lvl>
    <w:lvl w:ilvl="7" w:tplc="6C440DE0">
      <w:numFmt w:val="bullet"/>
      <w:lvlText w:val="•"/>
      <w:lvlJc w:val="left"/>
      <w:pPr>
        <w:ind w:left="7282" w:hanging="341"/>
      </w:pPr>
      <w:rPr>
        <w:rFonts w:hint="default"/>
        <w:lang w:val="en-US" w:eastAsia="en-US" w:bidi="en-US"/>
      </w:rPr>
    </w:lvl>
    <w:lvl w:ilvl="8" w:tplc="A87C2564">
      <w:numFmt w:val="bullet"/>
      <w:lvlText w:val="•"/>
      <w:lvlJc w:val="left"/>
      <w:pPr>
        <w:ind w:left="8188" w:hanging="341"/>
      </w:pPr>
      <w:rPr>
        <w:rFonts w:hint="default"/>
        <w:lang w:val="en-US" w:eastAsia="en-US" w:bidi="en-US"/>
      </w:rPr>
    </w:lvl>
  </w:abstractNum>
  <w:abstractNum w:abstractNumId="4" w15:restartNumberingAfterBreak="0">
    <w:nsid w:val="15AB0272"/>
    <w:multiLevelType w:val="hybridMultilevel"/>
    <w:tmpl w:val="1C08DEBE"/>
    <w:lvl w:ilvl="0" w:tplc="CBB44238">
      <w:numFmt w:val="bullet"/>
      <w:lvlText w:val="-"/>
      <w:lvlJc w:val="left"/>
      <w:pPr>
        <w:ind w:left="959" w:hanging="341"/>
      </w:pPr>
      <w:rPr>
        <w:rFonts w:ascii="Calibri" w:eastAsia="Calibri" w:hAnsi="Calibri" w:cs="Calibri" w:hint="default"/>
        <w:color w:val="1F477B"/>
        <w:w w:val="100"/>
        <w:sz w:val="22"/>
        <w:szCs w:val="22"/>
        <w:lang w:val="en-US" w:eastAsia="en-US" w:bidi="en-US"/>
      </w:rPr>
    </w:lvl>
    <w:lvl w:ilvl="1" w:tplc="D38E9406">
      <w:numFmt w:val="bullet"/>
      <w:lvlText w:val="•"/>
      <w:lvlJc w:val="left"/>
      <w:pPr>
        <w:ind w:left="1864" w:hanging="341"/>
      </w:pPr>
      <w:rPr>
        <w:rFonts w:hint="default"/>
        <w:lang w:val="en-US" w:eastAsia="en-US" w:bidi="en-US"/>
      </w:rPr>
    </w:lvl>
    <w:lvl w:ilvl="2" w:tplc="24CCFBD6">
      <w:numFmt w:val="bullet"/>
      <w:lvlText w:val="•"/>
      <w:lvlJc w:val="left"/>
      <w:pPr>
        <w:ind w:left="2768" w:hanging="341"/>
      </w:pPr>
      <w:rPr>
        <w:rFonts w:hint="default"/>
        <w:lang w:val="en-US" w:eastAsia="en-US" w:bidi="en-US"/>
      </w:rPr>
    </w:lvl>
    <w:lvl w:ilvl="3" w:tplc="C7325D56">
      <w:numFmt w:val="bullet"/>
      <w:lvlText w:val="•"/>
      <w:lvlJc w:val="left"/>
      <w:pPr>
        <w:ind w:left="3672" w:hanging="341"/>
      </w:pPr>
      <w:rPr>
        <w:rFonts w:hint="default"/>
        <w:lang w:val="en-US" w:eastAsia="en-US" w:bidi="en-US"/>
      </w:rPr>
    </w:lvl>
    <w:lvl w:ilvl="4" w:tplc="09742BC0">
      <w:numFmt w:val="bullet"/>
      <w:lvlText w:val="•"/>
      <w:lvlJc w:val="left"/>
      <w:pPr>
        <w:ind w:left="4576" w:hanging="341"/>
      </w:pPr>
      <w:rPr>
        <w:rFonts w:hint="default"/>
        <w:lang w:val="en-US" w:eastAsia="en-US" w:bidi="en-US"/>
      </w:rPr>
    </w:lvl>
    <w:lvl w:ilvl="5" w:tplc="F23CAD5C">
      <w:numFmt w:val="bullet"/>
      <w:lvlText w:val="•"/>
      <w:lvlJc w:val="left"/>
      <w:pPr>
        <w:ind w:left="5480" w:hanging="341"/>
      </w:pPr>
      <w:rPr>
        <w:rFonts w:hint="default"/>
        <w:lang w:val="en-US" w:eastAsia="en-US" w:bidi="en-US"/>
      </w:rPr>
    </w:lvl>
    <w:lvl w:ilvl="6" w:tplc="4BD23F48">
      <w:numFmt w:val="bullet"/>
      <w:lvlText w:val="•"/>
      <w:lvlJc w:val="left"/>
      <w:pPr>
        <w:ind w:left="6384" w:hanging="341"/>
      </w:pPr>
      <w:rPr>
        <w:rFonts w:hint="default"/>
        <w:lang w:val="en-US" w:eastAsia="en-US" w:bidi="en-US"/>
      </w:rPr>
    </w:lvl>
    <w:lvl w:ilvl="7" w:tplc="0C0ECCB8">
      <w:numFmt w:val="bullet"/>
      <w:lvlText w:val="•"/>
      <w:lvlJc w:val="left"/>
      <w:pPr>
        <w:ind w:left="7288" w:hanging="341"/>
      </w:pPr>
      <w:rPr>
        <w:rFonts w:hint="default"/>
        <w:lang w:val="en-US" w:eastAsia="en-US" w:bidi="en-US"/>
      </w:rPr>
    </w:lvl>
    <w:lvl w:ilvl="8" w:tplc="5506233A">
      <w:numFmt w:val="bullet"/>
      <w:lvlText w:val="•"/>
      <w:lvlJc w:val="left"/>
      <w:pPr>
        <w:ind w:left="8192" w:hanging="341"/>
      </w:pPr>
      <w:rPr>
        <w:rFonts w:hint="default"/>
        <w:lang w:val="en-US" w:eastAsia="en-US" w:bidi="en-US"/>
      </w:rPr>
    </w:lvl>
  </w:abstractNum>
  <w:abstractNum w:abstractNumId="5" w15:restartNumberingAfterBreak="0">
    <w:nsid w:val="1645196A"/>
    <w:multiLevelType w:val="hybridMultilevel"/>
    <w:tmpl w:val="76F6385E"/>
    <w:lvl w:ilvl="0" w:tplc="F044131C">
      <w:numFmt w:val="bullet"/>
      <w:lvlText w:val="-"/>
      <w:lvlJc w:val="left"/>
      <w:pPr>
        <w:ind w:left="959" w:hanging="341"/>
      </w:pPr>
      <w:rPr>
        <w:rFonts w:ascii="Calibri" w:eastAsia="Calibri" w:hAnsi="Calibri" w:cs="Calibri" w:hint="default"/>
        <w:color w:val="1F477B"/>
        <w:w w:val="100"/>
        <w:sz w:val="22"/>
        <w:szCs w:val="22"/>
        <w:lang w:val="en-US" w:eastAsia="en-US" w:bidi="en-US"/>
      </w:rPr>
    </w:lvl>
    <w:lvl w:ilvl="1" w:tplc="596869A2">
      <w:numFmt w:val="bullet"/>
      <w:lvlText w:val="•"/>
      <w:lvlJc w:val="left"/>
      <w:pPr>
        <w:ind w:left="1864" w:hanging="341"/>
      </w:pPr>
      <w:rPr>
        <w:rFonts w:hint="default"/>
        <w:lang w:val="en-US" w:eastAsia="en-US" w:bidi="en-US"/>
      </w:rPr>
    </w:lvl>
    <w:lvl w:ilvl="2" w:tplc="0A50F584">
      <w:numFmt w:val="bullet"/>
      <w:lvlText w:val="•"/>
      <w:lvlJc w:val="left"/>
      <w:pPr>
        <w:ind w:left="2768" w:hanging="341"/>
      </w:pPr>
      <w:rPr>
        <w:rFonts w:hint="default"/>
        <w:lang w:val="en-US" w:eastAsia="en-US" w:bidi="en-US"/>
      </w:rPr>
    </w:lvl>
    <w:lvl w:ilvl="3" w:tplc="8858F87A">
      <w:numFmt w:val="bullet"/>
      <w:lvlText w:val="•"/>
      <w:lvlJc w:val="left"/>
      <w:pPr>
        <w:ind w:left="3672" w:hanging="341"/>
      </w:pPr>
      <w:rPr>
        <w:rFonts w:hint="default"/>
        <w:lang w:val="en-US" w:eastAsia="en-US" w:bidi="en-US"/>
      </w:rPr>
    </w:lvl>
    <w:lvl w:ilvl="4" w:tplc="F5CE9D4C">
      <w:numFmt w:val="bullet"/>
      <w:lvlText w:val="•"/>
      <w:lvlJc w:val="left"/>
      <w:pPr>
        <w:ind w:left="4576" w:hanging="341"/>
      </w:pPr>
      <w:rPr>
        <w:rFonts w:hint="default"/>
        <w:lang w:val="en-US" w:eastAsia="en-US" w:bidi="en-US"/>
      </w:rPr>
    </w:lvl>
    <w:lvl w:ilvl="5" w:tplc="170EEF4E">
      <w:numFmt w:val="bullet"/>
      <w:lvlText w:val="•"/>
      <w:lvlJc w:val="left"/>
      <w:pPr>
        <w:ind w:left="5480" w:hanging="341"/>
      </w:pPr>
      <w:rPr>
        <w:rFonts w:hint="default"/>
        <w:lang w:val="en-US" w:eastAsia="en-US" w:bidi="en-US"/>
      </w:rPr>
    </w:lvl>
    <w:lvl w:ilvl="6" w:tplc="2F401698">
      <w:numFmt w:val="bullet"/>
      <w:lvlText w:val="•"/>
      <w:lvlJc w:val="left"/>
      <w:pPr>
        <w:ind w:left="6384" w:hanging="341"/>
      </w:pPr>
      <w:rPr>
        <w:rFonts w:hint="default"/>
        <w:lang w:val="en-US" w:eastAsia="en-US" w:bidi="en-US"/>
      </w:rPr>
    </w:lvl>
    <w:lvl w:ilvl="7" w:tplc="0592EBB8">
      <w:numFmt w:val="bullet"/>
      <w:lvlText w:val="•"/>
      <w:lvlJc w:val="left"/>
      <w:pPr>
        <w:ind w:left="7288" w:hanging="341"/>
      </w:pPr>
      <w:rPr>
        <w:rFonts w:hint="default"/>
        <w:lang w:val="en-US" w:eastAsia="en-US" w:bidi="en-US"/>
      </w:rPr>
    </w:lvl>
    <w:lvl w:ilvl="8" w:tplc="B9D0D600">
      <w:numFmt w:val="bullet"/>
      <w:lvlText w:val="•"/>
      <w:lvlJc w:val="left"/>
      <w:pPr>
        <w:ind w:left="8192" w:hanging="341"/>
      </w:pPr>
      <w:rPr>
        <w:rFonts w:hint="default"/>
        <w:lang w:val="en-US" w:eastAsia="en-US" w:bidi="en-US"/>
      </w:rPr>
    </w:lvl>
  </w:abstractNum>
  <w:abstractNum w:abstractNumId="6" w15:restartNumberingAfterBreak="0">
    <w:nsid w:val="187B4EFB"/>
    <w:multiLevelType w:val="multilevel"/>
    <w:tmpl w:val="03CC0AC2"/>
    <w:lvl w:ilvl="0">
      <w:start w:val="5"/>
      <w:numFmt w:val="upperLetter"/>
      <w:lvlText w:val="%1"/>
      <w:lvlJc w:val="left"/>
      <w:pPr>
        <w:ind w:left="825" w:hanging="365"/>
      </w:pPr>
      <w:rPr>
        <w:rFonts w:hint="default"/>
        <w:lang w:val="en-US" w:eastAsia="en-US" w:bidi="en-US"/>
      </w:rPr>
    </w:lvl>
    <w:lvl w:ilvl="1">
      <w:start w:val="13"/>
      <w:numFmt w:val="upperLetter"/>
      <w:lvlText w:val="%1-%2"/>
      <w:lvlJc w:val="left"/>
      <w:pPr>
        <w:ind w:left="825" w:hanging="365"/>
      </w:pPr>
      <w:rPr>
        <w:rFonts w:ascii="Calibri" w:eastAsia="Calibri" w:hAnsi="Calibri" w:cs="Calibri" w:hint="default"/>
        <w:color w:val="1F477B"/>
        <w:spacing w:val="-1"/>
        <w:w w:val="100"/>
        <w:sz w:val="20"/>
        <w:szCs w:val="20"/>
        <w:lang w:val="en-US" w:eastAsia="en-US" w:bidi="en-US"/>
      </w:rPr>
    </w:lvl>
    <w:lvl w:ilvl="2">
      <w:numFmt w:val="bullet"/>
      <w:lvlText w:val="❖"/>
      <w:lvlJc w:val="left"/>
      <w:pPr>
        <w:ind w:left="540" w:hanging="360"/>
      </w:pPr>
      <w:rPr>
        <w:rFonts w:ascii="MS UI Gothic" w:eastAsia="MS UI Gothic" w:hAnsi="MS UI Gothic" w:cs="MS UI Gothic" w:hint="default"/>
        <w:color w:val="1F477B"/>
        <w:w w:val="89"/>
        <w:sz w:val="22"/>
        <w:szCs w:val="22"/>
        <w:lang w:val="en-US" w:eastAsia="en-US" w:bidi="en-US"/>
      </w:rPr>
    </w:lvl>
    <w:lvl w:ilvl="3">
      <w:numFmt w:val="bullet"/>
      <w:lvlText w:val="•"/>
      <w:lvlJc w:val="left"/>
      <w:pPr>
        <w:ind w:left="2968" w:hanging="360"/>
      </w:pPr>
      <w:rPr>
        <w:rFonts w:hint="default"/>
        <w:lang w:val="en-US" w:eastAsia="en-US" w:bidi="en-US"/>
      </w:rPr>
    </w:lvl>
    <w:lvl w:ilvl="4">
      <w:numFmt w:val="bullet"/>
      <w:lvlText w:val="•"/>
      <w:lvlJc w:val="left"/>
      <w:pPr>
        <w:ind w:left="3973" w:hanging="360"/>
      </w:pPr>
      <w:rPr>
        <w:rFonts w:hint="default"/>
        <w:lang w:val="en-US" w:eastAsia="en-US" w:bidi="en-US"/>
      </w:rPr>
    </w:lvl>
    <w:lvl w:ilvl="5">
      <w:numFmt w:val="bullet"/>
      <w:lvlText w:val="•"/>
      <w:lvlJc w:val="left"/>
      <w:pPr>
        <w:ind w:left="4977" w:hanging="360"/>
      </w:pPr>
      <w:rPr>
        <w:rFonts w:hint="default"/>
        <w:lang w:val="en-US" w:eastAsia="en-US" w:bidi="en-US"/>
      </w:rPr>
    </w:lvl>
    <w:lvl w:ilvl="6">
      <w:numFmt w:val="bullet"/>
      <w:lvlText w:val="•"/>
      <w:lvlJc w:val="left"/>
      <w:pPr>
        <w:ind w:left="5982" w:hanging="360"/>
      </w:pPr>
      <w:rPr>
        <w:rFonts w:hint="default"/>
        <w:lang w:val="en-US" w:eastAsia="en-US" w:bidi="en-US"/>
      </w:rPr>
    </w:lvl>
    <w:lvl w:ilvl="7">
      <w:numFmt w:val="bullet"/>
      <w:lvlText w:val="•"/>
      <w:lvlJc w:val="left"/>
      <w:pPr>
        <w:ind w:left="6986" w:hanging="360"/>
      </w:pPr>
      <w:rPr>
        <w:rFonts w:hint="default"/>
        <w:lang w:val="en-US" w:eastAsia="en-US" w:bidi="en-US"/>
      </w:rPr>
    </w:lvl>
    <w:lvl w:ilvl="8">
      <w:numFmt w:val="bullet"/>
      <w:lvlText w:val="•"/>
      <w:lvlJc w:val="left"/>
      <w:pPr>
        <w:ind w:left="7991" w:hanging="360"/>
      </w:pPr>
      <w:rPr>
        <w:rFonts w:hint="default"/>
        <w:lang w:val="en-US" w:eastAsia="en-US" w:bidi="en-US"/>
      </w:rPr>
    </w:lvl>
  </w:abstractNum>
  <w:abstractNum w:abstractNumId="7" w15:restartNumberingAfterBreak="0">
    <w:nsid w:val="1A0618A7"/>
    <w:multiLevelType w:val="hybridMultilevel"/>
    <w:tmpl w:val="DF2E8E7A"/>
    <w:lvl w:ilvl="0" w:tplc="72D48E40">
      <w:start w:val="1"/>
      <w:numFmt w:val="decimal"/>
      <w:lvlText w:val="%1."/>
      <w:lvlJc w:val="left"/>
      <w:pPr>
        <w:ind w:left="959" w:hanging="363"/>
      </w:pPr>
      <w:rPr>
        <w:rFonts w:ascii="Calibri" w:eastAsia="Calibri" w:hAnsi="Calibri" w:cs="Calibri" w:hint="default"/>
        <w:color w:val="1F477B"/>
        <w:w w:val="100"/>
        <w:sz w:val="22"/>
        <w:szCs w:val="22"/>
        <w:lang w:val="en-US" w:eastAsia="en-US" w:bidi="en-US"/>
      </w:rPr>
    </w:lvl>
    <w:lvl w:ilvl="1" w:tplc="C4045F74">
      <w:numFmt w:val="bullet"/>
      <w:lvlText w:val="•"/>
      <w:lvlJc w:val="left"/>
      <w:pPr>
        <w:ind w:left="1864" w:hanging="363"/>
      </w:pPr>
      <w:rPr>
        <w:rFonts w:hint="default"/>
        <w:lang w:val="en-US" w:eastAsia="en-US" w:bidi="en-US"/>
      </w:rPr>
    </w:lvl>
    <w:lvl w:ilvl="2" w:tplc="6C36C5D2">
      <w:numFmt w:val="bullet"/>
      <w:lvlText w:val="•"/>
      <w:lvlJc w:val="left"/>
      <w:pPr>
        <w:ind w:left="2768" w:hanging="363"/>
      </w:pPr>
      <w:rPr>
        <w:rFonts w:hint="default"/>
        <w:lang w:val="en-US" w:eastAsia="en-US" w:bidi="en-US"/>
      </w:rPr>
    </w:lvl>
    <w:lvl w:ilvl="3" w:tplc="8F94BE94">
      <w:numFmt w:val="bullet"/>
      <w:lvlText w:val="•"/>
      <w:lvlJc w:val="left"/>
      <w:pPr>
        <w:ind w:left="3672" w:hanging="363"/>
      </w:pPr>
      <w:rPr>
        <w:rFonts w:hint="default"/>
        <w:lang w:val="en-US" w:eastAsia="en-US" w:bidi="en-US"/>
      </w:rPr>
    </w:lvl>
    <w:lvl w:ilvl="4" w:tplc="D654D444">
      <w:numFmt w:val="bullet"/>
      <w:lvlText w:val="•"/>
      <w:lvlJc w:val="left"/>
      <w:pPr>
        <w:ind w:left="4576" w:hanging="363"/>
      </w:pPr>
      <w:rPr>
        <w:rFonts w:hint="default"/>
        <w:lang w:val="en-US" w:eastAsia="en-US" w:bidi="en-US"/>
      </w:rPr>
    </w:lvl>
    <w:lvl w:ilvl="5" w:tplc="DB0AA512">
      <w:numFmt w:val="bullet"/>
      <w:lvlText w:val="•"/>
      <w:lvlJc w:val="left"/>
      <w:pPr>
        <w:ind w:left="5480" w:hanging="363"/>
      </w:pPr>
      <w:rPr>
        <w:rFonts w:hint="default"/>
        <w:lang w:val="en-US" w:eastAsia="en-US" w:bidi="en-US"/>
      </w:rPr>
    </w:lvl>
    <w:lvl w:ilvl="6" w:tplc="16C85BEC">
      <w:numFmt w:val="bullet"/>
      <w:lvlText w:val="•"/>
      <w:lvlJc w:val="left"/>
      <w:pPr>
        <w:ind w:left="6384" w:hanging="363"/>
      </w:pPr>
      <w:rPr>
        <w:rFonts w:hint="default"/>
        <w:lang w:val="en-US" w:eastAsia="en-US" w:bidi="en-US"/>
      </w:rPr>
    </w:lvl>
    <w:lvl w:ilvl="7" w:tplc="C27A53E4">
      <w:numFmt w:val="bullet"/>
      <w:lvlText w:val="•"/>
      <w:lvlJc w:val="left"/>
      <w:pPr>
        <w:ind w:left="7288" w:hanging="363"/>
      </w:pPr>
      <w:rPr>
        <w:rFonts w:hint="default"/>
        <w:lang w:val="en-US" w:eastAsia="en-US" w:bidi="en-US"/>
      </w:rPr>
    </w:lvl>
    <w:lvl w:ilvl="8" w:tplc="B022BB84">
      <w:numFmt w:val="bullet"/>
      <w:lvlText w:val="•"/>
      <w:lvlJc w:val="left"/>
      <w:pPr>
        <w:ind w:left="8192" w:hanging="363"/>
      </w:pPr>
      <w:rPr>
        <w:rFonts w:hint="default"/>
        <w:lang w:val="en-US" w:eastAsia="en-US" w:bidi="en-US"/>
      </w:rPr>
    </w:lvl>
  </w:abstractNum>
  <w:abstractNum w:abstractNumId="8" w15:restartNumberingAfterBreak="0">
    <w:nsid w:val="1A736605"/>
    <w:multiLevelType w:val="multilevel"/>
    <w:tmpl w:val="F82AFD5A"/>
    <w:lvl w:ilvl="0">
      <w:start w:val="23"/>
      <w:numFmt w:val="upperLetter"/>
      <w:lvlText w:val="%1"/>
      <w:lvlJc w:val="left"/>
      <w:pPr>
        <w:ind w:left="854" w:hanging="615"/>
      </w:pPr>
      <w:rPr>
        <w:rFonts w:hint="default"/>
        <w:lang w:val="en-US" w:eastAsia="en-US" w:bidi="en-US"/>
      </w:rPr>
    </w:lvl>
    <w:lvl w:ilvl="1">
      <w:start w:val="4"/>
      <w:numFmt w:val="decimal"/>
      <w:lvlText w:val="%1-%2"/>
      <w:lvlJc w:val="left"/>
      <w:pPr>
        <w:ind w:left="854" w:hanging="615"/>
      </w:pPr>
      <w:rPr>
        <w:rFonts w:ascii="Calibri" w:eastAsia="Calibri" w:hAnsi="Calibri" w:cs="Calibri" w:hint="default"/>
        <w:b/>
        <w:bCs/>
        <w:color w:val="4F81BD" w:themeColor="accent1"/>
        <w:spacing w:val="-1"/>
        <w:w w:val="99"/>
        <w:sz w:val="32"/>
        <w:szCs w:val="32"/>
        <w:lang w:val="en-US" w:eastAsia="en-US" w:bidi="en-US"/>
      </w:rPr>
    </w:lvl>
    <w:lvl w:ilvl="2">
      <w:start w:val="1"/>
      <w:numFmt w:val="decimal"/>
      <w:lvlText w:val="%3."/>
      <w:lvlJc w:val="left"/>
      <w:pPr>
        <w:ind w:left="959" w:hanging="363"/>
      </w:pPr>
      <w:rPr>
        <w:rFonts w:ascii="Calibri" w:eastAsia="Calibri" w:hAnsi="Calibri" w:cs="Calibri" w:hint="default"/>
        <w:color w:val="1F477B"/>
        <w:w w:val="100"/>
        <w:sz w:val="22"/>
        <w:szCs w:val="22"/>
        <w:lang w:val="en-US" w:eastAsia="en-US" w:bidi="en-US"/>
      </w:rPr>
    </w:lvl>
    <w:lvl w:ilvl="3">
      <w:start w:val="1"/>
      <w:numFmt w:val="lowerLetter"/>
      <w:lvlText w:val="%4."/>
      <w:lvlJc w:val="left"/>
      <w:pPr>
        <w:ind w:left="1679" w:hanging="360"/>
      </w:pPr>
      <w:rPr>
        <w:rFonts w:ascii="Calibri" w:eastAsia="Calibri" w:hAnsi="Calibri" w:cs="Calibri" w:hint="default"/>
        <w:color w:val="1F477B"/>
        <w:w w:val="100"/>
        <w:sz w:val="22"/>
        <w:szCs w:val="22"/>
        <w:lang w:val="en-US" w:eastAsia="en-US" w:bidi="en-US"/>
      </w:rPr>
    </w:lvl>
    <w:lvl w:ilvl="4">
      <w:numFmt w:val="bullet"/>
      <w:lvlText w:val="•"/>
      <w:lvlJc w:val="left"/>
      <w:pPr>
        <w:ind w:left="3760" w:hanging="360"/>
      </w:pPr>
      <w:rPr>
        <w:rFonts w:hint="default"/>
        <w:lang w:val="en-US" w:eastAsia="en-US" w:bidi="en-US"/>
      </w:rPr>
    </w:lvl>
    <w:lvl w:ilvl="5">
      <w:numFmt w:val="bullet"/>
      <w:lvlText w:val="•"/>
      <w:lvlJc w:val="left"/>
      <w:pPr>
        <w:ind w:left="4800" w:hanging="360"/>
      </w:pPr>
      <w:rPr>
        <w:rFonts w:hint="default"/>
        <w:lang w:val="en-US" w:eastAsia="en-US" w:bidi="en-US"/>
      </w:rPr>
    </w:lvl>
    <w:lvl w:ilvl="6">
      <w:numFmt w:val="bullet"/>
      <w:lvlText w:val="•"/>
      <w:lvlJc w:val="left"/>
      <w:pPr>
        <w:ind w:left="5840" w:hanging="360"/>
      </w:pPr>
      <w:rPr>
        <w:rFonts w:hint="default"/>
        <w:lang w:val="en-US" w:eastAsia="en-US" w:bidi="en-US"/>
      </w:rPr>
    </w:lvl>
    <w:lvl w:ilvl="7">
      <w:numFmt w:val="bullet"/>
      <w:lvlText w:val="•"/>
      <w:lvlJc w:val="left"/>
      <w:pPr>
        <w:ind w:left="6880" w:hanging="360"/>
      </w:pPr>
      <w:rPr>
        <w:rFonts w:hint="default"/>
        <w:lang w:val="en-US" w:eastAsia="en-US" w:bidi="en-US"/>
      </w:rPr>
    </w:lvl>
    <w:lvl w:ilvl="8">
      <w:numFmt w:val="bullet"/>
      <w:lvlText w:val="•"/>
      <w:lvlJc w:val="left"/>
      <w:pPr>
        <w:ind w:left="7920" w:hanging="360"/>
      </w:pPr>
      <w:rPr>
        <w:rFonts w:hint="default"/>
        <w:lang w:val="en-US" w:eastAsia="en-US" w:bidi="en-US"/>
      </w:rPr>
    </w:lvl>
  </w:abstractNum>
  <w:abstractNum w:abstractNumId="9" w15:restartNumberingAfterBreak="0">
    <w:nsid w:val="1B570F8D"/>
    <w:multiLevelType w:val="hybridMultilevel"/>
    <w:tmpl w:val="6E8A3D9E"/>
    <w:lvl w:ilvl="0" w:tplc="472A9B80">
      <w:start w:val="1"/>
      <w:numFmt w:val="decimal"/>
      <w:lvlText w:val="%1."/>
      <w:lvlJc w:val="left"/>
      <w:pPr>
        <w:ind w:left="959" w:hanging="363"/>
      </w:pPr>
      <w:rPr>
        <w:rFonts w:ascii="Calibri" w:eastAsia="Calibri" w:hAnsi="Calibri" w:cs="Calibri" w:hint="default"/>
        <w:color w:val="1F477B"/>
        <w:w w:val="100"/>
        <w:sz w:val="22"/>
        <w:szCs w:val="22"/>
        <w:lang w:val="en-US" w:eastAsia="en-US" w:bidi="en-US"/>
      </w:rPr>
    </w:lvl>
    <w:lvl w:ilvl="1" w:tplc="2D184836">
      <w:numFmt w:val="bullet"/>
      <w:lvlText w:val="•"/>
      <w:lvlJc w:val="left"/>
      <w:pPr>
        <w:ind w:left="1864" w:hanging="363"/>
      </w:pPr>
      <w:rPr>
        <w:rFonts w:hint="default"/>
        <w:lang w:val="en-US" w:eastAsia="en-US" w:bidi="en-US"/>
      </w:rPr>
    </w:lvl>
    <w:lvl w:ilvl="2" w:tplc="BD227664">
      <w:numFmt w:val="bullet"/>
      <w:lvlText w:val="•"/>
      <w:lvlJc w:val="left"/>
      <w:pPr>
        <w:ind w:left="2768" w:hanging="363"/>
      </w:pPr>
      <w:rPr>
        <w:rFonts w:hint="default"/>
        <w:lang w:val="en-US" w:eastAsia="en-US" w:bidi="en-US"/>
      </w:rPr>
    </w:lvl>
    <w:lvl w:ilvl="3" w:tplc="6B449068">
      <w:numFmt w:val="bullet"/>
      <w:lvlText w:val="•"/>
      <w:lvlJc w:val="left"/>
      <w:pPr>
        <w:ind w:left="3672" w:hanging="363"/>
      </w:pPr>
      <w:rPr>
        <w:rFonts w:hint="default"/>
        <w:lang w:val="en-US" w:eastAsia="en-US" w:bidi="en-US"/>
      </w:rPr>
    </w:lvl>
    <w:lvl w:ilvl="4" w:tplc="7E9EF540">
      <w:numFmt w:val="bullet"/>
      <w:lvlText w:val="•"/>
      <w:lvlJc w:val="left"/>
      <w:pPr>
        <w:ind w:left="4576" w:hanging="363"/>
      </w:pPr>
      <w:rPr>
        <w:rFonts w:hint="default"/>
        <w:lang w:val="en-US" w:eastAsia="en-US" w:bidi="en-US"/>
      </w:rPr>
    </w:lvl>
    <w:lvl w:ilvl="5" w:tplc="1D5EF884">
      <w:numFmt w:val="bullet"/>
      <w:lvlText w:val="•"/>
      <w:lvlJc w:val="left"/>
      <w:pPr>
        <w:ind w:left="5480" w:hanging="363"/>
      </w:pPr>
      <w:rPr>
        <w:rFonts w:hint="default"/>
        <w:lang w:val="en-US" w:eastAsia="en-US" w:bidi="en-US"/>
      </w:rPr>
    </w:lvl>
    <w:lvl w:ilvl="6" w:tplc="6AAE1D1C">
      <w:numFmt w:val="bullet"/>
      <w:lvlText w:val="•"/>
      <w:lvlJc w:val="left"/>
      <w:pPr>
        <w:ind w:left="6384" w:hanging="363"/>
      </w:pPr>
      <w:rPr>
        <w:rFonts w:hint="default"/>
        <w:lang w:val="en-US" w:eastAsia="en-US" w:bidi="en-US"/>
      </w:rPr>
    </w:lvl>
    <w:lvl w:ilvl="7" w:tplc="37A06D24">
      <w:numFmt w:val="bullet"/>
      <w:lvlText w:val="•"/>
      <w:lvlJc w:val="left"/>
      <w:pPr>
        <w:ind w:left="7288" w:hanging="363"/>
      </w:pPr>
      <w:rPr>
        <w:rFonts w:hint="default"/>
        <w:lang w:val="en-US" w:eastAsia="en-US" w:bidi="en-US"/>
      </w:rPr>
    </w:lvl>
    <w:lvl w:ilvl="8" w:tplc="8DB85856">
      <w:numFmt w:val="bullet"/>
      <w:lvlText w:val="•"/>
      <w:lvlJc w:val="left"/>
      <w:pPr>
        <w:ind w:left="8192" w:hanging="363"/>
      </w:pPr>
      <w:rPr>
        <w:rFonts w:hint="default"/>
        <w:lang w:val="en-US" w:eastAsia="en-US" w:bidi="en-US"/>
      </w:rPr>
    </w:lvl>
  </w:abstractNum>
  <w:abstractNum w:abstractNumId="10" w15:restartNumberingAfterBreak="0">
    <w:nsid w:val="1CEE7C35"/>
    <w:multiLevelType w:val="hybridMultilevel"/>
    <w:tmpl w:val="7D8A8C4A"/>
    <w:lvl w:ilvl="0" w:tplc="5E30ACD2">
      <w:start w:val="1"/>
      <w:numFmt w:val="decimal"/>
      <w:lvlText w:val="%1."/>
      <w:lvlJc w:val="left"/>
      <w:pPr>
        <w:ind w:left="959" w:hanging="341"/>
      </w:pPr>
      <w:rPr>
        <w:rFonts w:ascii="Calibri" w:eastAsia="Calibri" w:hAnsi="Calibri" w:cs="Calibri" w:hint="default"/>
        <w:color w:val="1F477B"/>
        <w:spacing w:val="-1"/>
        <w:w w:val="99"/>
        <w:sz w:val="20"/>
        <w:szCs w:val="20"/>
        <w:lang w:val="en-US" w:eastAsia="en-US" w:bidi="en-US"/>
      </w:rPr>
    </w:lvl>
    <w:lvl w:ilvl="1" w:tplc="779064A8">
      <w:numFmt w:val="bullet"/>
      <w:lvlText w:val="o"/>
      <w:lvlJc w:val="left"/>
      <w:pPr>
        <w:ind w:left="1679" w:hanging="341"/>
      </w:pPr>
      <w:rPr>
        <w:rFonts w:ascii="Courier New" w:eastAsia="Courier New" w:hAnsi="Courier New" w:cs="Courier New" w:hint="default"/>
        <w:color w:val="1F477B"/>
        <w:w w:val="99"/>
        <w:sz w:val="20"/>
        <w:szCs w:val="20"/>
        <w:lang w:val="en-US" w:eastAsia="en-US" w:bidi="en-US"/>
      </w:rPr>
    </w:lvl>
    <w:lvl w:ilvl="2" w:tplc="010EC658">
      <w:numFmt w:val="bullet"/>
      <w:lvlText w:val="•"/>
      <w:lvlJc w:val="left"/>
      <w:pPr>
        <w:ind w:left="2604" w:hanging="341"/>
      </w:pPr>
      <w:rPr>
        <w:rFonts w:hint="default"/>
        <w:lang w:val="en-US" w:eastAsia="en-US" w:bidi="en-US"/>
      </w:rPr>
    </w:lvl>
    <w:lvl w:ilvl="3" w:tplc="B664C4EE">
      <w:numFmt w:val="bullet"/>
      <w:lvlText w:val="•"/>
      <w:lvlJc w:val="left"/>
      <w:pPr>
        <w:ind w:left="3528" w:hanging="341"/>
      </w:pPr>
      <w:rPr>
        <w:rFonts w:hint="default"/>
        <w:lang w:val="en-US" w:eastAsia="en-US" w:bidi="en-US"/>
      </w:rPr>
    </w:lvl>
    <w:lvl w:ilvl="4" w:tplc="9BA45E42">
      <w:numFmt w:val="bullet"/>
      <w:lvlText w:val="•"/>
      <w:lvlJc w:val="left"/>
      <w:pPr>
        <w:ind w:left="4453" w:hanging="341"/>
      </w:pPr>
      <w:rPr>
        <w:rFonts w:hint="default"/>
        <w:lang w:val="en-US" w:eastAsia="en-US" w:bidi="en-US"/>
      </w:rPr>
    </w:lvl>
    <w:lvl w:ilvl="5" w:tplc="93966F6E">
      <w:numFmt w:val="bullet"/>
      <w:lvlText w:val="•"/>
      <w:lvlJc w:val="left"/>
      <w:pPr>
        <w:ind w:left="5377" w:hanging="341"/>
      </w:pPr>
      <w:rPr>
        <w:rFonts w:hint="default"/>
        <w:lang w:val="en-US" w:eastAsia="en-US" w:bidi="en-US"/>
      </w:rPr>
    </w:lvl>
    <w:lvl w:ilvl="6" w:tplc="3C8659E4">
      <w:numFmt w:val="bullet"/>
      <w:lvlText w:val="•"/>
      <w:lvlJc w:val="left"/>
      <w:pPr>
        <w:ind w:left="6302" w:hanging="341"/>
      </w:pPr>
      <w:rPr>
        <w:rFonts w:hint="default"/>
        <w:lang w:val="en-US" w:eastAsia="en-US" w:bidi="en-US"/>
      </w:rPr>
    </w:lvl>
    <w:lvl w:ilvl="7" w:tplc="16C61A4C">
      <w:numFmt w:val="bullet"/>
      <w:lvlText w:val="•"/>
      <w:lvlJc w:val="left"/>
      <w:pPr>
        <w:ind w:left="7226" w:hanging="341"/>
      </w:pPr>
      <w:rPr>
        <w:rFonts w:hint="default"/>
        <w:lang w:val="en-US" w:eastAsia="en-US" w:bidi="en-US"/>
      </w:rPr>
    </w:lvl>
    <w:lvl w:ilvl="8" w:tplc="3AD43002">
      <w:numFmt w:val="bullet"/>
      <w:lvlText w:val="•"/>
      <w:lvlJc w:val="left"/>
      <w:pPr>
        <w:ind w:left="8151" w:hanging="341"/>
      </w:pPr>
      <w:rPr>
        <w:rFonts w:hint="default"/>
        <w:lang w:val="en-US" w:eastAsia="en-US" w:bidi="en-US"/>
      </w:rPr>
    </w:lvl>
  </w:abstractNum>
  <w:abstractNum w:abstractNumId="11" w15:restartNumberingAfterBreak="0">
    <w:nsid w:val="251E3097"/>
    <w:multiLevelType w:val="hybridMultilevel"/>
    <w:tmpl w:val="A358F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75816"/>
    <w:multiLevelType w:val="multilevel"/>
    <w:tmpl w:val="B10A59FA"/>
    <w:lvl w:ilvl="0">
      <w:start w:val="21"/>
      <w:numFmt w:val="upperLetter"/>
      <w:lvlText w:val="%1"/>
      <w:lvlJc w:val="left"/>
      <w:pPr>
        <w:ind w:left="239" w:hanging="404"/>
      </w:pPr>
      <w:rPr>
        <w:rFonts w:hint="default"/>
        <w:lang w:val="en-US" w:eastAsia="en-US" w:bidi="en-US"/>
      </w:rPr>
    </w:lvl>
    <w:lvl w:ilvl="1">
      <w:start w:val="19"/>
      <w:numFmt w:val="upperLetter"/>
      <w:lvlText w:val="%1.%2."/>
      <w:lvlJc w:val="left"/>
      <w:pPr>
        <w:ind w:left="239" w:hanging="404"/>
      </w:pPr>
      <w:rPr>
        <w:rFonts w:ascii="Calibri" w:eastAsia="Calibri" w:hAnsi="Calibri" w:cs="Calibri" w:hint="default"/>
        <w:color w:val="1F477B"/>
        <w:spacing w:val="-1"/>
        <w:w w:val="100"/>
        <w:sz w:val="22"/>
        <w:szCs w:val="22"/>
        <w:lang w:val="en-US" w:eastAsia="en-US" w:bidi="en-US"/>
      </w:rPr>
    </w:lvl>
    <w:lvl w:ilvl="2">
      <w:numFmt w:val="bullet"/>
      <w:lvlText w:val="-"/>
      <w:lvlJc w:val="left"/>
      <w:pPr>
        <w:ind w:left="959" w:hanging="341"/>
      </w:pPr>
      <w:rPr>
        <w:rFonts w:ascii="Calibri" w:eastAsia="Calibri" w:hAnsi="Calibri" w:cs="Calibri" w:hint="default"/>
        <w:color w:val="1F477B"/>
        <w:w w:val="100"/>
        <w:sz w:val="22"/>
        <w:szCs w:val="22"/>
        <w:lang w:val="en-US" w:eastAsia="en-US" w:bidi="en-US"/>
      </w:rPr>
    </w:lvl>
    <w:lvl w:ilvl="3">
      <w:numFmt w:val="bullet"/>
      <w:lvlText w:val="•"/>
      <w:lvlJc w:val="left"/>
      <w:pPr>
        <w:ind w:left="2968" w:hanging="341"/>
      </w:pPr>
      <w:rPr>
        <w:rFonts w:hint="default"/>
        <w:lang w:val="en-US" w:eastAsia="en-US" w:bidi="en-US"/>
      </w:rPr>
    </w:lvl>
    <w:lvl w:ilvl="4">
      <w:numFmt w:val="bullet"/>
      <w:lvlText w:val="•"/>
      <w:lvlJc w:val="left"/>
      <w:pPr>
        <w:ind w:left="3973" w:hanging="341"/>
      </w:pPr>
      <w:rPr>
        <w:rFonts w:hint="default"/>
        <w:lang w:val="en-US" w:eastAsia="en-US" w:bidi="en-US"/>
      </w:rPr>
    </w:lvl>
    <w:lvl w:ilvl="5">
      <w:numFmt w:val="bullet"/>
      <w:lvlText w:val="•"/>
      <w:lvlJc w:val="left"/>
      <w:pPr>
        <w:ind w:left="4977" w:hanging="341"/>
      </w:pPr>
      <w:rPr>
        <w:rFonts w:hint="default"/>
        <w:lang w:val="en-US" w:eastAsia="en-US" w:bidi="en-US"/>
      </w:rPr>
    </w:lvl>
    <w:lvl w:ilvl="6">
      <w:numFmt w:val="bullet"/>
      <w:lvlText w:val="•"/>
      <w:lvlJc w:val="left"/>
      <w:pPr>
        <w:ind w:left="5982" w:hanging="341"/>
      </w:pPr>
      <w:rPr>
        <w:rFonts w:hint="default"/>
        <w:lang w:val="en-US" w:eastAsia="en-US" w:bidi="en-US"/>
      </w:rPr>
    </w:lvl>
    <w:lvl w:ilvl="7">
      <w:numFmt w:val="bullet"/>
      <w:lvlText w:val="•"/>
      <w:lvlJc w:val="left"/>
      <w:pPr>
        <w:ind w:left="6986" w:hanging="341"/>
      </w:pPr>
      <w:rPr>
        <w:rFonts w:hint="default"/>
        <w:lang w:val="en-US" w:eastAsia="en-US" w:bidi="en-US"/>
      </w:rPr>
    </w:lvl>
    <w:lvl w:ilvl="8">
      <w:numFmt w:val="bullet"/>
      <w:lvlText w:val="•"/>
      <w:lvlJc w:val="left"/>
      <w:pPr>
        <w:ind w:left="7991" w:hanging="341"/>
      </w:pPr>
      <w:rPr>
        <w:rFonts w:hint="default"/>
        <w:lang w:val="en-US" w:eastAsia="en-US" w:bidi="en-US"/>
      </w:rPr>
    </w:lvl>
  </w:abstractNum>
  <w:abstractNum w:abstractNumId="13" w15:restartNumberingAfterBreak="0">
    <w:nsid w:val="362F72F4"/>
    <w:multiLevelType w:val="hybridMultilevel"/>
    <w:tmpl w:val="797AA34E"/>
    <w:lvl w:ilvl="0" w:tplc="72C09174">
      <w:numFmt w:val="bullet"/>
      <w:lvlText w:val="-"/>
      <w:lvlJc w:val="left"/>
      <w:pPr>
        <w:ind w:left="959" w:hanging="341"/>
      </w:pPr>
      <w:rPr>
        <w:rFonts w:ascii="Calibri" w:eastAsia="Calibri" w:hAnsi="Calibri" w:cs="Calibri" w:hint="default"/>
        <w:color w:val="1F477B"/>
        <w:w w:val="100"/>
        <w:sz w:val="22"/>
        <w:szCs w:val="22"/>
        <w:lang w:val="en-US" w:eastAsia="en-US" w:bidi="en-US"/>
      </w:rPr>
    </w:lvl>
    <w:lvl w:ilvl="1" w:tplc="89608830">
      <w:numFmt w:val="bullet"/>
      <w:lvlText w:val="•"/>
      <w:lvlJc w:val="left"/>
      <w:pPr>
        <w:ind w:left="1864" w:hanging="341"/>
      </w:pPr>
      <w:rPr>
        <w:rFonts w:hint="default"/>
        <w:lang w:val="en-US" w:eastAsia="en-US" w:bidi="en-US"/>
      </w:rPr>
    </w:lvl>
    <w:lvl w:ilvl="2" w:tplc="267607B8">
      <w:numFmt w:val="bullet"/>
      <w:lvlText w:val="•"/>
      <w:lvlJc w:val="left"/>
      <w:pPr>
        <w:ind w:left="2768" w:hanging="341"/>
      </w:pPr>
      <w:rPr>
        <w:rFonts w:hint="default"/>
        <w:lang w:val="en-US" w:eastAsia="en-US" w:bidi="en-US"/>
      </w:rPr>
    </w:lvl>
    <w:lvl w:ilvl="3" w:tplc="998E6EB8">
      <w:numFmt w:val="bullet"/>
      <w:lvlText w:val="•"/>
      <w:lvlJc w:val="left"/>
      <w:pPr>
        <w:ind w:left="3672" w:hanging="341"/>
      </w:pPr>
      <w:rPr>
        <w:rFonts w:hint="default"/>
        <w:lang w:val="en-US" w:eastAsia="en-US" w:bidi="en-US"/>
      </w:rPr>
    </w:lvl>
    <w:lvl w:ilvl="4" w:tplc="229E6F0A">
      <w:numFmt w:val="bullet"/>
      <w:lvlText w:val="•"/>
      <w:lvlJc w:val="left"/>
      <w:pPr>
        <w:ind w:left="4576" w:hanging="341"/>
      </w:pPr>
      <w:rPr>
        <w:rFonts w:hint="default"/>
        <w:lang w:val="en-US" w:eastAsia="en-US" w:bidi="en-US"/>
      </w:rPr>
    </w:lvl>
    <w:lvl w:ilvl="5" w:tplc="723A9A50">
      <w:numFmt w:val="bullet"/>
      <w:lvlText w:val="•"/>
      <w:lvlJc w:val="left"/>
      <w:pPr>
        <w:ind w:left="5480" w:hanging="341"/>
      </w:pPr>
      <w:rPr>
        <w:rFonts w:hint="default"/>
        <w:lang w:val="en-US" w:eastAsia="en-US" w:bidi="en-US"/>
      </w:rPr>
    </w:lvl>
    <w:lvl w:ilvl="6" w:tplc="5CFEDF8A">
      <w:numFmt w:val="bullet"/>
      <w:lvlText w:val="•"/>
      <w:lvlJc w:val="left"/>
      <w:pPr>
        <w:ind w:left="6384" w:hanging="341"/>
      </w:pPr>
      <w:rPr>
        <w:rFonts w:hint="default"/>
        <w:lang w:val="en-US" w:eastAsia="en-US" w:bidi="en-US"/>
      </w:rPr>
    </w:lvl>
    <w:lvl w:ilvl="7" w:tplc="47D66FBA">
      <w:numFmt w:val="bullet"/>
      <w:lvlText w:val="•"/>
      <w:lvlJc w:val="left"/>
      <w:pPr>
        <w:ind w:left="7288" w:hanging="341"/>
      </w:pPr>
      <w:rPr>
        <w:rFonts w:hint="default"/>
        <w:lang w:val="en-US" w:eastAsia="en-US" w:bidi="en-US"/>
      </w:rPr>
    </w:lvl>
    <w:lvl w:ilvl="8" w:tplc="B2CCC598">
      <w:numFmt w:val="bullet"/>
      <w:lvlText w:val="•"/>
      <w:lvlJc w:val="left"/>
      <w:pPr>
        <w:ind w:left="8192" w:hanging="341"/>
      </w:pPr>
      <w:rPr>
        <w:rFonts w:hint="default"/>
        <w:lang w:val="en-US" w:eastAsia="en-US" w:bidi="en-US"/>
      </w:rPr>
    </w:lvl>
  </w:abstractNum>
  <w:abstractNum w:abstractNumId="14" w15:restartNumberingAfterBreak="0">
    <w:nsid w:val="401110DA"/>
    <w:multiLevelType w:val="hybridMultilevel"/>
    <w:tmpl w:val="7B18B864"/>
    <w:lvl w:ilvl="0" w:tplc="6EA62EA8">
      <w:start w:val="1"/>
      <w:numFmt w:val="decimal"/>
      <w:lvlText w:val="%1."/>
      <w:lvlJc w:val="left"/>
      <w:pPr>
        <w:ind w:left="239" w:hanging="363"/>
      </w:pPr>
      <w:rPr>
        <w:rFonts w:ascii="Calibri" w:eastAsia="Calibri" w:hAnsi="Calibri" w:cs="Calibri" w:hint="default"/>
        <w:color w:val="1F477B"/>
        <w:w w:val="100"/>
        <w:sz w:val="22"/>
        <w:szCs w:val="22"/>
        <w:lang w:val="en-US" w:eastAsia="en-US" w:bidi="en-US"/>
      </w:rPr>
    </w:lvl>
    <w:lvl w:ilvl="1" w:tplc="548ABF88">
      <w:numFmt w:val="bullet"/>
      <w:lvlText w:val="•"/>
      <w:lvlJc w:val="left"/>
      <w:pPr>
        <w:ind w:left="1216" w:hanging="363"/>
      </w:pPr>
      <w:rPr>
        <w:rFonts w:hint="default"/>
        <w:lang w:val="en-US" w:eastAsia="en-US" w:bidi="en-US"/>
      </w:rPr>
    </w:lvl>
    <w:lvl w:ilvl="2" w:tplc="41E69FD2">
      <w:numFmt w:val="bullet"/>
      <w:lvlText w:val="•"/>
      <w:lvlJc w:val="left"/>
      <w:pPr>
        <w:ind w:left="2192" w:hanging="363"/>
      </w:pPr>
      <w:rPr>
        <w:rFonts w:hint="default"/>
        <w:lang w:val="en-US" w:eastAsia="en-US" w:bidi="en-US"/>
      </w:rPr>
    </w:lvl>
    <w:lvl w:ilvl="3" w:tplc="C214F066">
      <w:numFmt w:val="bullet"/>
      <w:lvlText w:val="•"/>
      <w:lvlJc w:val="left"/>
      <w:pPr>
        <w:ind w:left="3168" w:hanging="363"/>
      </w:pPr>
      <w:rPr>
        <w:rFonts w:hint="default"/>
        <w:lang w:val="en-US" w:eastAsia="en-US" w:bidi="en-US"/>
      </w:rPr>
    </w:lvl>
    <w:lvl w:ilvl="4" w:tplc="14709160">
      <w:numFmt w:val="bullet"/>
      <w:lvlText w:val="•"/>
      <w:lvlJc w:val="left"/>
      <w:pPr>
        <w:ind w:left="4144" w:hanging="363"/>
      </w:pPr>
      <w:rPr>
        <w:rFonts w:hint="default"/>
        <w:lang w:val="en-US" w:eastAsia="en-US" w:bidi="en-US"/>
      </w:rPr>
    </w:lvl>
    <w:lvl w:ilvl="5" w:tplc="95E89096">
      <w:numFmt w:val="bullet"/>
      <w:lvlText w:val="•"/>
      <w:lvlJc w:val="left"/>
      <w:pPr>
        <w:ind w:left="5120" w:hanging="363"/>
      </w:pPr>
      <w:rPr>
        <w:rFonts w:hint="default"/>
        <w:lang w:val="en-US" w:eastAsia="en-US" w:bidi="en-US"/>
      </w:rPr>
    </w:lvl>
    <w:lvl w:ilvl="6" w:tplc="6F4E856E">
      <w:numFmt w:val="bullet"/>
      <w:lvlText w:val="•"/>
      <w:lvlJc w:val="left"/>
      <w:pPr>
        <w:ind w:left="6096" w:hanging="363"/>
      </w:pPr>
      <w:rPr>
        <w:rFonts w:hint="default"/>
        <w:lang w:val="en-US" w:eastAsia="en-US" w:bidi="en-US"/>
      </w:rPr>
    </w:lvl>
    <w:lvl w:ilvl="7" w:tplc="38AA39C4">
      <w:numFmt w:val="bullet"/>
      <w:lvlText w:val="•"/>
      <w:lvlJc w:val="left"/>
      <w:pPr>
        <w:ind w:left="7072" w:hanging="363"/>
      </w:pPr>
      <w:rPr>
        <w:rFonts w:hint="default"/>
        <w:lang w:val="en-US" w:eastAsia="en-US" w:bidi="en-US"/>
      </w:rPr>
    </w:lvl>
    <w:lvl w:ilvl="8" w:tplc="9BB85AF0">
      <w:numFmt w:val="bullet"/>
      <w:lvlText w:val="•"/>
      <w:lvlJc w:val="left"/>
      <w:pPr>
        <w:ind w:left="8048" w:hanging="363"/>
      </w:pPr>
      <w:rPr>
        <w:rFonts w:hint="default"/>
        <w:lang w:val="en-US" w:eastAsia="en-US" w:bidi="en-US"/>
      </w:rPr>
    </w:lvl>
  </w:abstractNum>
  <w:abstractNum w:abstractNumId="15" w15:restartNumberingAfterBreak="0">
    <w:nsid w:val="4ED8013B"/>
    <w:multiLevelType w:val="multilevel"/>
    <w:tmpl w:val="F4DAD3F4"/>
    <w:lvl w:ilvl="0">
      <w:start w:val="10"/>
      <w:numFmt w:val="upperLetter"/>
      <w:lvlText w:val="%1"/>
      <w:lvlJc w:val="left"/>
      <w:pPr>
        <w:ind w:left="589" w:hanging="350"/>
      </w:pPr>
      <w:rPr>
        <w:rFonts w:hint="default"/>
        <w:lang w:val="en-US" w:eastAsia="en-US" w:bidi="en-US"/>
      </w:rPr>
    </w:lvl>
    <w:lvl w:ilvl="1">
      <w:start w:val="12"/>
      <w:numFmt w:val="lowerLetter"/>
      <w:lvlText w:val="%1-%2"/>
      <w:lvlJc w:val="left"/>
      <w:pPr>
        <w:ind w:left="589" w:hanging="350"/>
      </w:pPr>
      <w:rPr>
        <w:rFonts w:ascii="Calibri" w:eastAsia="Calibri" w:hAnsi="Calibri" w:cs="Calibri" w:hint="default"/>
        <w:b/>
        <w:bCs/>
        <w:color w:val="4F81BD" w:themeColor="accent1"/>
        <w:spacing w:val="-1"/>
        <w:w w:val="99"/>
        <w:sz w:val="32"/>
        <w:szCs w:val="32"/>
        <w:lang w:val="en-US" w:eastAsia="en-US" w:bidi="en-US"/>
      </w:rPr>
    </w:lvl>
    <w:lvl w:ilvl="2">
      <w:numFmt w:val="bullet"/>
      <w:lvlText w:val="◻"/>
      <w:lvlJc w:val="left"/>
      <w:pPr>
        <w:ind w:left="940" w:hanging="341"/>
      </w:pPr>
      <w:rPr>
        <w:rFonts w:ascii="Symbol" w:eastAsia="Symbol" w:hAnsi="Symbol" w:cs="Symbol" w:hint="default"/>
        <w:color w:val="1F477B"/>
        <w:w w:val="100"/>
        <w:sz w:val="22"/>
        <w:szCs w:val="22"/>
        <w:lang w:val="en-US" w:eastAsia="en-US" w:bidi="en-US"/>
      </w:rPr>
    </w:lvl>
    <w:lvl w:ilvl="3">
      <w:numFmt w:val="bullet"/>
      <w:lvlText w:val="o"/>
      <w:lvlJc w:val="left"/>
      <w:pPr>
        <w:ind w:left="1660" w:hanging="341"/>
      </w:pPr>
      <w:rPr>
        <w:rFonts w:ascii="Courier New" w:eastAsia="Courier New" w:hAnsi="Courier New" w:cs="Courier New" w:hint="default"/>
        <w:color w:val="1F477B"/>
        <w:w w:val="99"/>
        <w:sz w:val="20"/>
        <w:szCs w:val="20"/>
        <w:lang w:val="en-US" w:eastAsia="en-US" w:bidi="en-US"/>
      </w:rPr>
    </w:lvl>
    <w:lvl w:ilvl="4">
      <w:numFmt w:val="bullet"/>
      <w:lvlText w:val="•"/>
      <w:lvlJc w:val="left"/>
      <w:pPr>
        <w:ind w:left="1720" w:hanging="341"/>
      </w:pPr>
      <w:rPr>
        <w:rFonts w:hint="default"/>
        <w:lang w:val="en-US" w:eastAsia="en-US" w:bidi="en-US"/>
      </w:rPr>
    </w:lvl>
    <w:lvl w:ilvl="5">
      <w:numFmt w:val="bullet"/>
      <w:lvlText w:val="•"/>
      <w:lvlJc w:val="left"/>
      <w:pPr>
        <w:ind w:left="3100" w:hanging="341"/>
      </w:pPr>
      <w:rPr>
        <w:rFonts w:hint="default"/>
        <w:lang w:val="en-US" w:eastAsia="en-US" w:bidi="en-US"/>
      </w:rPr>
    </w:lvl>
    <w:lvl w:ilvl="6">
      <w:numFmt w:val="bullet"/>
      <w:lvlText w:val="•"/>
      <w:lvlJc w:val="left"/>
      <w:pPr>
        <w:ind w:left="4480" w:hanging="341"/>
      </w:pPr>
      <w:rPr>
        <w:rFonts w:hint="default"/>
        <w:lang w:val="en-US" w:eastAsia="en-US" w:bidi="en-US"/>
      </w:rPr>
    </w:lvl>
    <w:lvl w:ilvl="7">
      <w:numFmt w:val="bullet"/>
      <w:lvlText w:val="•"/>
      <w:lvlJc w:val="left"/>
      <w:pPr>
        <w:ind w:left="5860" w:hanging="341"/>
      </w:pPr>
      <w:rPr>
        <w:rFonts w:hint="default"/>
        <w:lang w:val="en-US" w:eastAsia="en-US" w:bidi="en-US"/>
      </w:rPr>
    </w:lvl>
    <w:lvl w:ilvl="8">
      <w:numFmt w:val="bullet"/>
      <w:lvlText w:val="•"/>
      <w:lvlJc w:val="left"/>
      <w:pPr>
        <w:ind w:left="7240" w:hanging="341"/>
      </w:pPr>
      <w:rPr>
        <w:rFonts w:hint="default"/>
        <w:lang w:val="en-US" w:eastAsia="en-US" w:bidi="en-US"/>
      </w:rPr>
    </w:lvl>
  </w:abstractNum>
  <w:abstractNum w:abstractNumId="16" w15:restartNumberingAfterBreak="0">
    <w:nsid w:val="50F9305B"/>
    <w:multiLevelType w:val="multilevel"/>
    <w:tmpl w:val="8FE85610"/>
    <w:lvl w:ilvl="0">
      <w:start w:val="21"/>
      <w:numFmt w:val="upperLetter"/>
      <w:lvlText w:val="%1"/>
      <w:lvlJc w:val="left"/>
      <w:pPr>
        <w:ind w:left="239" w:hanging="399"/>
      </w:pPr>
      <w:rPr>
        <w:rFonts w:hint="default"/>
        <w:lang w:val="en-US" w:eastAsia="en-US" w:bidi="en-US"/>
      </w:rPr>
    </w:lvl>
    <w:lvl w:ilvl="1">
      <w:start w:val="19"/>
      <w:numFmt w:val="upperLetter"/>
      <w:lvlText w:val="%1.%2."/>
      <w:lvlJc w:val="left"/>
      <w:pPr>
        <w:ind w:left="239" w:hanging="399"/>
      </w:pPr>
      <w:rPr>
        <w:rFonts w:ascii="Calibri" w:eastAsia="Calibri" w:hAnsi="Calibri" w:cs="Calibri" w:hint="default"/>
        <w:color w:val="1F477B"/>
        <w:spacing w:val="-1"/>
        <w:w w:val="100"/>
        <w:sz w:val="22"/>
        <w:szCs w:val="22"/>
        <w:lang w:val="en-US" w:eastAsia="en-US" w:bidi="en-US"/>
      </w:rPr>
    </w:lvl>
    <w:lvl w:ilvl="2">
      <w:start w:val="1"/>
      <w:numFmt w:val="decimal"/>
      <w:lvlText w:val="%3."/>
      <w:lvlJc w:val="left"/>
      <w:pPr>
        <w:ind w:left="959" w:hanging="341"/>
      </w:pPr>
      <w:rPr>
        <w:rFonts w:ascii="Calibri" w:eastAsia="Calibri" w:hAnsi="Calibri" w:cs="Calibri" w:hint="default"/>
        <w:color w:val="1F477B"/>
        <w:spacing w:val="-1"/>
        <w:w w:val="99"/>
        <w:sz w:val="20"/>
        <w:szCs w:val="20"/>
        <w:lang w:val="en-US" w:eastAsia="en-US" w:bidi="en-US"/>
      </w:rPr>
    </w:lvl>
    <w:lvl w:ilvl="3">
      <w:numFmt w:val="bullet"/>
      <w:lvlText w:val="•"/>
      <w:lvlJc w:val="left"/>
      <w:pPr>
        <w:ind w:left="2968" w:hanging="341"/>
      </w:pPr>
      <w:rPr>
        <w:rFonts w:hint="default"/>
        <w:lang w:val="en-US" w:eastAsia="en-US" w:bidi="en-US"/>
      </w:rPr>
    </w:lvl>
    <w:lvl w:ilvl="4">
      <w:numFmt w:val="bullet"/>
      <w:lvlText w:val="•"/>
      <w:lvlJc w:val="left"/>
      <w:pPr>
        <w:ind w:left="3973" w:hanging="341"/>
      </w:pPr>
      <w:rPr>
        <w:rFonts w:hint="default"/>
        <w:lang w:val="en-US" w:eastAsia="en-US" w:bidi="en-US"/>
      </w:rPr>
    </w:lvl>
    <w:lvl w:ilvl="5">
      <w:numFmt w:val="bullet"/>
      <w:lvlText w:val="•"/>
      <w:lvlJc w:val="left"/>
      <w:pPr>
        <w:ind w:left="4977" w:hanging="341"/>
      </w:pPr>
      <w:rPr>
        <w:rFonts w:hint="default"/>
        <w:lang w:val="en-US" w:eastAsia="en-US" w:bidi="en-US"/>
      </w:rPr>
    </w:lvl>
    <w:lvl w:ilvl="6">
      <w:numFmt w:val="bullet"/>
      <w:lvlText w:val="•"/>
      <w:lvlJc w:val="left"/>
      <w:pPr>
        <w:ind w:left="5982" w:hanging="341"/>
      </w:pPr>
      <w:rPr>
        <w:rFonts w:hint="default"/>
        <w:lang w:val="en-US" w:eastAsia="en-US" w:bidi="en-US"/>
      </w:rPr>
    </w:lvl>
    <w:lvl w:ilvl="7">
      <w:numFmt w:val="bullet"/>
      <w:lvlText w:val="•"/>
      <w:lvlJc w:val="left"/>
      <w:pPr>
        <w:ind w:left="6986" w:hanging="341"/>
      </w:pPr>
      <w:rPr>
        <w:rFonts w:hint="default"/>
        <w:lang w:val="en-US" w:eastAsia="en-US" w:bidi="en-US"/>
      </w:rPr>
    </w:lvl>
    <w:lvl w:ilvl="8">
      <w:numFmt w:val="bullet"/>
      <w:lvlText w:val="•"/>
      <w:lvlJc w:val="left"/>
      <w:pPr>
        <w:ind w:left="7991" w:hanging="341"/>
      </w:pPr>
      <w:rPr>
        <w:rFonts w:hint="default"/>
        <w:lang w:val="en-US" w:eastAsia="en-US" w:bidi="en-US"/>
      </w:rPr>
    </w:lvl>
  </w:abstractNum>
  <w:abstractNum w:abstractNumId="17" w15:restartNumberingAfterBreak="0">
    <w:nsid w:val="59073A33"/>
    <w:multiLevelType w:val="multilevel"/>
    <w:tmpl w:val="BD145BA0"/>
    <w:lvl w:ilvl="0">
      <w:start w:val="21"/>
      <w:numFmt w:val="upperLetter"/>
      <w:lvlText w:val="%1"/>
      <w:lvlJc w:val="left"/>
      <w:pPr>
        <w:ind w:left="837" w:hanging="599"/>
      </w:pPr>
      <w:rPr>
        <w:rFonts w:hint="default"/>
        <w:lang w:val="en-US" w:eastAsia="en-US" w:bidi="en-US"/>
      </w:rPr>
    </w:lvl>
    <w:lvl w:ilvl="1">
      <w:start w:val="19"/>
      <w:numFmt w:val="upperLetter"/>
      <w:lvlText w:val="%1.%2."/>
      <w:lvlJc w:val="left"/>
      <w:pPr>
        <w:ind w:left="837" w:hanging="599"/>
      </w:pPr>
      <w:rPr>
        <w:rFonts w:ascii="Calibri" w:eastAsia="Calibri" w:hAnsi="Calibri" w:cs="Calibri" w:hint="default"/>
        <w:b/>
        <w:bCs/>
        <w:color w:val="4F81BD" w:themeColor="accent1"/>
        <w:w w:val="99"/>
        <w:sz w:val="32"/>
        <w:szCs w:val="32"/>
        <w:lang w:val="en-US" w:eastAsia="en-US" w:bidi="en-US"/>
      </w:rPr>
    </w:lvl>
    <w:lvl w:ilvl="2">
      <w:start w:val="1"/>
      <w:numFmt w:val="decimal"/>
      <w:lvlText w:val="%3)"/>
      <w:lvlJc w:val="left"/>
      <w:pPr>
        <w:ind w:left="1682" w:hanging="363"/>
      </w:pPr>
      <w:rPr>
        <w:rFonts w:ascii="Calibri" w:eastAsia="Calibri" w:hAnsi="Calibri" w:cs="Calibri" w:hint="default"/>
        <w:color w:val="1F477B"/>
        <w:w w:val="100"/>
        <w:sz w:val="22"/>
        <w:szCs w:val="22"/>
        <w:lang w:val="en-US" w:eastAsia="en-US" w:bidi="en-US"/>
      </w:rPr>
    </w:lvl>
    <w:lvl w:ilvl="3">
      <w:numFmt w:val="bullet"/>
      <w:lvlText w:val="•"/>
      <w:lvlJc w:val="left"/>
      <w:pPr>
        <w:ind w:left="3528" w:hanging="363"/>
      </w:pPr>
      <w:rPr>
        <w:rFonts w:hint="default"/>
        <w:lang w:val="en-US" w:eastAsia="en-US" w:bidi="en-US"/>
      </w:rPr>
    </w:lvl>
    <w:lvl w:ilvl="4">
      <w:numFmt w:val="bullet"/>
      <w:lvlText w:val="•"/>
      <w:lvlJc w:val="left"/>
      <w:pPr>
        <w:ind w:left="4453" w:hanging="363"/>
      </w:pPr>
      <w:rPr>
        <w:rFonts w:hint="default"/>
        <w:lang w:val="en-US" w:eastAsia="en-US" w:bidi="en-US"/>
      </w:rPr>
    </w:lvl>
    <w:lvl w:ilvl="5">
      <w:numFmt w:val="bullet"/>
      <w:lvlText w:val="•"/>
      <w:lvlJc w:val="left"/>
      <w:pPr>
        <w:ind w:left="5377" w:hanging="363"/>
      </w:pPr>
      <w:rPr>
        <w:rFonts w:hint="default"/>
        <w:lang w:val="en-US" w:eastAsia="en-US" w:bidi="en-US"/>
      </w:rPr>
    </w:lvl>
    <w:lvl w:ilvl="6">
      <w:numFmt w:val="bullet"/>
      <w:lvlText w:val="•"/>
      <w:lvlJc w:val="left"/>
      <w:pPr>
        <w:ind w:left="6302" w:hanging="363"/>
      </w:pPr>
      <w:rPr>
        <w:rFonts w:hint="default"/>
        <w:lang w:val="en-US" w:eastAsia="en-US" w:bidi="en-US"/>
      </w:rPr>
    </w:lvl>
    <w:lvl w:ilvl="7">
      <w:numFmt w:val="bullet"/>
      <w:lvlText w:val="•"/>
      <w:lvlJc w:val="left"/>
      <w:pPr>
        <w:ind w:left="7226" w:hanging="363"/>
      </w:pPr>
      <w:rPr>
        <w:rFonts w:hint="default"/>
        <w:lang w:val="en-US" w:eastAsia="en-US" w:bidi="en-US"/>
      </w:rPr>
    </w:lvl>
    <w:lvl w:ilvl="8">
      <w:numFmt w:val="bullet"/>
      <w:lvlText w:val="•"/>
      <w:lvlJc w:val="left"/>
      <w:pPr>
        <w:ind w:left="8151" w:hanging="363"/>
      </w:pPr>
      <w:rPr>
        <w:rFonts w:hint="default"/>
        <w:lang w:val="en-US" w:eastAsia="en-US" w:bidi="en-US"/>
      </w:rPr>
    </w:lvl>
  </w:abstractNum>
  <w:abstractNum w:abstractNumId="18" w15:restartNumberingAfterBreak="0">
    <w:nsid w:val="5ED856D1"/>
    <w:multiLevelType w:val="hybridMultilevel"/>
    <w:tmpl w:val="9B2EDC2C"/>
    <w:lvl w:ilvl="0" w:tplc="04090009">
      <w:start w:val="1"/>
      <w:numFmt w:val="bullet"/>
      <w:lvlText w:val=""/>
      <w:lvlJc w:val="left"/>
      <w:pPr>
        <w:ind w:left="959" w:hanging="360"/>
      </w:pPr>
      <w:rPr>
        <w:rFonts w:ascii="Wingdings" w:hAnsi="Wingdings" w:hint="default"/>
      </w:rPr>
    </w:lvl>
    <w:lvl w:ilvl="1" w:tplc="04090003" w:tentative="1">
      <w:start w:val="1"/>
      <w:numFmt w:val="bullet"/>
      <w:lvlText w:val="o"/>
      <w:lvlJc w:val="left"/>
      <w:pPr>
        <w:ind w:left="1679" w:hanging="360"/>
      </w:pPr>
      <w:rPr>
        <w:rFonts w:ascii="Courier New" w:hAnsi="Courier New" w:cs="Courier New" w:hint="default"/>
      </w:rPr>
    </w:lvl>
    <w:lvl w:ilvl="2" w:tplc="04090005" w:tentative="1">
      <w:start w:val="1"/>
      <w:numFmt w:val="bullet"/>
      <w:lvlText w:val=""/>
      <w:lvlJc w:val="left"/>
      <w:pPr>
        <w:ind w:left="2399" w:hanging="360"/>
      </w:pPr>
      <w:rPr>
        <w:rFonts w:ascii="Wingdings" w:hAnsi="Wingdings" w:hint="default"/>
      </w:rPr>
    </w:lvl>
    <w:lvl w:ilvl="3" w:tplc="04090001" w:tentative="1">
      <w:start w:val="1"/>
      <w:numFmt w:val="bullet"/>
      <w:lvlText w:val=""/>
      <w:lvlJc w:val="left"/>
      <w:pPr>
        <w:ind w:left="3119" w:hanging="360"/>
      </w:pPr>
      <w:rPr>
        <w:rFonts w:ascii="Symbol" w:hAnsi="Symbol" w:hint="default"/>
      </w:rPr>
    </w:lvl>
    <w:lvl w:ilvl="4" w:tplc="04090003" w:tentative="1">
      <w:start w:val="1"/>
      <w:numFmt w:val="bullet"/>
      <w:lvlText w:val="o"/>
      <w:lvlJc w:val="left"/>
      <w:pPr>
        <w:ind w:left="3839" w:hanging="360"/>
      </w:pPr>
      <w:rPr>
        <w:rFonts w:ascii="Courier New" w:hAnsi="Courier New" w:cs="Courier New" w:hint="default"/>
      </w:rPr>
    </w:lvl>
    <w:lvl w:ilvl="5" w:tplc="04090005" w:tentative="1">
      <w:start w:val="1"/>
      <w:numFmt w:val="bullet"/>
      <w:lvlText w:val=""/>
      <w:lvlJc w:val="left"/>
      <w:pPr>
        <w:ind w:left="4559" w:hanging="360"/>
      </w:pPr>
      <w:rPr>
        <w:rFonts w:ascii="Wingdings" w:hAnsi="Wingdings" w:hint="default"/>
      </w:rPr>
    </w:lvl>
    <w:lvl w:ilvl="6" w:tplc="04090001" w:tentative="1">
      <w:start w:val="1"/>
      <w:numFmt w:val="bullet"/>
      <w:lvlText w:val=""/>
      <w:lvlJc w:val="left"/>
      <w:pPr>
        <w:ind w:left="5279" w:hanging="360"/>
      </w:pPr>
      <w:rPr>
        <w:rFonts w:ascii="Symbol" w:hAnsi="Symbol" w:hint="default"/>
      </w:rPr>
    </w:lvl>
    <w:lvl w:ilvl="7" w:tplc="04090003" w:tentative="1">
      <w:start w:val="1"/>
      <w:numFmt w:val="bullet"/>
      <w:lvlText w:val="o"/>
      <w:lvlJc w:val="left"/>
      <w:pPr>
        <w:ind w:left="5999" w:hanging="360"/>
      </w:pPr>
      <w:rPr>
        <w:rFonts w:ascii="Courier New" w:hAnsi="Courier New" w:cs="Courier New" w:hint="default"/>
      </w:rPr>
    </w:lvl>
    <w:lvl w:ilvl="8" w:tplc="04090005" w:tentative="1">
      <w:start w:val="1"/>
      <w:numFmt w:val="bullet"/>
      <w:lvlText w:val=""/>
      <w:lvlJc w:val="left"/>
      <w:pPr>
        <w:ind w:left="6719" w:hanging="360"/>
      </w:pPr>
      <w:rPr>
        <w:rFonts w:ascii="Wingdings" w:hAnsi="Wingdings" w:hint="default"/>
      </w:rPr>
    </w:lvl>
  </w:abstractNum>
  <w:abstractNum w:abstractNumId="19" w15:restartNumberingAfterBreak="0">
    <w:nsid w:val="636563ED"/>
    <w:multiLevelType w:val="hybridMultilevel"/>
    <w:tmpl w:val="A3D48888"/>
    <w:lvl w:ilvl="0" w:tplc="514076F0">
      <w:start w:val="1"/>
      <w:numFmt w:val="decimal"/>
      <w:lvlText w:val="%1."/>
      <w:lvlJc w:val="left"/>
      <w:pPr>
        <w:ind w:left="962" w:hanging="363"/>
      </w:pPr>
      <w:rPr>
        <w:rFonts w:ascii="Calibri" w:eastAsia="Calibri" w:hAnsi="Calibri" w:cs="Calibri" w:hint="default"/>
        <w:color w:val="1F477B"/>
        <w:w w:val="100"/>
        <w:sz w:val="22"/>
        <w:szCs w:val="22"/>
        <w:lang w:val="en-US" w:eastAsia="en-US" w:bidi="en-US"/>
      </w:rPr>
    </w:lvl>
    <w:lvl w:ilvl="1" w:tplc="5AC232B0">
      <w:numFmt w:val="bullet"/>
      <w:lvlText w:val="•"/>
      <w:lvlJc w:val="left"/>
      <w:pPr>
        <w:ind w:left="1864" w:hanging="363"/>
      </w:pPr>
      <w:rPr>
        <w:rFonts w:hint="default"/>
        <w:lang w:val="en-US" w:eastAsia="en-US" w:bidi="en-US"/>
      </w:rPr>
    </w:lvl>
    <w:lvl w:ilvl="2" w:tplc="185CCCD2">
      <w:numFmt w:val="bullet"/>
      <w:lvlText w:val="•"/>
      <w:lvlJc w:val="left"/>
      <w:pPr>
        <w:ind w:left="2768" w:hanging="363"/>
      </w:pPr>
      <w:rPr>
        <w:rFonts w:hint="default"/>
        <w:lang w:val="en-US" w:eastAsia="en-US" w:bidi="en-US"/>
      </w:rPr>
    </w:lvl>
    <w:lvl w:ilvl="3" w:tplc="21345220">
      <w:numFmt w:val="bullet"/>
      <w:lvlText w:val="•"/>
      <w:lvlJc w:val="left"/>
      <w:pPr>
        <w:ind w:left="3672" w:hanging="363"/>
      </w:pPr>
      <w:rPr>
        <w:rFonts w:hint="default"/>
        <w:lang w:val="en-US" w:eastAsia="en-US" w:bidi="en-US"/>
      </w:rPr>
    </w:lvl>
    <w:lvl w:ilvl="4" w:tplc="F89E76F6">
      <w:numFmt w:val="bullet"/>
      <w:lvlText w:val="•"/>
      <w:lvlJc w:val="left"/>
      <w:pPr>
        <w:ind w:left="4576" w:hanging="363"/>
      </w:pPr>
      <w:rPr>
        <w:rFonts w:hint="default"/>
        <w:lang w:val="en-US" w:eastAsia="en-US" w:bidi="en-US"/>
      </w:rPr>
    </w:lvl>
    <w:lvl w:ilvl="5" w:tplc="490826BA">
      <w:numFmt w:val="bullet"/>
      <w:lvlText w:val="•"/>
      <w:lvlJc w:val="left"/>
      <w:pPr>
        <w:ind w:left="5480" w:hanging="363"/>
      </w:pPr>
      <w:rPr>
        <w:rFonts w:hint="default"/>
        <w:lang w:val="en-US" w:eastAsia="en-US" w:bidi="en-US"/>
      </w:rPr>
    </w:lvl>
    <w:lvl w:ilvl="6" w:tplc="274A9DA0">
      <w:numFmt w:val="bullet"/>
      <w:lvlText w:val="•"/>
      <w:lvlJc w:val="left"/>
      <w:pPr>
        <w:ind w:left="6384" w:hanging="363"/>
      </w:pPr>
      <w:rPr>
        <w:rFonts w:hint="default"/>
        <w:lang w:val="en-US" w:eastAsia="en-US" w:bidi="en-US"/>
      </w:rPr>
    </w:lvl>
    <w:lvl w:ilvl="7" w:tplc="AE569CAA">
      <w:numFmt w:val="bullet"/>
      <w:lvlText w:val="•"/>
      <w:lvlJc w:val="left"/>
      <w:pPr>
        <w:ind w:left="7288" w:hanging="363"/>
      </w:pPr>
      <w:rPr>
        <w:rFonts w:hint="default"/>
        <w:lang w:val="en-US" w:eastAsia="en-US" w:bidi="en-US"/>
      </w:rPr>
    </w:lvl>
    <w:lvl w:ilvl="8" w:tplc="B832D7D4">
      <w:numFmt w:val="bullet"/>
      <w:lvlText w:val="•"/>
      <w:lvlJc w:val="left"/>
      <w:pPr>
        <w:ind w:left="8192" w:hanging="363"/>
      </w:pPr>
      <w:rPr>
        <w:rFonts w:hint="default"/>
        <w:lang w:val="en-US" w:eastAsia="en-US" w:bidi="en-US"/>
      </w:rPr>
    </w:lvl>
  </w:abstractNum>
  <w:abstractNum w:abstractNumId="20" w15:restartNumberingAfterBreak="0">
    <w:nsid w:val="6ECC615D"/>
    <w:multiLevelType w:val="hybridMultilevel"/>
    <w:tmpl w:val="E07A5504"/>
    <w:lvl w:ilvl="0" w:tplc="FB605D4A">
      <w:start w:val="1"/>
      <w:numFmt w:val="decimal"/>
      <w:lvlText w:val="%1."/>
      <w:lvlJc w:val="left"/>
      <w:pPr>
        <w:ind w:left="962" w:hanging="363"/>
      </w:pPr>
      <w:rPr>
        <w:rFonts w:ascii="Calibri" w:eastAsia="Calibri" w:hAnsi="Calibri" w:cs="Calibri" w:hint="default"/>
        <w:color w:val="1F477B"/>
        <w:w w:val="100"/>
        <w:sz w:val="22"/>
        <w:szCs w:val="22"/>
        <w:lang w:val="en-US" w:eastAsia="en-US" w:bidi="en-US"/>
      </w:rPr>
    </w:lvl>
    <w:lvl w:ilvl="1" w:tplc="5AC82B0A">
      <w:numFmt w:val="bullet"/>
      <w:lvlText w:val="•"/>
      <w:lvlJc w:val="left"/>
      <w:pPr>
        <w:ind w:left="1864" w:hanging="363"/>
      </w:pPr>
      <w:rPr>
        <w:rFonts w:hint="default"/>
        <w:lang w:val="en-US" w:eastAsia="en-US" w:bidi="en-US"/>
      </w:rPr>
    </w:lvl>
    <w:lvl w:ilvl="2" w:tplc="942E2F24">
      <w:numFmt w:val="bullet"/>
      <w:lvlText w:val="•"/>
      <w:lvlJc w:val="left"/>
      <w:pPr>
        <w:ind w:left="2768" w:hanging="363"/>
      </w:pPr>
      <w:rPr>
        <w:rFonts w:hint="default"/>
        <w:lang w:val="en-US" w:eastAsia="en-US" w:bidi="en-US"/>
      </w:rPr>
    </w:lvl>
    <w:lvl w:ilvl="3" w:tplc="E78C69B4">
      <w:numFmt w:val="bullet"/>
      <w:lvlText w:val="•"/>
      <w:lvlJc w:val="left"/>
      <w:pPr>
        <w:ind w:left="3672" w:hanging="363"/>
      </w:pPr>
      <w:rPr>
        <w:rFonts w:hint="default"/>
        <w:lang w:val="en-US" w:eastAsia="en-US" w:bidi="en-US"/>
      </w:rPr>
    </w:lvl>
    <w:lvl w:ilvl="4" w:tplc="BE6236A6">
      <w:numFmt w:val="bullet"/>
      <w:lvlText w:val="•"/>
      <w:lvlJc w:val="left"/>
      <w:pPr>
        <w:ind w:left="4576" w:hanging="363"/>
      </w:pPr>
      <w:rPr>
        <w:rFonts w:hint="default"/>
        <w:lang w:val="en-US" w:eastAsia="en-US" w:bidi="en-US"/>
      </w:rPr>
    </w:lvl>
    <w:lvl w:ilvl="5" w:tplc="F0BAB1AA">
      <w:numFmt w:val="bullet"/>
      <w:lvlText w:val="•"/>
      <w:lvlJc w:val="left"/>
      <w:pPr>
        <w:ind w:left="5480" w:hanging="363"/>
      </w:pPr>
      <w:rPr>
        <w:rFonts w:hint="default"/>
        <w:lang w:val="en-US" w:eastAsia="en-US" w:bidi="en-US"/>
      </w:rPr>
    </w:lvl>
    <w:lvl w:ilvl="6" w:tplc="71BE031A">
      <w:numFmt w:val="bullet"/>
      <w:lvlText w:val="•"/>
      <w:lvlJc w:val="left"/>
      <w:pPr>
        <w:ind w:left="6384" w:hanging="363"/>
      </w:pPr>
      <w:rPr>
        <w:rFonts w:hint="default"/>
        <w:lang w:val="en-US" w:eastAsia="en-US" w:bidi="en-US"/>
      </w:rPr>
    </w:lvl>
    <w:lvl w:ilvl="7" w:tplc="779CF96A">
      <w:numFmt w:val="bullet"/>
      <w:lvlText w:val="•"/>
      <w:lvlJc w:val="left"/>
      <w:pPr>
        <w:ind w:left="7288" w:hanging="363"/>
      </w:pPr>
      <w:rPr>
        <w:rFonts w:hint="default"/>
        <w:lang w:val="en-US" w:eastAsia="en-US" w:bidi="en-US"/>
      </w:rPr>
    </w:lvl>
    <w:lvl w:ilvl="8" w:tplc="E78CA6C0">
      <w:numFmt w:val="bullet"/>
      <w:lvlText w:val="•"/>
      <w:lvlJc w:val="left"/>
      <w:pPr>
        <w:ind w:left="8192" w:hanging="363"/>
      </w:pPr>
      <w:rPr>
        <w:rFonts w:hint="default"/>
        <w:lang w:val="en-US" w:eastAsia="en-US" w:bidi="en-US"/>
      </w:rPr>
    </w:lvl>
  </w:abstractNum>
  <w:abstractNum w:abstractNumId="21" w15:restartNumberingAfterBreak="0">
    <w:nsid w:val="6F9A3D27"/>
    <w:multiLevelType w:val="hybridMultilevel"/>
    <w:tmpl w:val="93A0FDEC"/>
    <w:lvl w:ilvl="0" w:tplc="DB980ABA">
      <w:start w:val="1"/>
      <w:numFmt w:val="decimal"/>
      <w:lvlText w:val="%1."/>
      <w:lvlJc w:val="left"/>
      <w:pPr>
        <w:ind w:left="959" w:hanging="363"/>
      </w:pPr>
      <w:rPr>
        <w:rFonts w:ascii="Calibri" w:eastAsia="Calibri" w:hAnsi="Calibri" w:cs="Calibri" w:hint="default"/>
        <w:color w:val="1F477B"/>
        <w:w w:val="100"/>
        <w:sz w:val="22"/>
        <w:szCs w:val="22"/>
        <w:lang w:val="en-US" w:eastAsia="en-US" w:bidi="en-US"/>
      </w:rPr>
    </w:lvl>
    <w:lvl w:ilvl="1" w:tplc="EB3E6D74">
      <w:start w:val="1"/>
      <w:numFmt w:val="lowerLetter"/>
      <w:lvlText w:val="%2."/>
      <w:lvlJc w:val="left"/>
      <w:pPr>
        <w:ind w:left="1681" w:hanging="362"/>
      </w:pPr>
      <w:rPr>
        <w:rFonts w:ascii="Calibri" w:eastAsia="Calibri" w:hAnsi="Calibri" w:cs="Calibri" w:hint="default"/>
        <w:color w:val="1F477B"/>
        <w:w w:val="100"/>
        <w:sz w:val="22"/>
        <w:szCs w:val="22"/>
        <w:lang w:val="en-US" w:eastAsia="en-US" w:bidi="en-US"/>
      </w:rPr>
    </w:lvl>
    <w:lvl w:ilvl="2" w:tplc="615C8468">
      <w:numFmt w:val="bullet"/>
      <w:lvlText w:val="•"/>
      <w:lvlJc w:val="left"/>
      <w:pPr>
        <w:ind w:left="2604" w:hanging="362"/>
      </w:pPr>
      <w:rPr>
        <w:rFonts w:hint="default"/>
        <w:lang w:val="en-US" w:eastAsia="en-US" w:bidi="en-US"/>
      </w:rPr>
    </w:lvl>
    <w:lvl w:ilvl="3" w:tplc="ED30E702">
      <w:numFmt w:val="bullet"/>
      <w:lvlText w:val="•"/>
      <w:lvlJc w:val="left"/>
      <w:pPr>
        <w:ind w:left="3528" w:hanging="362"/>
      </w:pPr>
      <w:rPr>
        <w:rFonts w:hint="default"/>
        <w:lang w:val="en-US" w:eastAsia="en-US" w:bidi="en-US"/>
      </w:rPr>
    </w:lvl>
    <w:lvl w:ilvl="4" w:tplc="BB60DB80">
      <w:numFmt w:val="bullet"/>
      <w:lvlText w:val="•"/>
      <w:lvlJc w:val="left"/>
      <w:pPr>
        <w:ind w:left="4453" w:hanging="362"/>
      </w:pPr>
      <w:rPr>
        <w:rFonts w:hint="default"/>
        <w:lang w:val="en-US" w:eastAsia="en-US" w:bidi="en-US"/>
      </w:rPr>
    </w:lvl>
    <w:lvl w:ilvl="5" w:tplc="40AE9D7C">
      <w:numFmt w:val="bullet"/>
      <w:lvlText w:val="•"/>
      <w:lvlJc w:val="left"/>
      <w:pPr>
        <w:ind w:left="5377" w:hanging="362"/>
      </w:pPr>
      <w:rPr>
        <w:rFonts w:hint="default"/>
        <w:lang w:val="en-US" w:eastAsia="en-US" w:bidi="en-US"/>
      </w:rPr>
    </w:lvl>
    <w:lvl w:ilvl="6" w:tplc="29AC14EA">
      <w:numFmt w:val="bullet"/>
      <w:lvlText w:val="•"/>
      <w:lvlJc w:val="left"/>
      <w:pPr>
        <w:ind w:left="6302" w:hanging="362"/>
      </w:pPr>
      <w:rPr>
        <w:rFonts w:hint="default"/>
        <w:lang w:val="en-US" w:eastAsia="en-US" w:bidi="en-US"/>
      </w:rPr>
    </w:lvl>
    <w:lvl w:ilvl="7" w:tplc="93BC0CE0">
      <w:numFmt w:val="bullet"/>
      <w:lvlText w:val="•"/>
      <w:lvlJc w:val="left"/>
      <w:pPr>
        <w:ind w:left="7226" w:hanging="362"/>
      </w:pPr>
      <w:rPr>
        <w:rFonts w:hint="default"/>
        <w:lang w:val="en-US" w:eastAsia="en-US" w:bidi="en-US"/>
      </w:rPr>
    </w:lvl>
    <w:lvl w:ilvl="8" w:tplc="479ECB84">
      <w:numFmt w:val="bullet"/>
      <w:lvlText w:val="•"/>
      <w:lvlJc w:val="left"/>
      <w:pPr>
        <w:ind w:left="8151" w:hanging="362"/>
      </w:pPr>
      <w:rPr>
        <w:rFonts w:hint="default"/>
        <w:lang w:val="en-US" w:eastAsia="en-US" w:bidi="en-US"/>
      </w:rPr>
    </w:lvl>
  </w:abstractNum>
  <w:abstractNum w:abstractNumId="22" w15:restartNumberingAfterBreak="0">
    <w:nsid w:val="71620A56"/>
    <w:multiLevelType w:val="hybridMultilevel"/>
    <w:tmpl w:val="6450C23E"/>
    <w:lvl w:ilvl="0" w:tplc="72162B4C">
      <w:numFmt w:val="bullet"/>
      <w:lvlText w:val=""/>
      <w:lvlJc w:val="left"/>
      <w:pPr>
        <w:ind w:left="959" w:hanging="341"/>
      </w:pPr>
      <w:rPr>
        <w:rFonts w:ascii="Symbol" w:eastAsia="Symbol" w:hAnsi="Symbol" w:cs="Symbol" w:hint="default"/>
        <w:color w:val="1F477B"/>
        <w:w w:val="99"/>
        <w:sz w:val="20"/>
        <w:szCs w:val="20"/>
        <w:lang w:val="en-US" w:eastAsia="en-US" w:bidi="en-US"/>
      </w:rPr>
    </w:lvl>
    <w:lvl w:ilvl="1" w:tplc="852A2FA2">
      <w:numFmt w:val="bullet"/>
      <w:lvlText w:val="•"/>
      <w:lvlJc w:val="left"/>
      <w:pPr>
        <w:ind w:left="1864" w:hanging="341"/>
      </w:pPr>
      <w:rPr>
        <w:rFonts w:hint="default"/>
        <w:lang w:val="en-US" w:eastAsia="en-US" w:bidi="en-US"/>
      </w:rPr>
    </w:lvl>
    <w:lvl w:ilvl="2" w:tplc="C3B0C67A">
      <w:numFmt w:val="bullet"/>
      <w:lvlText w:val="•"/>
      <w:lvlJc w:val="left"/>
      <w:pPr>
        <w:ind w:left="2768" w:hanging="341"/>
      </w:pPr>
      <w:rPr>
        <w:rFonts w:hint="default"/>
        <w:lang w:val="en-US" w:eastAsia="en-US" w:bidi="en-US"/>
      </w:rPr>
    </w:lvl>
    <w:lvl w:ilvl="3" w:tplc="E414976A">
      <w:numFmt w:val="bullet"/>
      <w:lvlText w:val="•"/>
      <w:lvlJc w:val="left"/>
      <w:pPr>
        <w:ind w:left="3672" w:hanging="341"/>
      </w:pPr>
      <w:rPr>
        <w:rFonts w:hint="default"/>
        <w:lang w:val="en-US" w:eastAsia="en-US" w:bidi="en-US"/>
      </w:rPr>
    </w:lvl>
    <w:lvl w:ilvl="4" w:tplc="591C1616">
      <w:numFmt w:val="bullet"/>
      <w:lvlText w:val="•"/>
      <w:lvlJc w:val="left"/>
      <w:pPr>
        <w:ind w:left="4576" w:hanging="341"/>
      </w:pPr>
      <w:rPr>
        <w:rFonts w:hint="default"/>
        <w:lang w:val="en-US" w:eastAsia="en-US" w:bidi="en-US"/>
      </w:rPr>
    </w:lvl>
    <w:lvl w:ilvl="5" w:tplc="A53454D2">
      <w:numFmt w:val="bullet"/>
      <w:lvlText w:val="•"/>
      <w:lvlJc w:val="left"/>
      <w:pPr>
        <w:ind w:left="5480" w:hanging="341"/>
      </w:pPr>
      <w:rPr>
        <w:rFonts w:hint="default"/>
        <w:lang w:val="en-US" w:eastAsia="en-US" w:bidi="en-US"/>
      </w:rPr>
    </w:lvl>
    <w:lvl w:ilvl="6" w:tplc="652A7F72">
      <w:numFmt w:val="bullet"/>
      <w:lvlText w:val="•"/>
      <w:lvlJc w:val="left"/>
      <w:pPr>
        <w:ind w:left="6384" w:hanging="341"/>
      </w:pPr>
      <w:rPr>
        <w:rFonts w:hint="default"/>
        <w:lang w:val="en-US" w:eastAsia="en-US" w:bidi="en-US"/>
      </w:rPr>
    </w:lvl>
    <w:lvl w:ilvl="7" w:tplc="C598F86C">
      <w:numFmt w:val="bullet"/>
      <w:lvlText w:val="•"/>
      <w:lvlJc w:val="left"/>
      <w:pPr>
        <w:ind w:left="7288" w:hanging="341"/>
      </w:pPr>
      <w:rPr>
        <w:rFonts w:hint="default"/>
        <w:lang w:val="en-US" w:eastAsia="en-US" w:bidi="en-US"/>
      </w:rPr>
    </w:lvl>
    <w:lvl w:ilvl="8" w:tplc="F2E005F8">
      <w:numFmt w:val="bullet"/>
      <w:lvlText w:val="•"/>
      <w:lvlJc w:val="left"/>
      <w:pPr>
        <w:ind w:left="8192" w:hanging="341"/>
      </w:pPr>
      <w:rPr>
        <w:rFonts w:hint="default"/>
        <w:lang w:val="en-US" w:eastAsia="en-US" w:bidi="en-US"/>
      </w:rPr>
    </w:lvl>
  </w:abstractNum>
  <w:abstractNum w:abstractNumId="23" w15:restartNumberingAfterBreak="0">
    <w:nsid w:val="7A711A8C"/>
    <w:multiLevelType w:val="hybridMultilevel"/>
    <w:tmpl w:val="21922D42"/>
    <w:lvl w:ilvl="0" w:tplc="A0101436">
      <w:numFmt w:val="bullet"/>
      <w:lvlText w:val="-"/>
      <w:lvlJc w:val="left"/>
      <w:pPr>
        <w:ind w:left="959" w:hanging="341"/>
      </w:pPr>
      <w:rPr>
        <w:rFonts w:ascii="Calibri" w:eastAsia="Calibri" w:hAnsi="Calibri" w:cs="Calibri" w:hint="default"/>
        <w:color w:val="1F477B"/>
        <w:w w:val="100"/>
        <w:sz w:val="22"/>
        <w:szCs w:val="22"/>
        <w:lang w:val="en-US" w:eastAsia="en-US" w:bidi="en-US"/>
      </w:rPr>
    </w:lvl>
    <w:lvl w:ilvl="1" w:tplc="990CC752">
      <w:numFmt w:val="bullet"/>
      <w:lvlText w:val="•"/>
      <w:lvlJc w:val="left"/>
      <w:pPr>
        <w:ind w:left="1864" w:hanging="341"/>
      </w:pPr>
      <w:rPr>
        <w:rFonts w:hint="default"/>
        <w:lang w:val="en-US" w:eastAsia="en-US" w:bidi="en-US"/>
      </w:rPr>
    </w:lvl>
    <w:lvl w:ilvl="2" w:tplc="1BA4BD0A">
      <w:numFmt w:val="bullet"/>
      <w:lvlText w:val="•"/>
      <w:lvlJc w:val="left"/>
      <w:pPr>
        <w:ind w:left="2768" w:hanging="341"/>
      </w:pPr>
      <w:rPr>
        <w:rFonts w:hint="default"/>
        <w:lang w:val="en-US" w:eastAsia="en-US" w:bidi="en-US"/>
      </w:rPr>
    </w:lvl>
    <w:lvl w:ilvl="3" w:tplc="B782AF66">
      <w:numFmt w:val="bullet"/>
      <w:lvlText w:val="•"/>
      <w:lvlJc w:val="left"/>
      <w:pPr>
        <w:ind w:left="3672" w:hanging="341"/>
      </w:pPr>
      <w:rPr>
        <w:rFonts w:hint="default"/>
        <w:lang w:val="en-US" w:eastAsia="en-US" w:bidi="en-US"/>
      </w:rPr>
    </w:lvl>
    <w:lvl w:ilvl="4" w:tplc="6CA4601E">
      <w:numFmt w:val="bullet"/>
      <w:lvlText w:val="•"/>
      <w:lvlJc w:val="left"/>
      <w:pPr>
        <w:ind w:left="4576" w:hanging="341"/>
      </w:pPr>
      <w:rPr>
        <w:rFonts w:hint="default"/>
        <w:lang w:val="en-US" w:eastAsia="en-US" w:bidi="en-US"/>
      </w:rPr>
    </w:lvl>
    <w:lvl w:ilvl="5" w:tplc="D640F69C">
      <w:numFmt w:val="bullet"/>
      <w:lvlText w:val="•"/>
      <w:lvlJc w:val="left"/>
      <w:pPr>
        <w:ind w:left="5480" w:hanging="341"/>
      </w:pPr>
      <w:rPr>
        <w:rFonts w:hint="default"/>
        <w:lang w:val="en-US" w:eastAsia="en-US" w:bidi="en-US"/>
      </w:rPr>
    </w:lvl>
    <w:lvl w:ilvl="6" w:tplc="4FD86DEE">
      <w:numFmt w:val="bullet"/>
      <w:lvlText w:val="•"/>
      <w:lvlJc w:val="left"/>
      <w:pPr>
        <w:ind w:left="6384" w:hanging="341"/>
      </w:pPr>
      <w:rPr>
        <w:rFonts w:hint="default"/>
        <w:lang w:val="en-US" w:eastAsia="en-US" w:bidi="en-US"/>
      </w:rPr>
    </w:lvl>
    <w:lvl w:ilvl="7" w:tplc="B8AE7252">
      <w:numFmt w:val="bullet"/>
      <w:lvlText w:val="•"/>
      <w:lvlJc w:val="left"/>
      <w:pPr>
        <w:ind w:left="7288" w:hanging="341"/>
      </w:pPr>
      <w:rPr>
        <w:rFonts w:hint="default"/>
        <w:lang w:val="en-US" w:eastAsia="en-US" w:bidi="en-US"/>
      </w:rPr>
    </w:lvl>
    <w:lvl w:ilvl="8" w:tplc="17DE212C">
      <w:numFmt w:val="bullet"/>
      <w:lvlText w:val="•"/>
      <w:lvlJc w:val="left"/>
      <w:pPr>
        <w:ind w:left="8192" w:hanging="341"/>
      </w:pPr>
      <w:rPr>
        <w:rFonts w:hint="default"/>
        <w:lang w:val="en-US" w:eastAsia="en-US" w:bidi="en-US"/>
      </w:rPr>
    </w:lvl>
  </w:abstractNum>
  <w:num w:numId="1">
    <w:abstractNumId w:val="19"/>
  </w:num>
  <w:num w:numId="2">
    <w:abstractNumId w:val="13"/>
  </w:num>
  <w:num w:numId="3">
    <w:abstractNumId w:val="0"/>
  </w:num>
  <w:num w:numId="4">
    <w:abstractNumId w:val="12"/>
  </w:num>
  <w:num w:numId="5">
    <w:abstractNumId w:val="16"/>
  </w:num>
  <w:num w:numId="6">
    <w:abstractNumId w:val="4"/>
  </w:num>
  <w:num w:numId="7">
    <w:abstractNumId w:val="23"/>
  </w:num>
  <w:num w:numId="8">
    <w:abstractNumId w:val="22"/>
  </w:num>
  <w:num w:numId="9">
    <w:abstractNumId w:val="10"/>
  </w:num>
  <w:num w:numId="10">
    <w:abstractNumId w:val="7"/>
  </w:num>
  <w:num w:numId="11">
    <w:abstractNumId w:val="5"/>
  </w:num>
  <w:num w:numId="12">
    <w:abstractNumId w:val="8"/>
  </w:num>
  <w:num w:numId="13">
    <w:abstractNumId w:val="20"/>
  </w:num>
  <w:num w:numId="14">
    <w:abstractNumId w:val="14"/>
  </w:num>
  <w:num w:numId="15">
    <w:abstractNumId w:val="3"/>
  </w:num>
  <w:num w:numId="16">
    <w:abstractNumId w:val="17"/>
  </w:num>
  <w:num w:numId="17">
    <w:abstractNumId w:val="15"/>
  </w:num>
  <w:num w:numId="18">
    <w:abstractNumId w:val="21"/>
  </w:num>
  <w:num w:numId="19">
    <w:abstractNumId w:val="2"/>
  </w:num>
  <w:num w:numId="20">
    <w:abstractNumId w:val="9"/>
  </w:num>
  <w:num w:numId="21">
    <w:abstractNumId w:val="6"/>
  </w:num>
  <w:num w:numId="22">
    <w:abstractNumId w:val="1"/>
  </w:num>
  <w:num w:numId="23">
    <w:abstractNumId w:val="1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EF1"/>
    <w:rsid w:val="00010EB9"/>
    <w:rsid w:val="00082856"/>
    <w:rsid w:val="001D6ADC"/>
    <w:rsid w:val="0025101A"/>
    <w:rsid w:val="002A775C"/>
    <w:rsid w:val="003458DE"/>
    <w:rsid w:val="003463A1"/>
    <w:rsid w:val="00387006"/>
    <w:rsid w:val="003D2E12"/>
    <w:rsid w:val="004940D2"/>
    <w:rsid w:val="004C0F83"/>
    <w:rsid w:val="005107B9"/>
    <w:rsid w:val="00526858"/>
    <w:rsid w:val="00625510"/>
    <w:rsid w:val="006E2986"/>
    <w:rsid w:val="00707846"/>
    <w:rsid w:val="007C5EEF"/>
    <w:rsid w:val="00A40AEC"/>
    <w:rsid w:val="00A71487"/>
    <w:rsid w:val="00A7223D"/>
    <w:rsid w:val="00A752C7"/>
    <w:rsid w:val="00AD759D"/>
    <w:rsid w:val="00AF21FF"/>
    <w:rsid w:val="00BA6102"/>
    <w:rsid w:val="00C00F2E"/>
    <w:rsid w:val="00C20EF1"/>
    <w:rsid w:val="00D06939"/>
    <w:rsid w:val="00D83027"/>
    <w:rsid w:val="00D902A1"/>
    <w:rsid w:val="00E1282A"/>
    <w:rsid w:val="00E21C22"/>
    <w:rsid w:val="00F32468"/>
    <w:rsid w:val="00F344C0"/>
    <w:rsid w:val="00F4254E"/>
    <w:rsid w:val="00F63557"/>
    <w:rsid w:val="00F83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AE02CE"/>
  <w15:docId w15:val="{08B0C7FD-D4CE-4F13-A657-D342A6E8A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39"/>
      <w:outlineLvl w:val="0"/>
    </w:pPr>
    <w:rPr>
      <w:b/>
      <w:bCs/>
      <w:sz w:val="36"/>
      <w:szCs w:val="36"/>
    </w:rPr>
  </w:style>
  <w:style w:type="paragraph" w:styleId="Heading2">
    <w:name w:val="heading 2"/>
    <w:basedOn w:val="Normal"/>
    <w:uiPriority w:val="9"/>
    <w:unhideWhenUsed/>
    <w:qFormat/>
    <w:pPr>
      <w:ind w:left="239"/>
      <w:outlineLvl w:val="1"/>
    </w:pPr>
    <w:rPr>
      <w:b/>
      <w:bCs/>
      <w:sz w:val="32"/>
      <w:szCs w:val="32"/>
    </w:rPr>
  </w:style>
  <w:style w:type="paragraph" w:styleId="Heading3">
    <w:name w:val="heading 3"/>
    <w:basedOn w:val="Normal"/>
    <w:uiPriority w:val="9"/>
    <w:unhideWhenUsed/>
    <w:qFormat/>
    <w:pPr>
      <w:ind w:left="959"/>
      <w:outlineLvl w:val="2"/>
    </w:pPr>
    <w:rPr>
      <w:b/>
      <w:bCs/>
      <w:sz w:val="28"/>
      <w:szCs w:val="28"/>
    </w:rPr>
  </w:style>
  <w:style w:type="paragraph" w:styleId="Heading4">
    <w:name w:val="heading 4"/>
    <w:basedOn w:val="Normal"/>
    <w:uiPriority w:val="9"/>
    <w:unhideWhenUsed/>
    <w:qFormat/>
    <w:pPr>
      <w:ind w:left="239"/>
      <w:outlineLvl w:val="3"/>
    </w:pPr>
    <w:rPr>
      <w:b/>
      <w:bCs/>
      <w:sz w:val="24"/>
      <w:szCs w:val="24"/>
    </w:rPr>
  </w:style>
  <w:style w:type="paragraph" w:styleId="Heading5">
    <w:name w:val="heading 5"/>
    <w:basedOn w:val="Normal"/>
    <w:uiPriority w:val="9"/>
    <w:unhideWhenUsed/>
    <w:qFormat/>
    <w:pPr>
      <w:ind w:left="239"/>
      <w:outlineLvl w:val="4"/>
    </w:pPr>
    <w:rPr>
      <w:sz w:val="24"/>
      <w:szCs w:val="24"/>
    </w:rPr>
  </w:style>
  <w:style w:type="paragraph" w:styleId="Heading6">
    <w:name w:val="heading 6"/>
    <w:basedOn w:val="Normal"/>
    <w:uiPriority w:val="9"/>
    <w:unhideWhenUsed/>
    <w:qFormat/>
    <w:pPr>
      <w:ind w:left="239"/>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239"/>
    </w:pPr>
  </w:style>
  <w:style w:type="paragraph" w:styleId="TOC2">
    <w:name w:val="toc 2"/>
    <w:basedOn w:val="Normal"/>
    <w:uiPriority w:val="1"/>
    <w:qFormat/>
    <w:pPr>
      <w:spacing w:before="22"/>
      <w:ind w:left="460"/>
    </w:pPr>
  </w:style>
  <w:style w:type="paragraph" w:styleId="BodyText">
    <w:name w:val="Body Text"/>
    <w:basedOn w:val="Normal"/>
    <w:uiPriority w:val="1"/>
    <w:qFormat/>
  </w:style>
  <w:style w:type="paragraph" w:styleId="ListParagraph">
    <w:name w:val="List Paragraph"/>
    <w:basedOn w:val="Normal"/>
    <w:uiPriority w:val="34"/>
    <w:qFormat/>
    <w:pPr>
      <w:ind w:left="959" w:hanging="360"/>
    </w:pPr>
  </w:style>
  <w:style w:type="paragraph" w:customStyle="1" w:styleId="TableParagraph">
    <w:name w:val="Table Paragraph"/>
    <w:basedOn w:val="Normal"/>
    <w:uiPriority w:val="1"/>
    <w:qFormat/>
    <w:pPr>
      <w:spacing w:line="260" w:lineRule="exact"/>
      <w:ind w:left="124" w:right="101"/>
      <w:jc w:val="center"/>
    </w:pPr>
  </w:style>
  <w:style w:type="paragraph" w:styleId="Header">
    <w:name w:val="header"/>
    <w:basedOn w:val="Normal"/>
    <w:link w:val="HeaderChar"/>
    <w:uiPriority w:val="99"/>
    <w:unhideWhenUsed/>
    <w:rsid w:val="001D6ADC"/>
    <w:pPr>
      <w:tabs>
        <w:tab w:val="center" w:pos="4680"/>
        <w:tab w:val="right" w:pos="9360"/>
      </w:tabs>
    </w:pPr>
  </w:style>
  <w:style w:type="character" w:customStyle="1" w:styleId="HeaderChar">
    <w:name w:val="Header Char"/>
    <w:basedOn w:val="DefaultParagraphFont"/>
    <w:link w:val="Header"/>
    <w:uiPriority w:val="99"/>
    <w:rsid w:val="001D6ADC"/>
    <w:rPr>
      <w:rFonts w:ascii="Calibri" w:eastAsia="Calibri" w:hAnsi="Calibri" w:cs="Calibri"/>
      <w:lang w:bidi="en-US"/>
    </w:rPr>
  </w:style>
  <w:style w:type="paragraph" w:styleId="Footer">
    <w:name w:val="footer"/>
    <w:basedOn w:val="Normal"/>
    <w:link w:val="FooterChar"/>
    <w:uiPriority w:val="99"/>
    <w:unhideWhenUsed/>
    <w:rsid w:val="001D6ADC"/>
    <w:pPr>
      <w:tabs>
        <w:tab w:val="center" w:pos="4680"/>
        <w:tab w:val="right" w:pos="9360"/>
      </w:tabs>
    </w:pPr>
  </w:style>
  <w:style w:type="character" w:customStyle="1" w:styleId="FooterChar">
    <w:name w:val="Footer Char"/>
    <w:basedOn w:val="DefaultParagraphFont"/>
    <w:link w:val="Footer"/>
    <w:uiPriority w:val="99"/>
    <w:rsid w:val="001D6ADC"/>
    <w:rPr>
      <w:rFonts w:ascii="Calibri" w:eastAsia="Calibri" w:hAnsi="Calibri" w:cs="Calibri"/>
      <w:lang w:bidi="en-US"/>
    </w:rPr>
  </w:style>
  <w:style w:type="paragraph" w:styleId="BalloonText">
    <w:name w:val="Balloon Text"/>
    <w:basedOn w:val="Normal"/>
    <w:link w:val="BalloonTextChar"/>
    <w:uiPriority w:val="99"/>
    <w:semiHidden/>
    <w:unhideWhenUsed/>
    <w:rsid w:val="005107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7B9"/>
    <w:rPr>
      <w:rFonts w:ascii="Segoe UI" w:eastAsia="Calibri" w:hAnsi="Segoe UI" w:cs="Segoe UI"/>
      <w:sz w:val="18"/>
      <w:szCs w:val="18"/>
      <w:lang w:bidi="en-US"/>
    </w:rPr>
  </w:style>
  <w:style w:type="character" w:styleId="Hyperlink">
    <w:name w:val="Hyperlink"/>
    <w:basedOn w:val="DefaultParagraphFont"/>
    <w:uiPriority w:val="99"/>
    <w:unhideWhenUsed/>
    <w:rsid w:val="005107B9"/>
    <w:rPr>
      <w:color w:val="0000FF" w:themeColor="hyperlink"/>
      <w:u w:val="single"/>
    </w:rPr>
  </w:style>
  <w:style w:type="character" w:customStyle="1" w:styleId="UnresolvedMention1">
    <w:name w:val="Unresolved Mention1"/>
    <w:basedOn w:val="DefaultParagraphFont"/>
    <w:uiPriority w:val="99"/>
    <w:semiHidden/>
    <w:unhideWhenUsed/>
    <w:rsid w:val="005107B9"/>
    <w:rPr>
      <w:color w:val="605E5C"/>
      <w:shd w:val="clear" w:color="auto" w:fill="E1DFDD"/>
    </w:rPr>
  </w:style>
  <w:style w:type="paragraph" w:customStyle="1" w:styleId="Default">
    <w:name w:val="Default"/>
    <w:rsid w:val="005107B9"/>
    <w:pPr>
      <w:widowControl/>
      <w:adjustRightInd w:val="0"/>
    </w:pPr>
    <w:rPr>
      <w:rFonts w:ascii="Antartida Rounded Black" w:hAnsi="Antartida Rounded Black" w:cs="Antartida Rounded Blac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geovisions.com/us-work-and-travel/student-central/monthly-check/" TargetMode="External"/><Relationship Id="rId18" Type="http://schemas.openxmlformats.org/officeDocument/2006/relationships/hyperlink" Target="mailto:visions@geovisions.org" TargetMode="External"/><Relationship Id="rId26" Type="http://schemas.openxmlformats.org/officeDocument/2006/relationships/hyperlink" Target="mailto:support@geovisions.com" TargetMode="External"/><Relationship Id="rId39" Type="http://schemas.openxmlformats.org/officeDocument/2006/relationships/footer" Target="footer5.xml"/><Relationship Id="rId21" Type="http://schemas.openxmlformats.org/officeDocument/2006/relationships/hyperlink" Target="https://fmjfee.com/i901fee/index.html?content=status/checkStatus" TargetMode="External"/><Relationship Id="rId34" Type="http://schemas.openxmlformats.org/officeDocument/2006/relationships/header" Target="header3.xml"/><Relationship Id="rId42" Type="http://schemas.openxmlformats.org/officeDocument/2006/relationships/hyperlink" Target="http://www.snagajob.com/" TargetMode="External"/><Relationship Id="rId47" Type="http://schemas.openxmlformats.org/officeDocument/2006/relationships/hyperlink" Target="http://www.groovejob.com/" TargetMode="External"/><Relationship Id="rId50" Type="http://schemas.openxmlformats.org/officeDocument/2006/relationships/hyperlink" Target="http://www.irs.gov/" TargetMode="External"/><Relationship Id="rId55" Type="http://schemas.openxmlformats.org/officeDocument/2006/relationships/hyperlink" Target="https://webapp.mobileappco.org/m/HLPTravelSolutions/?appcode=HLPTravelSolutions&amp;controller=SignUpViewController" TargetMode="External"/><Relationship Id="rId63" Type="http://schemas.openxmlformats.org/officeDocument/2006/relationships/hyperlink" Target="http://www.greyhound.com/" TargetMode="External"/><Relationship Id="rId68" Type="http://schemas.openxmlformats.org/officeDocument/2006/relationships/hyperlink" Target="http://www.be-safe.org/css_com/bicycle/rules.html"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eovisions.org/" TargetMode="External"/><Relationship Id="rId29" Type="http://schemas.openxmlformats.org/officeDocument/2006/relationships/hyperlink" Target="https://secure.ssa.gov/ICON/main.j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sions@geovisions.org" TargetMode="External"/><Relationship Id="rId24" Type="http://schemas.openxmlformats.org/officeDocument/2006/relationships/hyperlink" Target="http://www.budgetworksheets.org/worksheet/vacation-travel"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hyperlink" Target="mailto:visions@geovisions.org" TargetMode="External"/><Relationship Id="rId45" Type="http://schemas.openxmlformats.org/officeDocument/2006/relationships/hyperlink" Target="http://www.monster.com/" TargetMode="External"/><Relationship Id="rId53" Type="http://schemas.openxmlformats.org/officeDocument/2006/relationships/hyperlink" Target="https://play.google.com/store/apps/details?id=com.app_hlptravelsolutions.layout&amp;gl=ZA" TargetMode="External"/><Relationship Id="rId58" Type="http://schemas.openxmlformats.org/officeDocument/2006/relationships/image" Target="media/image9.png"/><Relationship Id="rId66" Type="http://schemas.openxmlformats.org/officeDocument/2006/relationships/hyperlink" Target="http://www.amtrak.com/" TargetMode="External"/><Relationship Id="rId5" Type="http://schemas.openxmlformats.org/officeDocument/2006/relationships/footnotes" Target="footnotes.xml"/><Relationship Id="rId15" Type="http://schemas.openxmlformats.org/officeDocument/2006/relationships/hyperlink" Target="mailto:support@geovisions.com" TargetMode="External"/><Relationship Id="rId23" Type="http://schemas.openxmlformats.org/officeDocument/2006/relationships/hyperlink" Target="http://www.cityrating.com/" TargetMode="External"/><Relationship Id="rId28" Type="http://schemas.openxmlformats.org/officeDocument/2006/relationships/hyperlink" Target="http://www.cbp.gov/I94" TargetMode="External"/><Relationship Id="rId36" Type="http://schemas.openxmlformats.org/officeDocument/2006/relationships/image" Target="media/image6.png"/><Relationship Id="rId49" Type="http://schemas.openxmlformats.org/officeDocument/2006/relationships/hyperlink" Target="http://www.bls.gov/iag/tgs/iag_index_naics.htm" TargetMode="External"/><Relationship Id="rId57" Type="http://schemas.openxmlformats.org/officeDocument/2006/relationships/hyperlink" Target="admin@hlptravelsolutions.com" TargetMode="External"/><Relationship Id="rId61" Type="http://schemas.openxmlformats.org/officeDocument/2006/relationships/hyperlink" Target="http://www.skype.com/" TargetMode="External"/><Relationship Id="rId10" Type="http://schemas.openxmlformats.org/officeDocument/2006/relationships/footer" Target="footer1.xml"/><Relationship Id="rId19" Type="http://schemas.openxmlformats.org/officeDocument/2006/relationships/hyperlink" Target="https://www.geovisions.com/us-work-and-travel/student-central/monthly-check/" TargetMode="External"/><Relationship Id="rId31" Type="http://schemas.openxmlformats.org/officeDocument/2006/relationships/header" Target="header2.xml"/><Relationship Id="rId44" Type="http://schemas.openxmlformats.org/officeDocument/2006/relationships/hyperlink" Target="http://www.careerbuilder.com/" TargetMode="External"/><Relationship Id="rId52" Type="http://schemas.openxmlformats.org/officeDocument/2006/relationships/image" Target="media/image7.png"/><Relationship Id="rId60" Type="http://schemas.openxmlformats.org/officeDocument/2006/relationships/hyperlink" Target="http://locations.westernunion.com/" TargetMode="External"/><Relationship Id="rId65" Type="http://schemas.openxmlformats.org/officeDocument/2006/relationships/hyperlink" Target="https://www.boltbus.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visions@geovisions.org" TargetMode="External"/><Relationship Id="rId22" Type="http://schemas.openxmlformats.org/officeDocument/2006/relationships/image" Target="media/image4.jpeg"/><Relationship Id="rId27" Type="http://schemas.openxmlformats.org/officeDocument/2006/relationships/hyperlink" Target="https://www.geovisions.com/us-work-and-travel/student-central/monthly-check/" TargetMode="External"/><Relationship Id="rId30" Type="http://schemas.openxmlformats.org/officeDocument/2006/relationships/image" Target="media/image5.jpeg"/><Relationship Id="rId35" Type="http://schemas.openxmlformats.org/officeDocument/2006/relationships/footer" Target="footer3.xml"/><Relationship Id="rId43" Type="http://schemas.openxmlformats.org/officeDocument/2006/relationships/hyperlink" Target="http://www.jobs.com/" TargetMode="External"/><Relationship Id="rId48" Type="http://schemas.openxmlformats.org/officeDocument/2006/relationships/hyperlink" Target="http://www.craigslist.com/" TargetMode="External"/><Relationship Id="rId56" Type="http://schemas.openxmlformats.org/officeDocument/2006/relationships/hyperlink" Target="https://www.hlptravelsolutions.com/" TargetMode="External"/><Relationship Id="rId64" Type="http://schemas.openxmlformats.org/officeDocument/2006/relationships/hyperlink" Target="http://us.megabus.com/" TargetMode="External"/><Relationship Id="rId69" Type="http://schemas.openxmlformats.org/officeDocument/2006/relationships/hyperlink" Target="http://bicyclesafe.com/" TargetMode="External"/><Relationship Id="rId8" Type="http://schemas.openxmlformats.org/officeDocument/2006/relationships/image" Target="media/image2.jpeg"/><Relationship Id="rId51" Type="http://schemas.openxmlformats.org/officeDocument/2006/relationships/hyperlink" Target="https://apps.apple.com/za/app/hlp-travel-solutions/id1478193128"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geovisions.org/" TargetMode="External"/><Relationship Id="rId17" Type="http://schemas.openxmlformats.org/officeDocument/2006/relationships/hyperlink" Target="http://www.geovisions.org/" TargetMode="External"/><Relationship Id="rId25" Type="http://schemas.openxmlformats.org/officeDocument/2006/relationships/hyperlink" Target="mailto:visions@geovisions.org" TargetMode="External"/><Relationship Id="rId33" Type="http://schemas.openxmlformats.org/officeDocument/2006/relationships/hyperlink" Target="https://www.irs.gov/individuals/international-taxpayers/withholding-exemptions-personal-exemptions-form-w-4" TargetMode="External"/><Relationship Id="rId38" Type="http://schemas.openxmlformats.org/officeDocument/2006/relationships/footer" Target="footer4.xml"/><Relationship Id="rId46" Type="http://schemas.openxmlformats.org/officeDocument/2006/relationships/hyperlink" Target="http://www.jobs.net/" TargetMode="External"/><Relationship Id="rId59" Type="http://schemas.openxmlformats.org/officeDocument/2006/relationships/image" Target="media/image10.png"/><Relationship Id="rId67" Type="http://schemas.openxmlformats.org/officeDocument/2006/relationships/hyperlink" Target="http://www.usa.gov/Topics/Foreign-Visitors-Driving.shtml" TargetMode="External"/><Relationship Id="rId20" Type="http://schemas.openxmlformats.org/officeDocument/2006/relationships/image" Target="media/image3.jpeg"/><Relationship Id="rId41" Type="http://schemas.openxmlformats.org/officeDocument/2006/relationships/hyperlink" Target="http://www.coolworks.com/" TargetMode="External"/><Relationship Id="rId54" Type="http://schemas.openxmlformats.org/officeDocument/2006/relationships/image" Target="media/image8.png"/><Relationship Id="rId62" Type="http://schemas.openxmlformats.org/officeDocument/2006/relationships/hyperlink" Target="http://www.cic.gc.ca/ENGLISH/VISIT/index.asp" TargetMode="External"/><Relationship Id="rId7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50</Pages>
  <Words>19202</Words>
  <Characters>109457</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Student Handbook-Pages</vt:lpstr>
    </vt:vector>
  </TitlesOfParts>
  <Company/>
  <LinksUpToDate>false</LinksUpToDate>
  <CharactersWithSpaces>128403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Handbook-Pages</dc:title>
  <dc:creator>GeoVisions</dc:creator>
  <cp:lastModifiedBy>Mallory Carpentier</cp:lastModifiedBy>
  <cp:revision>3</cp:revision>
  <cp:lastPrinted>2019-04-23T13:51:00Z</cp:lastPrinted>
  <dcterms:created xsi:type="dcterms:W3CDTF">2020-01-02T21:08:00Z</dcterms:created>
  <dcterms:modified xsi:type="dcterms:W3CDTF">2020-01-02T21:13:00Z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2018-04-27T00:00:00Z</vt:filetime>
  </property>
  <property fmtid="{D5CDD505-2E9C-101B-9397-08002B2CF9AE}" pid="3" name="Creator">
    <vt:lpwstr>Microsoft® Word 2016</vt:lpwstr>
  </property>
  <property fmtid="{D5CDD505-2E9C-101B-9397-08002B2CF9AE}" pid="4" name="LastSaved">
    <vt:filetime>2018-11-20T00:00:00Z</vt:filetime>
  </property>
</Properties>
</file>